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tividades-e-oficinas-previstas"/>
    <w:p>
      <w:pPr>
        <w:pStyle w:val="Ttulo1"/>
      </w:pPr>
      <w:r>
        <w:t xml:space="preserve">Atividades e oficinas previstas</w:t>
      </w:r>
    </w:p>
    <w:bookmarkStart w:id="20" w:name="atividades-previstas"/>
    <w:p>
      <w:pPr>
        <w:pStyle w:val="Ttulo2"/>
      </w:pPr>
      <w:r>
        <w:t xml:space="preserve">Atividades previstas</w:t>
      </w:r>
    </w:p>
    <w:p>
      <w:pPr>
        <w:pStyle w:val="FirstParagraph"/>
      </w:pPr>
      <w:r>
        <w:t xml:space="preserve">As atividades previstas para o projeto serão divididas em duas etapas: a primeira é a aplicação da metodologia de mapeamento de diversidade da paisagem, conectividade local e resiliência da paisagem; e a segunda etapa corresponde ao refinamento e adaptação desta metodologia para o contexto dos diversos biomas brasileiros, que será feita a partir de discussões com especialistas.</w:t>
      </w:r>
    </w:p>
    <w:p>
      <w:pPr>
        <w:pStyle w:val="Textoindependiente"/>
      </w:pPr>
      <w:r>
        <w:t xml:space="preserve">A partir da metodologia proposta, serão realizadas reuniões internas com a equipe e workshops com especialistas nas temáticas do projeto e com experiência em diversos biomas do Brasil para discussão da metodologia e sugestão de soluções de potenciais limitações do projeto.</w:t>
      </w:r>
      <w:r>
        <w:t xml:space="preserve"> </w:t>
      </w:r>
      <w:r>
        <w:t xml:space="preserve">O processo consistirá, portanto, da aplicação da abordagem desenvolvida, análise dos métodos, avaliação, complementação e validação dos resultados, e geração de mapas de áreas resilientes e conectadas nos biomas brasileiros.</w:t>
      </w:r>
    </w:p>
    <w:bookmarkEnd w:id="20"/>
    <w:bookmarkStart w:id="21" w:name="planejamento-das-oficinas"/>
    <w:p>
      <w:pPr>
        <w:pStyle w:val="Ttulo2"/>
      </w:pPr>
      <w:r>
        <w:t xml:space="preserve">Planejamento das oficinas</w:t>
      </w:r>
    </w:p>
    <w:p>
      <w:pPr>
        <w:pStyle w:val="FirstParagraph"/>
      </w:pPr>
      <w:r>
        <w:t xml:space="preserve">As oficinas previstas para o projeto terão como objetivo discutir a metodologia proposta e sugerir adequações (metodológicas e de bases de dados) às características dos ecossistemas e particularidades dos biomas brasileiros. A exequibilidade das sugestões será posteriormente avaliada internamente sob as condições limitantes de recurso e tempo de conclusão do projeto.</w:t>
      </w:r>
    </w:p>
    <w:p>
      <w:pPr>
        <w:pStyle w:val="Textoindependiente"/>
      </w:pPr>
      <w:r>
        <w:t xml:space="preserve">Está prevista a realização de três oficinas, nas quais participarão especialistas de todos os biomas do Brasil. Nessas oficinas serão discutidas questões importantes relativas ao projeto, incluindo pontos teóricos, procedimentos analíticos e resultados obtidos.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prevista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Modalidade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Pontos discutidos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13/06 e 15/06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Introdução geral do projeto; apresentação das análises e dos resultados preliminares; momento de perguntas e respostas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set/outubro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Devolutiva e refinamento das análises; discussão de valores de resistência e avaliação dos resultados das camadas conforme ajustes feitos após Oficina #1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nov/dez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presencial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Apresentação dos resultados obtidos após Oficina #2 e avaliação dos resultados</w:t>
            </w:r>
          </w:p>
        </w:tc>
      </w:tr>
    </w:tbl>
    <w:bookmarkEnd w:id="21"/>
    <w:bookmarkEnd w:id="22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2023-10-02T19:11:55Z</dcterms:created>
  <dcterms:modified xsi:type="dcterms:W3CDTF">2023-10-02T19:11:55Z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