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Densidade</w:t>
      </w:r>
      <w:r>
        <w:t xml:space="preserve"> </w:t>
      </w:r>
      <w:r>
        <w:t xml:space="preserve">e</w:t>
      </w:r>
      <w:r>
        <w:t xml:space="preserve"> </w:t>
      </w:r>
      <w:r>
        <w:t xml:space="preserve">quantidade</w:t>
      </w:r>
      <w:r>
        <w:t xml:space="preserve"> </w:t>
      </w:r>
      <w:r>
        <w:t xml:space="preserve">de</w:t>
      </w:r>
      <w:r>
        <w:t xml:space="preserve"> </w:t>
      </w:r>
      <w:r>
        <w:t xml:space="preserve">áreas</w:t>
      </w:r>
      <w:r>
        <w:t xml:space="preserve"> </w:t>
      </w:r>
      <w:r>
        <w:t xml:space="preserve">úmidas</w:t>
      </w:r>
    </w:p>
    <w:bookmarkStart w:id="20" w:name="Xcde88f577f6db5d214022cbc825644ca60bd6c8"/>
    <w:p>
      <w:pPr>
        <w:pStyle w:val="Heading2"/>
      </w:pPr>
      <w:r>
        <w:t xml:space="preserve">Importando pacotes e inicializando</w:t>
      </w:r>
      <w:r>
        <w:t xml:space="preserve"> </w:t>
      </w:r>
      <w:r>
        <w:rPr>
          <w:iCs/>
          <w:i/>
        </w:rPr>
        <w:t xml:space="preserve">geemap</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ee</w:t>
      </w:r>
      <w:r>
        <w:br/>
      </w:r>
      <w:r>
        <w:rPr>
          <w:rStyle w:val="ImportTok"/>
        </w:rPr>
        <w:t xml:space="preserve">import</w:t>
      </w:r>
      <w:r>
        <w:rPr>
          <w:rStyle w:val="NormalTok"/>
        </w:rPr>
        <w:t xml:space="preserve"> geemap</w:t>
      </w:r>
    </w:p>
    <w:p>
      <w:pPr>
        <w:pStyle w:val="SourceCode"/>
      </w:pPr>
      <w:r>
        <w:rPr>
          <w:rStyle w:val="NormalTok"/>
        </w:rPr>
        <w:t xml:space="preserve">geemap.ee_initialize()</w:t>
      </w:r>
    </w:p>
    <w:p>
      <w:pPr>
        <w:pStyle w:val="FirstParagraph"/>
      </w:pPr>
      <w:r>
        <w:t xml:space="preserve">O índice</w:t>
      </w:r>
      <w:r>
        <w:t xml:space="preserve"> </w:t>
      </w:r>
      <w:r>
        <w:rPr>
          <w:iCs/>
          <w:i/>
        </w:rPr>
        <w:t xml:space="preserve">Wetland score</w:t>
      </w:r>
      <w:r>
        <w:t xml:space="preserve"> </w:t>
      </w:r>
      <w:r>
        <w:t xml:space="preserve">é uma combinação da densidade de áreas úmidas localmente com a densidade e quantidade de áreas úmidas regionalmente.</w:t>
      </w:r>
      <w:r>
        <w:t xml:space="preserve"> </w:t>
      </w:r>
      <w:r>
        <w:rPr>
          <w:iCs/>
          <w:i/>
        </w:rPr>
        <w:t xml:space="preserve">Wetland score</w:t>
      </w:r>
      <w:r>
        <w:t xml:space="preserve"> </w:t>
      </w:r>
      <w:r>
        <w:t xml:space="preserve">entra no cálculo da diversidade da paisagem em locais planos e úmidos, com baixa variedade de</w:t>
      </w:r>
      <w:r>
        <w:t xml:space="preserve"> </w:t>
      </w:r>
      <w:r>
        <w:rPr>
          <w:iCs/>
          <w:i/>
        </w:rPr>
        <w:t xml:space="preserve">landforms</w:t>
      </w:r>
      <w:r>
        <w:t xml:space="preserve"> </w:t>
      </w:r>
      <w:r>
        <w:t xml:space="preserve">e baixa amplitude de elevação. Nesses locais a variação microclimática seria baixa devido a baixa variabilidade topográfica e geomorfológica, mas como há alta densidade de áreas úmidas, esses locais atuam regulando a variabilidade microclimática localmente, como tampões climáticos, e regulando a emissão de gases de efeito estufa.</w:t>
      </w:r>
    </w:p>
    <w:p>
      <w:pPr>
        <w:pStyle w:val="BodyText"/>
      </w:pPr>
      <w:r>
        <w:t xml:space="preserve">Existem três cenários de distribuição de áreas úmidas, os locais (1) estão presentes em áreas com alta densidade de áreas úmidas no entorno, (2) os locais estão situados em áreas com baixa densidade de áreas úmidas localmente, mas alta densidade regionalmente e (3) os locais estão presentes em áreas com alta quantidade de áreas úmidas, mas baixa densidade devido a sua distribuição espacial. Desta forma,</w:t>
      </w:r>
      <w:r>
        <w:t xml:space="preserve"> </w:t>
      </w:r>
      <w:r>
        <w:rPr>
          <w:iCs/>
          <w:i/>
        </w:rPr>
        <w:t xml:space="preserve">wetland score</w:t>
      </w:r>
      <w:r>
        <w:t xml:space="preserve"> </w:t>
      </w:r>
      <w:r>
        <w:t xml:space="preserve">é composto pelos três cenários citados anteriormente, primeiro é calculado a densidade local, regional e a quantidade regional e, para cada métrica, é calculado um valor de Z, subtraindo pela média e dividindo pelo desvio padrão. A densidade de áreas úmidas é a média ponderada dos valores de Z da densidade local e regional (peso duplo para a densidade local). Nos locais onde os valores de Z da quantidade de áreas úmidas regional é maior que a densidade média calculada anteriormente, o índice torna-se a média ponderada da densidade local, densidade regional e quantidade de áreas úmidas regional (duplo peso para a densidade local).</w:t>
      </w:r>
    </w:p>
    <w:p>
      <w:pPr>
        <w:pStyle w:val="BodyText"/>
      </w:pPr>
      <w:r>
        <w:t xml:space="preserve">$$
\tiny
wetland.score = 
  \begin{cases}  
    \frac{2 \times densidade_{local}(Z) + densidade_{regional}(Z)}{3} &amp; \text{se densidade média é maior ou igual à quantidade regional}\\
    \frac{2 \times densidade_{local}(Z) + densidade_{regional}(Z) + quantidade_{regional}(Z)}{4}&amp; \text {se a quantidade regional for maior a densidade média}
  \end{cases}
$$</w:t>
      </w:r>
    </w:p>
    <w:p>
      <w:pPr>
        <w:pStyle w:val="FirstParagraph"/>
      </w:pPr>
      <w:r>
        <w:t xml:space="preserve">Nesse capítulo demonstraremos como as densidades e a quantidade de áreas úmidas foram calculadas e em outro capítulo mostraremos como calculamos os valores de Z e o</w:t>
      </w:r>
      <w:r>
        <w:t xml:space="preserve"> </w:t>
      </w:r>
      <w:r>
        <w:rPr>
          <w:iCs/>
          <w:i/>
        </w:rPr>
        <w:t xml:space="preserve">wetland score</w:t>
      </w:r>
      <w:r>
        <w:t xml:space="preserve">.</w:t>
      </w:r>
    </w:p>
    <w:bookmarkEnd w:id="20"/>
    <w:bookmarkStart w:id="21" w:name="banco-de-dados"/>
    <w:p>
      <w:pPr>
        <w:pStyle w:val="Heading2"/>
      </w:pPr>
      <w:r>
        <w:t xml:space="preserve">Banco de Dados</w:t>
      </w:r>
    </w:p>
    <w:p>
      <w:pPr>
        <w:pStyle w:val="FirstParagraph"/>
      </w:pPr>
      <w:r>
        <w:t xml:space="preserve">Nós utilizamos como base de dados de áreas úmidas o</w:t>
      </w:r>
      <w:r>
        <w:t xml:space="preserve"> </w:t>
      </w:r>
      <w:r>
        <w:rPr>
          <w:iCs/>
          <w:i/>
        </w:rPr>
        <w:t xml:space="preserve">Global Wetlands database</w:t>
      </w:r>
      <w:r>
        <w:t xml:space="preserve"> </w:t>
      </w:r>
      <w:r>
        <w:t xml:space="preserve">(Gumbricht et al. 2017). Nós reprojetamos o</w:t>
      </w:r>
      <w:r>
        <w:t xml:space="preserve"> </w:t>
      </w:r>
      <w:r>
        <w:rPr>
          <w:iCs/>
          <w:i/>
        </w:rPr>
        <w:t xml:space="preserve">raster</w:t>
      </w:r>
      <w:r>
        <w:t xml:space="preserve"> </w:t>
      </w:r>
      <w:r>
        <w:t xml:space="preserve">de áreas úmidas para a mesma resolução do modelo digital de elevação usado nas etapas anteriores (~ 90 metros).</w:t>
      </w:r>
    </w:p>
    <w:p>
      <w:pPr>
        <w:pStyle w:val="BodyText"/>
      </w:pPr>
      <w:r>
        <w:t xml:space="preserve">Para calcularmos as densidades e quantidade de áreas úmidas, nós retiramos as áreas úmidas classificadas como sistemas lacustres e ribeirinhos (</w:t>
      </w:r>
      <w:r>
        <w:rPr>
          <w:iCs/>
          <w:i/>
        </w:rPr>
        <w:t xml:space="preserve">riverines</w:t>
      </w:r>
      <w:r>
        <w:t xml:space="preserve"> </w:t>
      </w:r>
      <w:r>
        <w:t xml:space="preserve">e</w:t>
      </w:r>
      <w:r>
        <w:t xml:space="preserve"> </w:t>
      </w:r>
      <w:r>
        <w:rPr>
          <w:iCs/>
          <w:i/>
        </w:rPr>
        <w:t xml:space="preserve">lacustrines</w:t>
      </w:r>
      <w:r>
        <w:t xml:space="preserve">) e reclassificamos o</w:t>
      </w:r>
      <w:r>
        <w:t xml:space="preserve"> </w:t>
      </w:r>
      <w:r>
        <w:rPr>
          <w:iCs/>
          <w:i/>
        </w:rPr>
        <w:t xml:space="preserve">raster</w:t>
      </w:r>
      <w:r>
        <w:t xml:space="preserve"> </w:t>
      </w:r>
      <w:r>
        <w:t xml:space="preserve">como sendo área úmida (1) ou não sendo área úmida (0). Depois, calculamos a densidade de áreas úmidas dentro de uma vizinhaça de 450 metros (5 células) de raio de um</w:t>
      </w:r>
      <w:r>
        <w:t xml:space="preserve"> </w:t>
      </w:r>
      <w:r>
        <w:rPr>
          <w:iCs/>
          <w:i/>
        </w:rPr>
        <w:t xml:space="preserve">kernel</w:t>
      </w:r>
      <w:r>
        <w:t xml:space="preserve"> </w:t>
      </w:r>
      <w:r>
        <w:t xml:space="preserve">circular (densidade local). Calculamos também a densidade e a quantidade de áreas úmidas na vizinhança de ~ 1170 metros (13 células) (regional).</w:t>
      </w:r>
    </w:p>
    <w:bookmarkEnd w:id="21"/>
    <w:bookmarkStart w:id="22" w:name="Xa9f65d3ebf43ae267fb877da5de50da0fbb47bf"/>
    <w:p>
      <w:pPr>
        <w:pStyle w:val="Heading2"/>
      </w:pPr>
      <w:r>
        <w:t xml:space="preserve">Código para calcular as densidades e quantidade de áreas úmidas</w:t>
      </w:r>
    </w:p>
    <w:p>
      <w:pPr>
        <w:pStyle w:val="FirstParagraph"/>
      </w:pPr>
      <w:r>
        <w:t xml:space="preserve">As análises foram rodadas no</w:t>
      </w:r>
      <w:r>
        <w:t xml:space="preserve"> </w:t>
      </w:r>
      <w:r>
        <w:rPr>
          <w:iCs/>
          <w:i/>
        </w:rPr>
        <w:t xml:space="preserve">Google Earth Engine</w:t>
      </w:r>
      <w:r>
        <w:t xml:space="preserve"> </w:t>
      </w:r>
      <w:r>
        <w:t xml:space="preserve">(Gorelick 2017), devido a demanda computacional do projeto, usando o pacote</w:t>
      </w:r>
      <w:r>
        <w:t xml:space="preserve"> </w:t>
      </w:r>
      <w:r>
        <w:rPr>
          <w:bCs/>
          <w:b/>
        </w:rPr>
        <w:t xml:space="preserve">geemap</w:t>
      </w:r>
      <w:r>
        <w:t xml:space="preserve"> </w:t>
      </w:r>
      <w:r>
        <w:t xml:space="preserve">(Wu 2020) em</w:t>
      </w:r>
      <w:r>
        <w:t xml:space="preserve"> </w:t>
      </w:r>
      <w:r>
        <w:rPr>
          <w:iCs/>
          <w:i/>
        </w:rPr>
        <w:t xml:space="preserve">Python</w:t>
      </w:r>
      <w:r>
        <w:t xml:space="preserve"> </w:t>
      </w:r>
      <w:r>
        <w:t xml:space="preserve">(Python Software Foundation 2023) como interface pela facilidade na documentação e reprodutividade das análises.</w:t>
      </w:r>
    </w:p>
    <w:p>
      <w:pPr>
        <w:pStyle w:val="BodyText"/>
      </w:pPr>
      <w:r>
        <w:t xml:space="preserve">Primeiro, nós importamos os polígonos dos biomas do Brasil e extraímos suas coordenadas geográficas máximas e mínimas para delimitar a região de análise. Importamos o modelo digital de elevação e o</w:t>
      </w:r>
      <w:r>
        <w:t xml:space="preserve"> </w:t>
      </w:r>
      <w:r>
        <w:rPr>
          <w:iCs/>
          <w:i/>
        </w:rPr>
        <w:t xml:space="preserve">raster</w:t>
      </w:r>
      <w:r>
        <w:t xml:space="preserve"> </w:t>
      </w:r>
      <w:r>
        <w:t xml:space="preserve">de áreas úmidas e reprojetamos a resolução das áreas úmidas para a resolução do modelo digital de elevação.</w:t>
      </w:r>
    </w:p>
    <w:p>
      <w:pPr>
        <w:pStyle w:val="SourceCode"/>
      </w:pPr>
      <w:r>
        <w:rPr>
          <w:rStyle w:val="CommentTok"/>
        </w:rPr>
        <w:t xml:space="preserve"># Importando mapa de biomas do IBGE para extrair as coordenadas </w:t>
      </w:r>
      <w:r>
        <w:br/>
      </w:r>
      <w:r>
        <w:rPr>
          <w:rStyle w:val="CommentTok"/>
        </w:rPr>
        <w:t xml:space="preserve"># mínimas e máximas do Brasil</w:t>
      </w:r>
      <w:r>
        <w:br/>
      </w:r>
      <w:r>
        <w:rPr>
          <w:rStyle w:val="NormalTok"/>
        </w:rPr>
        <w:t xml:space="preserve">bioma </w:t>
      </w:r>
      <w:r>
        <w:rPr>
          <w:rStyle w:val="OperatorTok"/>
        </w:rPr>
        <w:t xml:space="preserve">=</w:t>
      </w:r>
      <w:r>
        <w:rPr>
          <w:rStyle w:val="NormalTok"/>
        </w:rPr>
        <w:t xml:space="preserve"> ee.FeatureCollection(</w:t>
      </w:r>
      <w:r>
        <w:rPr>
          <w:rStyle w:val="StringTok"/>
        </w:rPr>
        <w:t xml:space="preserve">"projects/ee-lucasljardim9/assets/Biome"</w:t>
      </w:r>
      <w:r>
        <w:rPr>
          <w:rStyle w:val="NormalTok"/>
        </w:rPr>
        <w:t xml:space="preserve">)</w:t>
      </w:r>
      <w:r>
        <w:br/>
      </w:r>
      <w:r>
        <w:br/>
      </w:r>
      <w:r>
        <w:rPr>
          <w:rStyle w:val="KeywordTok"/>
        </w:rPr>
        <w:t xml:space="preserve">def</w:t>
      </w:r>
      <w:r>
        <w:rPr>
          <w:rStyle w:val="NormalTok"/>
        </w:rPr>
        <w:t xml:space="preserve"> func_cmp(feature):</w:t>
      </w:r>
      <w:r>
        <w:br/>
      </w:r>
      <w:r>
        <w:rPr>
          <w:rStyle w:val="NormalTok"/>
        </w:rPr>
        <w:t xml:space="preserve">    </w:t>
      </w:r>
      <w:r>
        <w:rPr>
          <w:rStyle w:val="ControlFlowTok"/>
        </w:rPr>
        <w:t xml:space="preserve">return</w:t>
      </w:r>
      <w:r>
        <w:rPr>
          <w:rStyle w:val="NormalTok"/>
        </w:rPr>
        <w:t xml:space="preserve"> feature.bounds() </w:t>
      </w:r>
      <w:r>
        <w:br/>
      </w:r>
      <w:r>
        <w:br/>
      </w:r>
      <w:r>
        <w:rPr>
          <w:rStyle w:val="CommentTok"/>
        </w:rPr>
        <w:t xml:space="preserve"># Extraindo as coordenadas mínimas e máximas do Brasil</w:t>
      </w:r>
      <w:r>
        <w:br/>
      </w:r>
      <w:r>
        <w:rPr>
          <w:rStyle w:val="NormalTok"/>
        </w:rPr>
        <w:t xml:space="preserve">bioma_box </w:t>
      </w:r>
      <w:r>
        <w:rPr>
          <w:rStyle w:val="OperatorTok"/>
        </w:rPr>
        <w:t xml:space="preserve">=</w:t>
      </w:r>
      <w:r>
        <w:rPr>
          <w:rStyle w:val="NormalTok"/>
        </w:rPr>
        <w:t xml:space="preserve"> bioma.</w:t>
      </w:r>
      <w:r>
        <w:rPr>
          <w:rStyle w:val="BuiltInTok"/>
        </w:rPr>
        <w:t xml:space="preserve">map</w:t>
      </w:r>
      <w:r>
        <w:rPr>
          <w:rStyle w:val="NormalTok"/>
        </w:rPr>
        <w:t xml:space="preserve">(func_cmp).geometry().dissolve(</w:t>
      </w:r>
      <w:r>
        <w:rPr>
          <w:rStyle w:val="OperatorTok"/>
        </w:rPr>
        <w:t xml:space="preserve">**</w:t>
      </w:r>
      <w:r>
        <w:rPr>
          <w:rStyle w:val="NormalTok"/>
        </w:rPr>
        <w:t xml:space="preserve">{</w:t>
      </w:r>
      <w:r>
        <w:rPr>
          <w:rStyle w:val="StringTok"/>
        </w:rPr>
        <w:t xml:space="preserve">'maxError'</w:t>
      </w:r>
      <w:r>
        <w:rPr>
          <w:rStyle w:val="NormalTok"/>
        </w:rPr>
        <w:t xml:space="preserve">: </w:t>
      </w:r>
      <w:r>
        <w:rPr>
          <w:rStyle w:val="DecValTok"/>
        </w:rPr>
        <w:t xml:space="preserve">1</w:t>
      </w:r>
      <w:r>
        <w:rPr>
          <w:rStyle w:val="NormalTok"/>
        </w:rPr>
        <w:t xml:space="preserve">}).bounds()</w:t>
      </w:r>
      <w:r>
        <w:br/>
      </w:r>
      <w:r>
        <w:br/>
      </w:r>
      <w:r>
        <w:rPr>
          <w:rStyle w:val="CommentTok"/>
        </w:rPr>
        <w:t xml:space="preserve"># Extraindo a resolução do mapa</w:t>
      </w:r>
      <w:r>
        <w:br/>
      </w:r>
      <w:r>
        <w:rPr>
          <w:rStyle w:val="NormalTok"/>
        </w:rPr>
        <w:t xml:space="preserve">DEM </w:t>
      </w:r>
      <w:r>
        <w:rPr>
          <w:rStyle w:val="OperatorTok"/>
        </w:rPr>
        <w:t xml:space="preserve">=</w:t>
      </w:r>
      <w:r>
        <w:rPr>
          <w:rStyle w:val="NormalTok"/>
        </w:rPr>
        <w:t xml:space="preserve"> ee.Image(</w:t>
      </w:r>
      <w:r>
        <w:rPr>
          <w:rStyle w:val="StringTok"/>
        </w:rPr>
        <w:t xml:space="preserve">"MERIT/DEM/v1_0_3"</w:t>
      </w:r>
      <w:r>
        <w:rPr>
          <w:rStyle w:val="NormalTok"/>
        </w:rPr>
        <w:t xml:space="preserve">) </w:t>
      </w:r>
      <w:r>
        <w:br/>
      </w:r>
      <w:r>
        <w:br/>
      </w:r>
      <w:r>
        <w:rPr>
          <w:rStyle w:val="NormalTok"/>
        </w:rPr>
        <w:t xml:space="preserve">escala </w:t>
      </w:r>
      <w:r>
        <w:rPr>
          <w:rStyle w:val="OperatorTok"/>
        </w:rPr>
        <w:t xml:space="preserve">=</w:t>
      </w:r>
      <w:r>
        <w:rPr>
          <w:rStyle w:val="NormalTok"/>
        </w:rPr>
        <w:t xml:space="preserve"> DEM.projection().nominalScale()</w:t>
      </w:r>
      <w:r>
        <w:br/>
      </w:r>
      <w:r>
        <w:br/>
      </w:r>
      <w:r>
        <w:rPr>
          <w:rStyle w:val="CommentTok"/>
        </w:rPr>
        <w:t xml:space="preserve"># Reprojetando áreas úmidas</w:t>
      </w:r>
      <w:r>
        <w:br/>
      </w:r>
      <w:r>
        <w:rPr>
          <w:rStyle w:val="NormalTok"/>
        </w:rPr>
        <w:t xml:space="preserve">wetlands </w:t>
      </w:r>
      <w:r>
        <w:rPr>
          <w:rStyle w:val="OperatorTok"/>
        </w:rPr>
        <w:t xml:space="preserve">=</w:t>
      </w:r>
      <w:r>
        <w:rPr>
          <w:rStyle w:val="NormalTok"/>
        </w:rPr>
        <w:t xml:space="preserve"> (ee.Image(</w:t>
      </w:r>
      <w:r>
        <w:rPr>
          <w:rStyle w:val="StringTok"/>
        </w:rPr>
        <w:t xml:space="preserve">"projects/ee-lucasljardim9/assets/Cifor_wetlands"</w:t>
      </w:r>
      <w:r>
        <w:rPr>
          <w:rStyle w:val="NormalTok"/>
        </w:rPr>
        <w:t xml:space="preserve">) </w:t>
      </w:r>
      <w:r>
        <w:br/>
      </w:r>
      <w:r>
        <w:rPr>
          <w:rStyle w:val="NormalTok"/>
        </w:rPr>
        <w:t xml:space="preserve">            .reproject(</w:t>
      </w:r>
      <w:r>
        <w:rPr>
          <w:rStyle w:val="OperatorTok"/>
        </w:rPr>
        <w:t xml:space="preserve">**</w:t>
      </w:r>
      <w:r>
        <w:rPr>
          <w:rStyle w:val="NormalTok"/>
        </w:rPr>
        <w:t xml:space="preserve">{</w:t>
      </w:r>
      <w:r>
        <w:rPr>
          <w:rStyle w:val="StringTok"/>
        </w:rPr>
        <w:t xml:space="preserve">'crs'</w:t>
      </w:r>
      <w:r>
        <w:rPr>
          <w:rStyle w:val="NormalTok"/>
        </w:rPr>
        <w:t xml:space="preserve">: </w:t>
      </w:r>
      <w:r>
        <w:rPr>
          <w:rStyle w:val="StringTok"/>
        </w:rPr>
        <w:t xml:space="preserve">"EPSG:4326"</w:t>
      </w:r>
      <w:r>
        <w:rPr>
          <w:rStyle w:val="NormalTok"/>
        </w:rPr>
        <w:t xml:space="preserve">,</w:t>
      </w:r>
      <w:r>
        <w:br/>
      </w:r>
      <w:r>
        <w:rPr>
          <w:rStyle w:val="NormalTok"/>
        </w:rPr>
        <w:t xml:space="preserve">                       </w:t>
      </w:r>
      <w:r>
        <w:rPr>
          <w:rStyle w:val="StringTok"/>
        </w:rPr>
        <w:t xml:space="preserve">'scale'</w:t>
      </w:r>
      <w:r>
        <w:rPr>
          <w:rStyle w:val="NormalTok"/>
        </w:rPr>
        <w:t xml:space="preserve">: escala}))</w:t>
      </w:r>
    </w:p>
    <w:p>
      <w:pPr>
        <w:pStyle w:val="FirstParagraph"/>
      </w:pPr>
      <w:r>
        <w:t xml:space="preserve">Em seguida, retiramos os sistemas ribeirinhos e lacustres do</w:t>
      </w:r>
      <w:r>
        <w:t xml:space="preserve"> </w:t>
      </w:r>
      <w:r>
        <w:rPr>
          <w:iCs/>
          <w:i/>
        </w:rPr>
        <w:t xml:space="preserve">raster</w:t>
      </w:r>
      <w:r>
        <w:t xml:space="preserve"> </w:t>
      </w:r>
      <w:r>
        <w:t xml:space="preserve">de áreas úmidas e reclassificamos as classes do raster em presença e ausência de áreas úmidas.</w:t>
      </w:r>
    </w:p>
    <w:p>
      <w:pPr>
        <w:pStyle w:val="SourceCode"/>
      </w:pPr>
      <w:r>
        <w:rPr>
          <w:rStyle w:val="CommentTok"/>
        </w:rPr>
        <w:t xml:space="preserve"># Criando uma máscara para rios e lagos</w:t>
      </w:r>
      <w:r>
        <w:br/>
      </w:r>
      <w:r>
        <w:br/>
      </w:r>
      <w:r>
        <w:rPr>
          <w:rStyle w:val="NormalTok"/>
        </w:rPr>
        <w:t xml:space="preserve">rivers </w:t>
      </w:r>
      <w:r>
        <w:rPr>
          <w:rStyle w:val="OperatorTok"/>
        </w:rPr>
        <w:t xml:space="preserve">=</w:t>
      </w:r>
      <w:r>
        <w:rPr>
          <w:rStyle w:val="NormalTok"/>
        </w:rPr>
        <w:t xml:space="preserve"> wetlands.mask(wetlands.neq(</w:t>
      </w:r>
      <w:r>
        <w:rPr>
          <w:rStyle w:val="DecValTok"/>
        </w:rPr>
        <w:t xml:space="preserve">10</w:t>
      </w:r>
      <w:r>
        <w:rPr>
          <w:rStyle w:val="NormalTok"/>
        </w:rPr>
        <w:t xml:space="preserve">))</w:t>
      </w:r>
      <w:r>
        <w:br/>
      </w:r>
      <w:r>
        <w:br/>
      </w:r>
      <w:r>
        <w:rPr>
          <w:rStyle w:val="CommentTok"/>
        </w:rPr>
        <w:t xml:space="preserve"># Retirando rios e lagos das áreas úmidas</w:t>
      </w:r>
      <w:r>
        <w:br/>
      </w:r>
      <w:r>
        <w:br/>
      </w:r>
      <w:r>
        <w:rPr>
          <w:rStyle w:val="NormalTok"/>
        </w:rPr>
        <w:t xml:space="preserve">wetlands </w:t>
      </w:r>
      <w:r>
        <w:rPr>
          <w:rStyle w:val="OperatorTok"/>
        </w:rPr>
        <w:t xml:space="preserve">=</w:t>
      </w:r>
      <w:r>
        <w:rPr>
          <w:rStyle w:val="NormalTok"/>
        </w:rPr>
        <w:t xml:space="preserve"> wetlands.mask(rivers)</w:t>
      </w:r>
      <w:r>
        <w:br/>
      </w:r>
      <w:r>
        <w:br/>
      </w:r>
      <w:r>
        <w:rPr>
          <w:rStyle w:val="CommentTok"/>
        </w:rPr>
        <w:t xml:space="preserve"># Transformando áreas úmidas em um raster binário</w:t>
      </w:r>
      <w:r>
        <w:br/>
      </w:r>
      <w:r>
        <w:rPr>
          <w:rStyle w:val="CommentTok"/>
        </w:rPr>
        <w:t xml:space="preserve"># de presença de áreas úmidas</w:t>
      </w:r>
      <w:r>
        <w:br/>
      </w:r>
      <w:r>
        <w:br/>
      </w:r>
      <w:r>
        <w:rPr>
          <w:rStyle w:val="NormalTok"/>
        </w:rPr>
        <w:t xml:space="preserve">wetlands_binary </w:t>
      </w:r>
      <w:r>
        <w:rPr>
          <w:rStyle w:val="OperatorTok"/>
        </w:rPr>
        <w:t xml:space="preserve">=</w:t>
      </w:r>
      <w:r>
        <w:rPr>
          <w:rStyle w:val="NormalTok"/>
        </w:rPr>
        <w:t xml:space="preserve"> wetlands.where(wetlands.gt(</w:t>
      </w:r>
      <w:r>
        <w:rPr>
          <w:rStyle w:val="DecValTok"/>
        </w:rPr>
        <w:t xml:space="preserve">0</w:t>
      </w:r>
      <w:r>
        <w:rPr>
          <w:rStyle w:val="NormalTok"/>
        </w:rPr>
        <w:t xml:space="preserve">), </w:t>
      </w:r>
      <w:r>
        <w:rPr>
          <w:rStyle w:val="DecValTok"/>
        </w:rPr>
        <w:t xml:space="preserve">1</w:t>
      </w:r>
      <w:r>
        <w:rPr>
          <w:rStyle w:val="NormalTok"/>
        </w:rPr>
        <w:t xml:space="preserve">).unmask()</w:t>
      </w:r>
    </w:p>
    <w:p>
      <w:pPr>
        <w:pStyle w:val="FirstParagraph"/>
      </w:pPr>
      <w:r>
        <w:t xml:space="preserve">Posteriomente, nós calculamos a densidade de áreas úmidas, localmente, dentro de um</w:t>
      </w:r>
      <w:r>
        <w:t xml:space="preserve"> </w:t>
      </w:r>
      <w:r>
        <w:rPr>
          <w:iCs/>
          <w:i/>
        </w:rPr>
        <w:t xml:space="preserve">kernel</w:t>
      </w:r>
      <w:r>
        <w:t xml:space="preserve"> </w:t>
      </w:r>
      <w:r>
        <w:t xml:space="preserve">circular de ~450 metros (5 células). Primeiro, transformamos as células da vizinhança de cada célula focal em bandas de uma imagem. Assim, cada células vizinha da célula focal fica empilhada como uma coluna. Para cada coluna, somamos os valores das células (0 ou 1) como a quantidade de áreas úmidas na vizinhança. Depois, dividimos a quantidade de áreas úmidas pelo número de células na vizinhança, resultando na densidade de áreas úmidas.</w:t>
      </w:r>
    </w:p>
    <w:p>
      <w:pPr>
        <w:pStyle w:val="SourceCode"/>
      </w:pPr>
      <w:r>
        <w:rPr>
          <w:rStyle w:val="NormalTok"/>
        </w:rPr>
        <w:t xml:space="preserve">radius_pixels </w:t>
      </w:r>
      <w:r>
        <w:rPr>
          <w:rStyle w:val="OperatorTok"/>
        </w:rPr>
        <w:t xml:space="preserve">=</w:t>
      </w:r>
      <w:r>
        <w:rPr>
          <w:rStyle w:val="NormalTok"/>
        </w:rPr>
        <w:t xml:space="preserve"> </w:t>
      </w:r>
      <w:r>
        <w:rPr>
          <w:rStyle w:val="DecValTok"/>
        </w:rPr>
        <w:t xml:space="preserve">5</w:t>
      </w:r>
      <w:r>
        <w:br/>
      </w:r>
      <w:r>
        <w:br/>
      </w:r>
      <w:r>
        <w:rPr>
          <w:rStyle w:val="CommentTok"/>
        </w:rPr>
        <w:t xml:space="preserve"># Tranforme as células da vizinha em bandas</w:t>
      </w:r>
      <w:r>
        <w:br/>
      </w:r>
      <w:r>
        <w:br/>
      </w:r>
      <w:r>
        <w:rPr>
          <w:rStyle w:val="NormalTok"/>
        </w:rPr>
        <w:t xml:space="preserve">neighbors </w:t>
      </w:r>
      <w:r>
        <w:rPr>
          <w:rStyle w:val="OperatorTok"/>
        </w:rPr>
        <w:t xml:space="preserve">=</w:t>
      </w:r>
      <w:r>
        <w:rPr>
          <w:rStyle w:val="NormalTok"/>
        </w:rPr>
        <w:t xml:space="preserve"> wetlands_binary</w:t>
      </w:r>
      <w:r>
        <w:br/>
      </w:r>
      <w:r>
        <w:rPr>
          <w:rStyle w:val="NormalTok"/>
        </w:rPr>
        <w:t xml:space="preserve">            .neighborhoodToBands(ee.Kernel.circle(ee.Number(radius_pixels)))</w:t>
      </w:r>
      <w:r>
        <w:br/>
      </w:r>
      <w:r>
        <w:br/>
      </w:r>
      <w:r>
        <w:rPr>
          <w:rStyle w:val="CommentTok"/>
        </w:rPr>
        <w:t xml:space="preserve"># Conte a quantidade de áreas úmidas na vizinhança</w:t>
      </w:r>
      <w:r>
        <w:br/>
      </w:r>
      <w:r>
        <w:rPr>
          <w:rStyle w:val="NormalTok"/>
        </w:rPr>
        <w:t xml:space="preserve">wetlands_count </w:t>
      </w:r>
      <w:r>
        <w:rPr>
          <w:rStyle w:val="OperatorTok"/>
        </w:rPr>
        <w:t xml:space="preserve">=</w:t>
      </w:r>
      <w:r>
        <w:rPr>
          <w:rStyle w:val="NormalTok"/>
        </w:rPr>
        <w:t xml:space="preserve"> neighbors.</w:t>
      </w:r>
      <w:r>
        <w:rPr>
          <w:rStyle w:val="BuiltInTok"/>
        </w:rPr>
        <w:t xml:space="preserve">reduce</w:t>
      </w:r>
      <w:r>
        <w:rPr>
          <w:rStyle w:val="NormalTok"/>
        </w:rPr>
        <w:t xml:space="preserve">(ee.Reducer.</w:t>
      </w:r>
      <w:r>
        <w:rPr>
          <w:rStyle w:val="BuiltInTok"/>
        </w:rPr>
        <w:t xml:space="preserve">sum</w:t>
      </w:r>
      <w:r>
        <w:rPr>
          <w:rStyle w:val="NormalTok"/>
        </w:rPr>
        <w:t xml:space="preserve">()).toDouble()</w:t>
      </w:r>
      <w:r>
        <w:br/>
      </w:r>
      <w:r>
        <w:br/>
      </w:r>
      <w:r>
        <w:rPr>
          <w:rStyle w:val="CommentTok"/>
        </w:rPr>
        <w:t xml:space="preserve"># Conte o número de células totais na vizinhança</w:t>
      </w:r>
      <w:r>
        <w:br/>
      </w:r>
      <w:r>
        <w:br/>
      </w:r>
      <w:r>
        <w:rPr>
          <w:rStyle w:val="NormalTok"/>
        </w:rPr>
        <w:t xml:space="preserve">neighbors_amount </w:t>
      </w:r>
      <w:r>
        <w:rPr>
          <w:rStyle w:val="OperatorTok"/>
        </w:rPr>
        <w:t xml:space="preserve">=</w:t>
      </w:r>
      <w:r>
        <w:rPr>
          <w:rStyle w:val="NormalTok"/>
        </w:rPr>
        <w:t xml:space="preserve"> neighbors.bandNames().length()</w:t>
      </w:r>
      <w:r>
        <w:br/>
      </w:r>
      <w:r>
        <w:br/>
      </w:r>
      <w:r>
        <w:rPr>
          <w:rStyle w:val="CommentTok"/>
        </w:rPr>
        <w:t xml:space="preserve">#Divida a quantidade de áreas úmidas pelo </w:t>
      </w:r>
      <w:r>
        <w:br/>
      </w:r>
      <w:r>
        <w:rPr>
          <w:rStyle w:val="CommentTok"/>
        </w:rPr>
        <w:t xml:space="preserve"># número de células para calcular a densidade </w:t>
      </w:r>
      <w:r>
        <w:br/>
      </w:r>
      <w:r>
        <w:rPr>
          <w:rStyle w:val="NormalTok"/>
        </w:rPr>
        <w:t xml:space="preserve">wetlands_density_local </w:t>
      </w:r>
      <w:r>
        <w:rPr>
          <w:rStyle w:val="OperatorTok"/>
        </w:rPr>
        <w:t xml:space="preserve">=</w:t>
      </w:r>
      <w:r>
        <w:rPr>
          <w:rStyle w:val="NormalTok"/>
        </w:rPr>
        <w:t xml:space="preserve"> wetlands_count.divide(ee.Number(neighbors_amount))</w:t>
      </w:r>
    </w:p>
    <w:p>
      <w:pPr>
        <w:pStyle w:val="FirstParagraph"/>
      </w:pPr>
      <w:r>
        <w:t xml:space="preserve">Repetimos o mesmo procedimento da densidade local para calcularmos a densidade e quantidade de áreas úmidas regional.</w:t>
      </w:r>
    </w:p>
    <w:p>
      <w:pPr>
        <w:pStyle w:val="SourceCode"/>
      </w:pPr>
      <w:r>
        <w:rPr>
          <w:rStyle w:val="NormalTok"/>
        </w:rPr>
        <w:t xml:space="preserve">radius_pixels </w:t>
      </w:r>
      <w:r>
        <w:rPr>
          <w:rStyle w:val="OperatorTok"/>
        </w:rPr>
        <w:t xml:space="preserve">=</w:t>
      </w:r>
      <w:r>
        <w:rPr>
          <w:rStyle w:val="NormalTok"/>
        </w:rPr>
        <w:t xml:space="preserve"> </w:t>
      </w:r>
      <w:r>
        <w:rPr>
          <w:rStyle w:val="DecValTok"/>
        </w:rPr>
        <w:t xml:space="preserve">13</w:t>
      </w:r>
      <w:r>
        <w:br/>
      </w:r>
      <w:r>
        <w:br/>
      </w:r>
      <w:r>
        <w:rPr>
          <w:rStyle w:val="CommentTok"/>
        </w:rPr>
        <w:t xml:space="preserve"># Transforme as células vizinhas em bandas</w:t>
      </w:r>
      <w:r>
        <w:br/>
      </w:r>
      <w:r>
        <w:br/>
      </w:r>
      <w:r>
        <w:rPr>
          <w:rStyle w:val="NormalTok"/>
        </w:rPr>
        <w:t xml:space="preserve">neighbors </w:t>
      </w:r>
      <w:r>
        <w:rPr>
          <w:rStyle w:val="OperatorTok"/>
        </w:rPr>
        <w:t xml:space="preserve">=</w:t>
      </w:r>
      <w:r>
        <w:rPr>
          <w:rStyle w:val="NormalTok"/>
        </w:rPr>
        <w:t xml:space="preserve"> wetlands_binary</w:t>
      </w:r>
      <w:r>
        <w:br/>
      </w:r>
      <w:r>
        <w:rPr>
          <w:rStyle w:val="NormalTok"/>
        </w:rPr>
        <w:t xml:space="preserve">           .neighborhoodToBands(ee.Kernel.circle(</w:t>
      </w:r>
      <w:r>
        <w:br/>
      </w:r>
      <w:r>
        <w:rPr>
          <w:rStyle w:val="NormalTok"/>
        </w:rPr>
        <w:t xml:space="preserve">                                   ee.Number(radius_pixels)</w:t>
      </w:r>
      <w:r>
        <w:br/>
      </w:r>
      <w:r>
        <w:rPr>
          <w:rStyle w:val="NormalTok"/>
        </w:rPr>
        <w:t xml:space="preserve">                                   )</w:t>
      </w:r>
      <w:r>
        <w:br/>
      </w:r>
      <w:r>
        <w:rPr>
          <w:rStyle w:val="NormalTok"/>
        </w:rPr>
        <w:t xml:space="preserve">                               )</w:t>
      </w:r>
      <w:r>
        <w:br/>
      </w:r>
      <w:r>
        <w:br/>
      </w:r>
      <w:r>
        <w:rPr>
          <w:rStyle w:val="CommentTok"/>
        </w:rPr>
        <w:t xml:space="preserve"># Conte a quantidade de áreas úmidas</w:t>
      </w:r>
      <w:r>
        <w:br/>
      </w:r>
      <w:r>
        <w:rPr>
          <w:rStyle w:val="NormalTok"/>
        </w:rPr>
        <w:t xml:space="preserve">wetlands_count </w:t>
      </w:r>
      <w:r>
        <w:rPr>
          <w:rStyle w:val="OperatorTok"/>
        </w:rPr>
        <w:t xml:space="preserve">=</w:t>
      </w:r>
      <w:r>
        <w:rPr>
          <w:rStyle w:val="NormalTok"/>
        </w:rPr>
        <w:t xml:space="preserve"> neighbors.</w:t>
      </w:r>
      <w:r>
        <w:rPr>
          <w:rStyle w:val="BuiltInTok"/>
        </w:rPr>
        <w:t xml:space="preserve">reduce</w:t>
      </w:r>
      <w:r>
        <w:rPr>
          <w:rStyle w:val="NormalTok"/>
        </w:rPr>
        <w:t xml:space="preserve">(ee.Reducer.</w:t>
      </w:r>
      <w:r>
        <w:rPr>
          <w:rStyle w:val="BuiltInTok"/>
        </w:rPr>
        <w:t xml:space="preserve">sum</w:t>
      </w:r>
      <w:r>
        <w:rPr>
          <w:rStyle w:val="NormalTok"/>
        </w:rPr>
        <w:t xml:space="preserve">()).toDouble()</w:t>
      </w:r>
      <w:r>
        <w:br/>
      </w:r>
      <w:r>
        <w:br/>
      </w:r>
      <w:r>
        <w:rPr>
          <w:rStyle w:val="CommentTok"/>
        </w:rPr>
        <w:t xml:space="preserve"># Conte o número de células totais na vizinhança</w:t>
      </w:r>
      <w:r>
        <w:br/>
      </w:r>
      <w:r>
        <w:rPr>
          <w:rStyle w:val="NormalTok"/>
        </w:rPr>
        <w:t xml:space="preserve">neighbors_amount </w:t>
      </w:r>
      <w:r>
        <w:rPr>
          <w:rStyle w:val="OperatorTok"/>
        </w:rPr>
        <w:t xml:space="preserve">=</w:t>
      </w:r>
      <w:r>
        <w:rPr>
          <w:rStyle w:val="NormalTok"/>
        </w:rPr>
        <w:t xml:space="preserve"> neighbors.bandNames().length()</w:t>
      </w:r>
      <w:r>
        <w:br/>
      </w:r>
      <w:r>
        <w:br/>
      </w:r>
      <w:r>
        <w:rPr>
          <w:rStyle w:val="CommentTok"/>
        </w:rPr>
        <w:t xml:space="preserve"># Calcule a densidade dividindo a quantidade </w:t>
      </w:r>
      <w:r>
        <w:br/>
      </w:r>
      <w:r>
        <w:rPr>
          <w:rStyle w:val="CommentTok"/>
        </w:rPr>
        <w:t xml:space="preserve"># de áreas úmidas pelo número de células</w:t>
      </w:r>
      <w:r>
        <w:br/>
      </w:r>
      <w:r>
        <w:rPr>
          <w:rStyle w:val="NormalTok"/>
        </w:rPr>
        <w:t xml:space="preserve">wetlands_density_regional </w:t>
      </w:r>
      <w:r>
        <w:rPr>
          <w:rStyle w:val="OperatorTok"/>
        </w:rPr>
        <w:t xml:space="preserve">=</w:t>
      </w:r>
      <w:r>
        <w:rPr>
          <w:rStyle w:val="NormalTok"/>
        </w:rPr>
        <w:t xml:space="preserve"> wetlands_count.divide(ee.Number(neighbors_amount))</w:t>
      </w:r>
    </w:p>
    <w:p>
      <w:pPr>
        <w:pStyle w:val="FirstParagraph"/>
      </w:pPr>
      <w:r>
        <w:t xml:space="preserve">Por fim, exportamos a densidade de áreas úmidas local (</w:t>
      </w:r>
      <w:r>
        <w:rPr>
          <w:iCs/>
          <w:i/>
        </w:rPr>
        <w:t xml:space="preserve">wetlands_density</w:t>
      </w:r>
      <w:r>
        <w:t xml:space="preserve">), a densidade regional (</w:t>
      </w:r>
      <w:r>
        <w:rPr>
          <w:iCs/>
          <w:i/>
        </w:rPr>
        <w:t xml:space="preserve">wetlands_density_1000</w:t>
      </w:r>
      <w:r>
        <w:t xml:space="preserve">) e a quantidade regional (</w:t>
      </w:r>
      <w:r>
        <w:rPr>
          <w:iCs/>
          <w:i/>
        </w:rPr>
        <w:t xml:space="preserve">wetlands_count</w:t>
      </w:r>
      <w:r>
        <w:t xml:space="preserve">) como</w:t>
      </w:r>
      <w:r>
        <w:t xml:space="preserve"> </w:t>
      </w:r>
      <w:r>
        <w:rPr>
          <w:iCs/>
          <w:i/>
        </w:rPr>
        <w:t xml:space="preserve">assets</w:t>
      </w:r>
      <w:r>
        <w:t xml:space="preserve"> </w:t>
      </w:r>
      <w:r>
        <w:t xml:space="preserve">no</w:t>
      </w:r>
      <w:r>
        <w:t xml:space="preserve"> </w:t>
      </w:r>
      <w:r>
        <w:rPr>
          <w:iCs/>
          <w:i/>
        </w:rPr>
        <w:t xml:space="preserve">Google Earth Engine</w:t>
      </w:r>
      <w:r>
        <w:t xml:space="preserve">.</w:t>
      </w:r>
    </w:p>
    <w:p>
      <w:pPr>
        <w:pStyle w:val="SourceCode"/>
      </w:pPr>
      <w:r>
        <w:rPr>
          <w:rStyle w:val="NormalTok"/>
        </w:rPr>
        <w:t xml:space="preserve">assetId_quantidade </w:t>
      </w:r>
      <w:r>
        <w:rPr>
          <w:rStyle w:val="OperatorTok"/>
        </w:rPr>
        <w:t xml:space="preserve">=</w:t>
      </w:r>
      <w:r>
        <w:rPr>
          <w:rStyle w:val="NormalTok"/>
        </w:rPr>
        <w:t xml:space="preserve"> </w:t>
      </w:r>
      <w:r>
        <w:rPr>
          <w:rStyle w:val="StringTok"/>
        </w:rPr>
        <w:t xml:space="preserve">"projects/ee-lucasljardim9/assets/wetlands_count"</w:t>
      </w:r>
      <w:r>
        <w:br/>
      </w:r>
      <w:r>
        <w:br/>
      </w:r>
      <w:r>
        <w:rPr>
          <w:rStyle w:val="NormalTok"/>
        </w:rPr>
        <w:t xml:space="preserve">assetId_densidade_local </w:t>
      </w:r>
      <w:r>
        <w:rPr>
          <w:rStyle w:val="OperatorTok"/>
        </w:rPr>
        <w:t xml:space="preserve">=</w:t>
      </w:r>
      <w:r>
        <w:rPr>
          <w:rStyle w:val="NormalTok"/>
        </w:rPr>
        <w:t xml:space="preserve"> </w:t>
      </w:r>
      <w:r>
        <w:rPr>
          <w:rStyle w:val="StringTok"/>
        </w:rPr>
        <w:t xml:space="preserve">"projects/ee-lucasljardim9/assets/wetlands_density"</w:t>
      </w:r>
      <w:r>
        <w:br/>
      </w:r>
      <w:r>
        <w:br/>
      </w:r>
      <w:r>
        <w:rPr>
          <w:rStyle w:val="NormalTok"/>
        </w:rPr>
        <w:t xml:space="preserve">assetId_densidade_regional </w:t>
      </w:r>
      <w:r>
        <w:rPr>
          <w:rStyle w:val="OperatorTok"/>
        </w:rPr>
        <w:t xml:space="preserve">=</w:t>
      </w:r>
      <w:r>
        <w:rPr>
          <w:rStyle w:val="NormalTok"/>
        </w:rPr>
        <w:t xml:space="preserve"> </w:t>
      </w:r>
      <w:r>
        <w:rPr>
          <w:rStyle w:val="StringTok"/>
        </w:rPr>
        <w:t xml:space="preserve">"projects/ee-lucasljardim9/assets/wetlands_density_1000"</w:t>
      </w:r>
      <w:r>
        <w:br/>
      </w:r>
      <w:r>
        <w:br/>
      </w:r>
      <w:r>
        <w:rPr>
          <w:rStyle w:val="NormalTok"/>
        </w:rPr>
        <w:t xml:space="preserve">geemap.ee_export_image_to_asset(</w:t>
      </w:r>
      <w:r>
        <w:br/>
      </w:r>
      <w:r>
        <w:rPr>
          <w:rStyle w:val="NormalTok"/>
        </w:rPr>
        <w:t xml:space="preserve">    wetlands_count, </w:t>
      </w:r>
      <w:r>
        <w:br/>
      </w:r>
      <w:r>
        <w:rPr>
          <w:rStyle w:val="NormalTok"/>
        </w:rPr>
        <w:t xml:space="preserve">    description</w:t>
      </w:r>
      <w:r>
        <w:rPr>
          <w:rStyle w:val="OperatorTok"/>
        </w:rPr>
        <w:t xml:space="preserve">=</w:t>
      </w:r>
      <w:r>
        <w:rPr>
          <w:rStyle w:val="StringTok"/>
        </w:rPr>
        <w:t xml:space="preserve">'wetlands_count'</w:t>
      </w:r>
      <w:r>
        <w:rPr>
          <w:rStyle w:val="NormalTok"/>
        </w:rPr>
        <w:t xml:space="preserve">, </w:t>
      </w:r>
      <w:r>
        <w:br/>
      </w:r>
      <w:r>
        <w:rPr>
          <w:rStyle w:val="NormalTok"/>
        </w:rPr>
        <w:t xml:space="preserve">    assetId</w:t>
      </w:r>
      <w:r>
        <w:rPr>
          <w:rStyle w:val="OperatorTok"/>
        </w:rPr>
        <w:t xml:space="preserve">=</w:t>
      </w:r>
      <w:r>
        <w:rPr>
          <w:rStyle w:val="NormalTok"/>
        </w:rPr>
        <w:t xml:space="preserve">assetId_quantidade, </w:t>
      </w:r>
      <w:r>
        <w:br/>
      </w:r>
      <w:r>
        <w:rPr>
          <w:rStyle w:val="NormalTok"/>
        </w:rPr>
        <w:t xml:space="preserve">    region</w:t>
      </w:r>
      <w:r>
        <w:rPr>
          <w:rStyle w:val="OperatorTok"/>
        </w:rPr>
        <w:t xml:space="preserve">=</w:t>
      </w:r>
      <w:r>
        <w:rPr>
          <w:rStyle w:val="NormalTok"/>
        </w:rPr>
        <w:t xml:space="preserve">bioma_box, </w:t>
      </w:r>
      <w:r>
        <w:br/>
      </w:r>
      <w:r>
        <w:rPr>
          <w:rStyle w:val="NormalTok"/>
        </w:rPr>
        <w:t xml:space="preserve">    scale</w:t>
      </w:r>
      <w:r>
        <w:rPr>
          <w:rStyle w:val="OperatorTok"/>
        </w:rPr>
        <w:t xml:space="preserve">=</w:t>
      </w:r>
      <w:r>
        <w:rPr>
          <w:rStyle w:val="NormalTok"/>
        </w:rPr>
        <w:t xml:space="preserve">escala, maxPixels</w:t>
      </w:r>
      <w:r>
        <w:rPr>
          <w:rStyle w:val="OperatorTok"/>
        </w:rPr>
        <w:t xml:space="preserve">=</w:t>
      </w:r>
      <w:r>
        <w:rPr>
          <w:rStyle w:val="FloatTok"/>
        </w:rPr>
        <w:t xml:space="preserve">1e13</w:t>
      </w:r>
      <w:r>
        <w:br/>
      </w:r>
      <w:r>
        <w:rPr>
          <w:rStyle w:val="NormalTok"/>
        </w:rPr>
        <w:t xml:space="preserve">)</w:t>
      </w:r>
      <w:r>
        <w:br/>
      </w:r>
      <w:r>
        <w:br/>
      </w:r>
      <w:r>
        <w:rPr>
          <w:rStyle w:val="NormalTok"/>
        </w:rPr>
        <w:t xml:space="preserve">geemap.ee_export_image_to_asset(</w:t>
      </w:r>
      <w:r>
        <w:br/>
      </w:r>
      <w:r>
        <w:rPr>
          <w:rStyle w:val="NormalTok"/>
        </w:rPr>
        <w:t xml:space="preserve">    wetlands_density_local, </w:t>
      </w:r>
      <w:r>
        <w:br/>
      </w:r>
      <w:r>
        <w:rPr>
          <w:rStyle w:val="NormalTok"/>
        </w:rPr>
        <w:t xml:space="preserve">    description</w:t>
      </w:r>
      <w:r>
        <w:rPr>
          <w:rStyle w:val="OperatorTok"/>
        </w:rPr>
        <w:t xml:space="preserve">=</w:t>
      </w:r>
      <w:r>
        <w:rPr>
          <w:rStyle w:val="StringTok"/>
        </w:rPr>
        <w:t xml:space="preserve">'wetlands_density_local'</w:t>
      </w:r>
      <w:r>
        <w:rPr>
          <w:rStyle w:val="NormalTok"/>
        </w:rPr>
        <w:t xml:space="preserve">, </w:t>
      </w:r>
      <w:r>
        <w:br/>
      </w:r>
      <w:r>
        <w:rPr>
          <w:rStyle w:val="NormalTok"/>
        </w:rPr>
        <w:t xml:space="preserve">    assetId</w:t>
      </w:r>
      <w:r>
        <w:rPr>
          <w:rStyle w:val="OperatorTok"/>
        </w:rPr>
        <w:t xml:space="preserve">=</w:t>
      </w:r>
      <w:r>
        <w:rPr>
          <w:rStyle w:val="NormalTok"/>
        </w:rPr>
        <w:t xml:space="preserve">assetId_densidade_local, </w:t>
      </w:r>
      <w:r>
        <w:br/>
      </w:r>
      <w:r>
        <w:rPr>
          <w:rStyle w:val="NormalTok"/>
        </w:rPr>
        <w:t xml:space="preserve">    region</w:t>
      </w:r>
      <w:r>
        <w:rPr>
          <w:rStyle w:val="OperatorTok"/>
        </w:rPr>
        <w:t xml:space="preserve">=</w:t>
      </w:r>
      <w:r>
        <w:rPr>
          <w:rStyle w:val="NormalTok"/>
        </w:rPr>
        <w:t xml:space="preserve">bioma_box, </w:t>
      </w:r>
      <w:r>
        <w:br/>
      </w:r>
      <w:r>
        <w:rPr>
          <w:rStyle w:val="NormalTok"/>
        </w:rPr>
        <w:t xml:space="preserve">    scale</w:t>
      </w:r>
      <w:r>
        <w:rPr>
          <w:rStyle w:val="OperatorTok"/>
        </w:rPr>
        <w:t xml:space="preserve">=</w:t>
      </w:r>
      <w:r>
        <w:rPr>
          <w:rStyle w:val="NormalTok"/>
        </w:rPr>
        <w:t xml:space="preserve">escala, maxPixels</w:t>
      </w:r>
      <w:r>
        <w:rPr>
          <w:rStyle w:val="OperatorTok"/>
        </w:rPr>
        <w:t xml:space="preserve">=</w:t>
      </w:r>
      <w:r>
        <w:rPr>
          <w:rStyle w:val="FloatTok"/>
        </w:rPr>
        <w:t xml:space="preserve">1e13</w:t>
      </w:r>
      <w:r>
        <w:br/>
      </w:r>
      <w:r>
        <w:rPr>
          <w:rStyle w:val="NormalTok"/>
        </w:rPr>
        <w:t xml:space="preserve">)</w:t>
      </w:r>
      <w:r>
        <w:br/>
      </w:r>
      <w:r>
        <w:br/>
      </w:r>
      <w:r>
        <w:rPr>
          <w:rStyle w:val="NormalTok"/>
        </w:rPr>
        <w:t xml:space="preserve">geemap.ee_export_image_to_asset(</w:t>
      </w:r>
      <w:r>
        <w:br/>
      </w:r>
      <w:r>
        <w:rPr>
          <w:rStyle w:val="NormalTok"/>
        </w:rPr>
        <w:t xml:space="preserve">    wetlands_density_regional, </w:t>
      </w:r>
      <w:r>
        <w:br/>
      </w:r>
      <w:r>
        <w:rPr>
          <w:rStyle w:val="NormalTok"/>
        </w:rPr>
        <w:t xml:space="preserve">    description</w:t>
      </w:r>
      <w:r>
        <w:rPr>
          <w:rStyle w:val="OperatorTok"/>
        </w:rPr>
        <w:t xml:space="preserve">=</w:t>
      </w:r>
      <w:r>
        <w:rPr>
          <w:rStyle w:val="StringTok"/>
        </w:rPr>
        <w:t xml:space="preserve">'wetlands_density_regional'</w:t>
      </w:r>
      <w:r>
        <w:rPr>
          <w:rStyle w:val="NormalTok"/>
        </w:rPr>
        <w:t xml:space="preserve">, </w:t>
      </w:r>
      <w:r>
        <w:br/>
      </w:r>
      <w:r>
        <w:rPr>
          <w:rStyle w:val="NormalTok"/>
        </w:rPr>
        <w:t xml:space="preserve">    assetId</w:t>
      </w:r>
      <w:r>
        <w:rPr>
          <w:rStyle w:val="OperatorTok"/>
        </w:rPr>
        <w:t xml:space="preserve">=</w:t>
      </w:r>
      <w:r>
        <w:rPr>
          <w:rStyle w:val="NormalTok"/>
        </w:rPr>
        <w:t xml:space="preserve">assetId_densidade_regional, </w:t>
      </w:r>
      <w:r>
        <w:br/>
      </w:r>
      <w:r>
        <w:rPr>
          <w:rStyle w:val="NormalTok"/>
        </w:rPr>
        <w:t xml:space="preserve">    region</w:t>
      </w:r>
      <w:r>
        <w:rPr>
          <w:rStyle w:val="OperatorTok"/>
        </w:rPr>
        <w:t xml:space="preserve">=</w:t>
      </w:r>
      <w:r>
        <w:rPr>
          <w:rStyle w:val="NormalTok"/>
        </w:rPr>
        <w:t xml:space="preserve">bioma_box, </w:t>
      </w:r>
      <w:r>
        <w:br/>
      </w:r>
      <w:r>
        <w:rPr>
          <w:rStyle w:val="NormalTok"/>
        </w:rPr>
        <w:t xml:space="preserve">    scale</w:t>
      </w:r>
      <w:r>
        <w:rPr>
          <w:rStyle w:val="OperatorTok"/>
        </w:rPr>
        <w:t xml:space="preserve">=</w:t>
      </w:r>
      <w:r>
        <w:rPr>
          <w:rStyle w:val="NormalTok"/>
        </w:rPr>
        <w:t xml:space="preserve">escala, maxPixels</w:t>
      </w:r>
      <w:r>
        <w:rPr>
          <w:rStyle w:val="OperatorTok"/>
        </w:rPr>
        <w:t xml:space="preserve">=</w:t>
      </w:r>
      <w:r>
        <w:rPr>
          <w:rStyle w:val="FloatTok"/>
        </w:rPr>
        <w:t xml:space="preserve">1e13</w:t>
      </w:r>
      <w:r>
        <w:br/>
      </w:r>
      <w:r>
        <w:rPr>
          <w:rStyle w:val="NormalTok"/>
        </w:rP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Densidade e quantidade de áreas úmidas</dc:title>
  <dc:creator/>
  <cp:keywords/>
  <dcterms:created xsi:type="dcterms:W3CDTF">2023-09-01T18:18:16Z</dcterms:created>
  <dcterms:modified xsi:type="dcterms:W3CDTF">2023-09-01T18:18:16Z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