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D4E45" w14:textId="3498091F" w:rsidR="005C32AE" w:rsidRPr="007154E0" w:rsidRDefault="007154E0">
      <w:pPr>
        <w:rPr>
          <w:i/>
          <w:iCs/>
          <w:color w:val="FF0000"/>
          <w:sz w:val="28"/>
          <w:szCs w:val="28"/>
        </w:rPr>
      </w:pPr>
      <w:r w:rsidRPr="007154E0">
        <w:rPr>
          <w:i/>
          <w:iCs/>
          <w:color w:val="FF0000"/>
          <w:sz w:val="28"/>
          <w:szCs w:val="28"/>
        </w:rPr>
        <w:t>Progetto E-Commerce</w:t>
      </w:r>
    </w:p>
    <w:p w14:paraId="464A9928" w14:textId="2BA11DEA" w:rsidR="007154E0" w:rsidRDefault="007154E0">
      <w:pPr>
        <w:rPr>
          <w:b/>
          <w:bCs/>
        </w:rPr>
      </w:pPr>
      <w:r>
        <w:t xml:space="preserve">DataBase E-commerce – </w:t>
      </w:r>
      <w:r w:rsidRPr="007154E0">
        <w:rPr>
          <w:b/>
          <w:bCs/>
        </w:rPr>
        <w:t>Tabella Utenti</w:t>
      </w:r>
    </w:p>
    <w:p w14:paraId="6A51F604" w14:textId="5730E498" w:rsidR="00A34D68" w:rsidRPr="00BE7A5B" w:rsidRDefault="00F658A1">
      <w:pPr>
        <w:rPr>
          <w:i/>
          <w:iCs/>
          <w:color w:val="BF8F00" w:themeColor="accent4" w:themeShade="BF"/>
        </w:rPr>
      </w:pPr>
      <w:r>
        <w:t>L</w:t>
      </w:r>
      <w:r w:rsidR="00A34D68">
        <w:t xml:space="preserve">a tabella </w:t>
      </w:r>
      <w:r w:rsidR="00AE0FC8" w:rsidRPr="00AE0FC8">
        <w:rPr>
          <w:b/>
          <w:bCs/>
        </w:rPr>
        <w:t>Utenti</w:t>
      </w:r>
      <w:r w:rsidR="00AE0FC8">
        <w:t xml:space="preserve"> </w:t>
      </w:r>
      <w:r w:rsidR="00A34D68">
        <w:t>e formata da campi</w:t>
      </w:r>
      <w:r w:rsidR="00021D97">
        <w:t xml:space="preserve"> </w:t>
      </w:r>
      <w:r w:rsidR="007A3D30">
        <w:t>(</w:t>
      </w:r>
      <w:r w:rsidR="007A3D30" w:rsidRPr="007A3D30">
        <w:rPr>
          <w:b/>
          <w:bCs/>
        </w:rPr>
        <w:t>riga</w:t>
      </w:r>
      <w:r w:rsidR="007A3D30">
        <w:t>)</w:t>
      </w:r>
      <w:r w:rsidR="00A34D68">
        <w:t xml:space="preserve">, i quali nel nostro caso sono: </w:t>
      </w:r>
      <w:r w:rsidR="00A34D68" w:rsidRPr="00433DC9">
        <w:rPr>
          <w:b/>
          <w:bCs/>
          <w:highlight w:val="yellow"/>
        </w:rPr>
        <w:t>ID_</w:t>
      </w:r>
      <w:r w:rsidR="00667188" w:rsidRPr="00433DC9">
        <w:rPr>
          <w:b/>
          <w:bCs/>
          <w:highlight w:val="yellow"/>
        </w:rPr>
        <w:t>Utente</w:t>
      </w:r>
      <w:r w:rsidR="00667188" w:rsidRPr="00F731F8">
        <w:rPr>
          <w:b/>
          <w:bCs/>
        </w:rPr>
        <w:t>, Nome Completo, Indirizzo Email, Password, Data di Nascita, Domicilio, Numero di Telefono</w:t>
      </w:r>
      <w:r w:rsidR="00667188">
        <w:t xml:space="preserve">; Record che </w:t>
      </w:r>
      <w:r w:rsidR="00667188" w:rsidRPr="002C594A">
        <w:rPr>
          <w:b/>
          <w:bCs/>
        </w:rPr>
        <w:t xml:space="preserve">sono le </w:t>
      </w:r>
      <w:r w:rsidR="00C10261" w:rsidRPr="002C594A">
        <w:rPr>
          <w:b/>
          <w:bCs/>
        </w:rPr>
        <w:t>colonne</w:t>
      </w:r>
      <w:r w:rsidR="00C10261">
        <w:t xml:space="preserve">; Il tipo di dato accettato dalla colonna </w:t>
      </w:r>
      <w:r w:rsidR="00851638">
        <w:t>è specificato</w:t>
      </w:r>
      <w:r w:rsidR="00C10261">
        <w:t xml:space="preserve"> </w:t>
      </w:r>
      <w:r w:rsidR="00F731F8" w:rsidRPr="00851638">
        <w:rPr>
          <w:i/>
          <w:iCs/>
          <w:color w:val="BF8F00" w:themeColor="accent4" w:themeShade="BF"/>
        </w:rPr>
        <w:t>all’interno della stessa</w:t>
      </w:r>
      <w:r w:rsidR="00F731F8">
        <w:t xml:space="preserve">, che può essere </w:t>
      </w:r>
      <w:r w:rsidR="00F82A1D">
        <w:t xml:space="preserve">di tipo </w:t>
      </w:r>
      <w:r w:rsidR="00BE7A5B" w:rsidRPr="00BE7A5B">
        <w:rPr>
          <w:i/>
          <w:iCs/>
          <w:color w:val="BF8F00" w:themeColor="accent4" w:themeShade="BF"/>
        </w:rPr>
        <w:t>numerico, stringa, unique;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86"/>
        <w:gridCol w:w="1696"/>
        <w:gridCol w:w="1963"/>
        <w:gridCol w:w="1086"/>
        <w:gridCol w:w="1642"/>
        <w:gridCol w:w="3576"/>
        <w:gridCol w:w="2102"/>
      </w:tblGrid>
      <w:tr w:rsidR="00FE7599" w14:paraId="458F154F" w14:textId="77777777" w:rsidTr="00D03158">
        <w:tc>
          <w:tcPr>
            <w:tcW w:w="971" w:type="dxa"/>
          </w:tcPr>
          <w:p w14:paraId="58F37810" w14:textId="77777777" w:rsidR="00B96480" w:rsidRDefault="00B96480">
            <w:pPr>
              <w:rPr>
                <w:b/>
                <w:bCs/>
                <w:color w:val="FF0000"/>
              </w:rPr>
            </w:pPr>
            <w:r w:rsidRPr="00D852BC">
              <w:rPr>
                <w:b/>
                <w:bCs/>
                <w:highlight w:val="yellow"/>
              </w:rPr>
              <w:t>ID</w:t>
            </w:r>
            <w:r w:rsidR="00B970DF" w:rsidRPr="00D852BC">
              <w:rPr>
                <w:b/>
                <w:bCs/>
                <w:highlight w:val="yellow"/>
              </w:rPr>
              <w:t>_Utente</w:t>
            </w:r>
            <w:r w:rsidR="00B970DF">
              <w:rPr>
                <w:b/>
                <w:bCs/>
              </w:rPr>
              <w:t xml:space="preserve"> </w:t>
            </w:r>
            <w:r w:rsidR="00553510" w:rsidRPr="00EE76D3">
              <w:rPr>
                <w:b/>
                <w:bCs/>
                <w:color w:val="FF0000"/>
              </w:rPr>
              <w:t>Chiave Primaria</w:t>
            </w:r>
          </w:p>
          <w:p w14:paraId="1370727C" w14:textId="4355814D" w:rsidR="00735277" w:rsidRPr="00735277" w:rsidRDefault="00735277">
            <w:pPr>
              <w:rPr>
                <w:i/>
                <w:iCs/>
              </w:rPr>
            </w:pPr>
            <w:r w:rsidRPr="00785648">
              <w:rPr>
                <w:i/>
                <w:iCs/>
                <w:color w:val="BF8F00" w:themeColor="accent4" w:themeShade="BF"/>
              </w:rPr>
              <w:t>Numero Positivo Intero Incrementale</w:t>
            </w:r>
          </w:p>
        </w:tc>
        <w:tc>
          <w:tcPr>
            <w:tcW w:w="1696" w:type="dxa"/>
          </w:tcPr>
          <w:p w14:paraId="79F029E6" w14:textId="77777777" w:rsidR="00B96480" w:rsidRDefault="00B96480">
            <w:pPr>
              <w:rPr>
                <w:b/>
                <w:bCs/>
              </w:rPr>
            </w:pPr>
            <w:r w:rsidRPr="00525414">
              <w:rPr>
                <w:b/>
                <w:bCs/>
              </w:rPr>
              <w:t>Nome Completo</w:t>
            </w:r>
          </w:p>
          <w:p w14:paraId="5BE4A9AE" w14:textId="59A8345F" w:rsidR="00735277" w:rsidRPr="00525414" w:rsidRDefault="006E0298">
            <w:pPr>
              <w:rPr>
                <w:b/>
                <w:bCs/>
              </w:rPr>
            </w:pPr>
            <w:r>
              <w:rPr>
                <w:i/>
                <w:iCs/>
                <w:color w:val="BF8F00" w:themeColor="accent4" w:themeShade="BF"/>
              </w:rPr>
              <w:t>Tipo di dato stringa</w:t>
            </w:r>
          </w:p>
        </w:tc>
        <w:tc>
          <w:tcPr>
            <w:tcW w:w="1963" w:type="dxa"/>
          </w:tcPr>
          <w:p w14:paraId="1CE06B04" w14:textId="77777777" w:rsidR="00B96480" w:rsidRDefault="00B96480">
            <w:pPr>
              <w:rPr>
                <w:b/>
                <w:bCs/>
              </w:rPr>
            </w:pPr>
            <w:r w:rsidRPr="00525414">
              <w:rPr>
                <w:b/>
                <w:bCs/>
              </w:rPr>
              <w:t>Indirizzo Email</w:t>
            </w:r>
          </w:p>
          <w:p w14:paraId="6E4E5F9C" w14:textId="114C0627" w:rsidR="00F47F61" w:rsidRPr="00525414" w:rsidRDefault="00F47F61">
            <w:pPr>
              <w:rPr>
                <w:b/>
                <w:bCs/>
              </w:rPr>
            </w:pPr>
            <w:r>
              <w:rPr>
                <w:i/>
                <w:iCs/>
                <w:color w:val="BF8F00" w:themeColor="accent4" w:themeShade="BF"/>
              </w:rPr>
              <w:t>Tipo di dato unique</w:t>
            </w:r>
          </w:p>
        </w:tc>
        <w:tc>
          <w:tcPr>
            <w:tcW w:w="1086" w:type="dxa"/>
          </w:tcPr>
          <w:p w14:paraId="4111E1AA" w14:textId="77777777" w:rsidR="00B96480" w:rsidRDefault="00B96480">
            <w:pPr>
              <w:rPr>
                <w:b/>
                <w:bCs/>
              </w:rPr>
            </w:pPr>
            <w:r w:rsidRPr="00525414">
              <w:rPr>
                <w:b/>
                <w:bCs/>
              </w:rPr>
              <w:t>Password</w:t>
            </w:r>
          </w:p>
          <w:p w14:paraId="4FB6D6FC" w14:textId="660B01E9" w:rsidR="006E0298" w:rsidRPr="00525414" w:rsidRDefault="006E0298">
            <w:pPr>
              <w:rPr>
                <w:b/>
                <w:bCs/>
              </w:rPr>
            </w:pPr>
            <w:r>
              <w:rPr>
                <w:i/>
                <w:iCs/>
                <w:color w:val="BF8F00" w:themeColor="accent4" w:themeShade="BF"/>
              </w:rPr>
              <w:t>Tipo di dato stringa</w:t>
            </w:r>
          </w:p>
        </w:tc>
        <w:tc>
          <w:tcPr>
            <w:tcW w:w="1642" w:type="dxa"/>
          </w:tcPr>
          <w:p w14:paraId="11037770" w14:textId="77777777" w:rsidR="00B96480" w:rsidRDefault="00A22E8F">
            <w:pPr>
              <w:rPr>
                <w:b/>
                <w:bCs/>
              </w:rPr>
            </w:pPr>
            <w:r w:rsidRPr="00525414">
              <w:rPr>
                <w:b/>
                <w:bCs/>
              </w:rPr>
              <w:t>Data di Nascita</w:t>
            </w:r>
          </w:p>
          <w:p w14:paraId="3462705E" w14:textId="3885D549" w:rsidR="006E0298" w:rsidRPr="00525414" w:rsidRDefault="006E0298">
            <w:pPr>
              <w:rPr>
                <w:b/>
                <w:bCs/>
              </w:rPr>
            </w:pPr>
            <w:r>
              <w:rPr>
                <w:i/>
                <w:iCs/>
                <w:color w:val="BF8F00" w:themeColor="accent4" w:themeShade="BF"/>
              </w:rPr>
              <w:t>Tipo di dato numerico</w:t>
            </w:r>
          </w:p>
        </w:tc>
        <w:tc>
          <w:tcPr>
            <w:tcW w:w="3576" w:type="dxa"/>
          </w:tcPr>
          <w:p w14:paraId="158EB468" w14:textId="77777777" w:rsidR="00B96480" w:rsidRDefault="00A22E8F">
            <w:pPr>
              <w:rPr>
                <w:b/>
                <w:bCs/>
              </w:rPr>
            </w:pPr>
            <w:r w:rsidRPr="00525414">
              <w:rPr>
                <w:b/>
                <w:bCs/>
              </w:rPr>
              <w:t>Domicilio</w:t>
            </w:r>
          </w:p>
          <w:p w14:paraId="3F7D926D" w14:textId="1EABB74D" w:rsidR="006E0298" w:rsidRPr="00525414" w:rsidRDefault="006E0298">
            <w:pPr>
              <w:rPr>
                <w:b/>
                <w:bCs/>
              </w:rPr>
            </w:pPr>
            <w:r>
              <w:rPr>
                <w:i/>
                <w:iCs/>
                <w:color w:val="BF8F00" w:themeColor="accent4" w:themeShade="BF"/>
              </w:rPr>
              <w:t>Tipo di dato stringa</w:t>
            </w:r>
          </w:p>
        </w:tc>
        <w:tc>
          <w:tcPr>
            <w:tcW w:w="2102" w:type="dxa"/>
          </w:tcPr>
          <w:p w14:paraId="725BF930" w14:textId="77777777" w:rsidR="00B96480" w:rsidRDefault="00A22E8F">
            <w:pPr>
              <w:rPr>
                <w:b/>
                <w:bCs/>
              </w:rPr>
            </w:pPr>
            <w:r w:rsidRPr="00525414">
              <w:rPr>
                <w:b/>
                <w:bCs/>
              </w:rPr>
              <w:t>Numero di Telefono</w:t>
            </w:r>
          </w:p>
          <w:p w14:paraId="4F6735FD" w14:textId="75ADE037" w:rsidR="006E0298" w:rsidRPr="00525414" w:rsidRDefault="006E0298">
            <w:pPr>
              <w:rPr>
                <w:b/>
                <w:bCs/>
              </w:rPr>
            </w:pPr>
            <w:r>
              <w:rPr>
                <w:i/>
                <w:iCs/>
                <w:color w:val="BF8F00" w:themeColor="accent4" w:themeShade="BF"/>
              </w:rPr>
              <w:t>Tipo di dato numerico</w:t>
            </w:r>
          </w:p>
        </w:tc>
      </w:tr>
      <w:tr w:rsidR="00A22E8F" w14:paraId="5EFA408E" w14:textId="77777777" w:rsidTr="00D03158">
        <w:tc>
          <w:tcPr>
            <w:tcW w:w="971" w:type="dxa"/>
          </w:tcPr>
          <w:p w14:paraId="5F72BEDB" w14:textId="4546E14D" w:rsidR="00A22E8F" w:rsidRDefault="00A22E8F">
            <w:r>
              <w:t>1</w:t>
            </w:r>
          </w:p>
        </w:tc>
        <w:tc>
          <w:tcPr>
            <w:tcW w:w="1696" w:type="dxa"/>
          </w:tcPr>
          <w:p w14:paraId="5010D30A" w14:textId="7F84CDD5" w:rsidR="00A22E8F" w:rsidRDefault="00A22E8F">
            <w:r>
              <w:t>Andrea Bisogni</w:t>
            </w:r>
          </w:p>
        </w:tc>
        <w:tc>
          <w:tcPr>
            <w:tcW w:w="1963" w:type="dxa"/>
          </w:tcPr>
          <w:p w14:paraId="307D0DA9" w14:textId="3BDBE612" w:rsidR="00A22E8F" w:rsidRDefault="00A22E8F">
            <w:r>
              <w:t>andrea@gmail.com</w:t>
            </w:r>
          </w:p>
        </w:tc>
        <w:tc>
          <w:tcPr>
            <w:tcW w:w="1086" w:type="dxa"/>
          </w:tcPr>
          <w:p w14:paraId="4881DCDE" w14:textId="32A18F96" w:rsidR="00A22E8F" w:rsidRDefault="00553510">
            <w:r>
              <w:t>Aw4r%hj</w:t>
            </w:r>
          </w:p>
        </w:tc>
        <w:tc>
          <w:tcPr>
            <w:tcW w:w="1642" w:type="dxa"/>
          </w:tcPr>
          <w:p w14:paraId="39030DA3" w14:textId="1423CB8A" w:rsidR="00A22E8F" w:rsidRDefault="00FE7599">
            <w:r>
              <w:t>12/03/1945</w:t>
            </w:r>
          </w:p>
        </w:tc>
        <w:tc>
          <w:tcPr>
            <w:tcW w:w="3576" w:type="dxa"/>
          </w:tcPr>
          <w:p w14:paraId="452EE9A6" w14:textId="143AC00C" w:rsidR="00A22E8F" w:rsidRDefault="00FE7599">
            <w:r>
              <w:t xml:space="preserve">Via </w:t>
            </w:r>
            <w:r w:rsidR="00874E3C">
              <w:t>del Ruscello n.5 – 06100 – (PG)</w:t>
            </w:r>
          </w:p>
        </w:tc>
        <w:tc>
          <w:tcPr>
            <w:tcW w:w="2102" w:type="dxa"/>
          </w:tcPr>
          <w:p w14:paraId="33C6716D" w14:textId="34DFB09B" w:rsidR="00A22E8F" w:rsidRDefault="00C81F97">
            <w:r>
              <w:t>075.</w:t>
            </w:r>
            <w:r w:rsidR="00525414">
              <w:t>50</w:t>
            </w:r>
            <w:r>
              <w:t>1256</w:t>
            </w:r>
          </w:p>
        </w:tc>
      </w:tr>
      <w:tr w:rsidR="00A22E8F" w14:paraId="46366A42" w14:textId="77777777" w:rsidTr="00D03158">
        <w:tc>
          <w:tcPr>
            <w:tcW w:w="971" w:type="dxa"/>
          </w:tcPr>
          <w:p w14:paraId="21E74626" w14:textId="4B3E15DF" w:rsidR="00A22E8F" w:rsidRDefault="00A22E8F">
            <w:r>
              <w:t>2</w:t>
            </w:r>
          </w:p>
        </w:tc>
        <w:tc>
          <w:tcPr>
            <w:tcW w:w="1696" w:type="dxa"/>
          </w:tcPr>
          <w:p w14:paraId="407AF440" w14:textId="24CA7D0E" w:rsidR="00A22E8F" w:rsidRDefault="00A22E8F">
            <w:r>
              <w:t>Marco Campato</w:t>
            </w:r>
          </w:p>
        </w:tc>
        <w:tc>
          <w:tcPr>
            <w:tcW w:w="1963" w:type="dxa"/>
          </w:tcPr>
          <w:p w14:paraId="47F920ED" w14:textId="7AAA48D6" w:rsidR="00A22E8F" w:rsidRDefault="00553510">
            <w:r>
              <w:t>marco@email.it</w:t>
            </w:r>
          </w:p>
        </w:tc>
        <w:tc>
          <w:tcPr>
            <w:tcW w:w="1086" w:type="dxa"/>
          </w:tcPr>
          <w:p w14:paraId="3B711098" w14:textId="3D6C7D9D" w:rsidR="00A22E8F" w:rsidRDefault="00FE7599">
            <w:r>
              <w:t>Vg$£kpy</w:t>
            </w:r>
          </w:p>
        </w:tc>
        <w:tc>
          <w:tcPr>
            <w:tcW w:w="1642" w:type="dxa"/>
          </w:tcPr>
          <w:p w14:paraId="7B9671A7" w14:textId="7F0A2E32" w:rsidR="00A22E8F" w:rsidRDefault="00874E3C">
            <w:r>
              <w:t>20/05/1958</w:t>
            </w:r>
          </w:p>
        </w:tc>
        <w:tc>
          <w:tcPr>
            <w:tcW w:w="3576" w:type="dxa"/>
          </w:tcPr>
          <w:p w14:paraId="55931D16" w14:textId="0A85BC5C" w:rsidR="00A22E8F" w:rsidRDefault="00874E3C">
            <w:r>
              <w:t xml:space="preserve">Piazza Europa n.3 </w:t>
            </w:r>
            <w:r w:rsidR="00C81F97">
              <w:t>–</w:t>
            </w:r>
            <w:r>
              <w:t xml:space="preserve"> </w:t>
            </w:r>
            <w:r w:rsidR="00C81F97">
              <w:t>06034 – (PG)</w:t>
            </w:r>
          </w:p>
        </w:tc>
        <w:tc>
          <w:tcPr>
            <w:tcW w:w="2102" w:type="dxa"/>
          </w:tcPr>
          <w:p w14:paraId="07CFB3EE" w14:textId="03D27BC2" w:rsidR="00A22E8F" w:rsidRDefault="00C81F97">
            <w:r>
              <w:t>0</w:t>
            </w:r>
            <w:r w:rsidR="00525414">
              <w:t>742.124590</w:t>
            </w:r>
          </w:p>
        </w:tc>
      </w:tr>
      <w:tr w:rsidR="00A22E8F" w14:paraId="3DA02F64" w14:textId="77777777" w:rsidTr="00D03158">
        <w:tc>
          <w:tcPr>
            <w:tcW w:w="971" w:type="dxa"/>
          </w:tcPr>
          <w:p w14:paraId="649E7B01" w14:textId="27D9F01E" w:rsidR="00A22E8F" w:rsidRDefault="00A22E8F">
            <w:r>
              <w:t>3</w:t>
            </w:r>
          </w:p>
        </w:tc>
        <w:tc>
          <w:tcPr>
            <w:tcW w:w="1696" w:type="dxa"/>
          </w:tcPr>
          <w:p w14:paraId="2EE1D39E" w14:textId="14E2EB2F" w:rsidR="00A22E8F" w:rsidRDefault="00A22E8F">
            <w:r>
              <w:t>Luca Stemmini</w:t>
            </w:r>
          </w:p>
        </w:tc>
        <w:tc>
          <w:tcPr>
            <w:tcW w:w="1963" w:type="dxa"/>
          </w:tcPr>
          <w:p w14:paraId="288030B6" w14:textId="17F235AF" w:rsidR="00A22E8F" w:rsidRDefault="00553510">
            <w:r>
              <w:t>luca@register.it</w:t>
            </w:r>
          </w:p>
        </w:tc>
        <w:tc>
          <w:tcPr>
            <w:tcW w:w="1086" w:type="dxa"/>
          </w:tcPr>
          <w:p w14:paraId="58D98790" w14:textId="4B6B18C1" w:rsidR="00A22E8F" w:rsidRDefault="00FE7599">
            <w:r>
              <w:t>Dfr$7_hY</w:t>
            </w:r>
          </w:p>
        </w:tc>
        <w:tc>
          <w:tcPr>
            <w:tcW w:w="1642" w:type="dxa"/>
          </w:tcPr>
          <w:p w14:paraId="2C328A29" w14:textId="4DEFF9AF" w:rsidR="00A22E8F" w:rsidRDefault="00874E3C">
            <w:r>
              <w:t>13/01/1967</w:t>
            </w:r>
          </w:p>
        </w:tc>
        <w:tc>
          <w:tcPr>
            <w:tcW w:w="3576" w:type="dxa"/>
          </w:tcPr>
          <w:p w14:paraId="29EB217C" w14:textId="51BE0DD4" w:rsidR="00A22E8F" w:rsidRDefault="00C81F97">
            <w:r>
              <w:t>Strada Cortonese n.1 – 06033 – (PG)</w:t>
            </w:r>
          </w:p>
        </w:tc>
        <w:tc>
          <w:tcPr>
            <w:tcW w:w="2102" w:type="dxa"/>
          </w:tcPr>
          <w:p w14:paraId="3C705CAD" w14:textId="4FF15150" w:rsidR="00A22E8F" w:rsidRDefault="00525414">
            <w:r>
              <w:t>0743.56734</w:t>
            </w:r>
          </w:p>
        </w:tc>
      </w:tr>
    </w:tbl>
    <w:p w14:paraId="39D792D4" w14:textId="77777777" w:rsidR="007154E0" w:rsidRDefault="007154E0"/>
    <w:p w14:paraId="47E801CC" w14:textId="7176027D" w:rsidR="00D03158" w:rsidRDefault="00D03158" w:rsidP="00D03158">
      <w:pPr>
        <w:rPr>
          <w:b/>
          <w:bCs/>
        </w:rPr>
      </w:pPr>
      <w:r>
        <w:t xml:space="preserve">DataBase E-commerce – </w:t>
      </w:r>
      <w:r w:rsidRPr="007154E0">
        <w:rPr>
          <w:b/>
          <w:bCs/>
        </w:rPr>
        <w:t xml:space="preserve">Tabella </w:t>
      </w:r>
      <w:r>
        <w:rPr>
          <w:b/>
          <w:bCs/>
        </w:rPr>
        <w:t>Libri</w:t>
      </w:r>
    </w:p>
    <w:p w14:paraId="5595D4F4" w14:textId="4E5830C1" w:rsidR="00AE0FC8" w:rsidRPr="00BE7A5B" w:rsidRDefault="00AE0FC8" w:rsidP="00AE0FC8">
      <w:pPr>
        <w:rPr>
          <w:i/>
          <w:iCs/>
          <w:color w:val="BF8F00" w:themeColor="accent4" w:themeShade="BF"/>
        </w:rPr>
      </w:pPr>
      <w:r>
        <w:t xml:space="preserve">La tabella </w:t>
      </w:r>
      <w:r w:rsidRPr="00AE0FC8">
        <w:rPr>
          <w:b/>
          <w:bCs/>
        </w:rPr>
        <w:t xml:space="preserve">Libri </w:t>
      </w:r>
      <w:r>
        <w:t>e formata da campi</w:t>
      </w:r>
      <w:r w:rsidR="00021D97">
        <w:t xml:space="preserve"> (</w:t>
      </w:r>
      <w:r w:rsidR="00021D97" w:rsidRPr="00021D97">
        <w:rPr>
          <w:b/>
          <w:bCs/>
        </w:rPr>
        <w:t>riga</w:t>
      </w:r>
      <w:r w:rsidR="00021D97">
        <w:t>)</w:t>
      </w:r>
      <w:r>
        <w:t xml:space="preserve">, i quali nel nostro caso sono: </w:t>
      </w:r>
      <w:r w:rsidRPr="00433DC9">
        <w:rPr>
          <w:b/>
          <w:bCs/>
          <w:highlight w:val="green"/>
        </w:rPr>
        <w:t>ID_</w:t>
      </w:r>
      <w:r w:rsidR="007A3D30" w:rsidRPr="00433DC9">
        <w:rPr>
          <w:b/>
          <w:bCs/>
          <w:highlight w:val="green"/>
        </w:rPr>
        <w:t>Libro</w:t>
      </w:r>
      <w:r w:rsidR="00417E16">
        <w:rPr>
          <w:b/>
          <w:bCs/>
        </w:rPr>
        <w:t>, Titolo, Autore, Anno di Pubblicazione, Quantità in Magaz</w:t>
      </w:r>
      <w:r w:rsidR="00A5236D">
        <w:rPr>
          <w:b/>
          <w:bCs/>
        </w:rPr>
        <w:t>z</w:t>
      </w:r>
      <w:r w:rsidR="00417E16">
        <w:rPr>
          <w:b/>
          <w:bCs/>
        </w:rPr>
        <w:t>ino</w:t>
      </w:r>
      <w:r>
        <w:t xml:space="preserve">; Record che </w:t>
      </w:r>
      <w:r w:rsidRPr="002C594A">
        <w:rPr>
          <w:b/>
          <w:bCs/>
        </w:rPr>
        <w:t>sono</w:t>
      </w:r>
      <w:r>
        <w:t xml:space="preserve"> </w:t>
      </w:r>
      <w:r w:rsidRPr="002C594A">
        <w:rPr>
          <w:b/>
          <w:bCs/>
        </w:rPr>
        <w:t>le colonne</w:t>
      </w:r>
      <w:r>
        <w:t xml:space="preserve">; Il tipo di dato accettato dalla colonna è specificato </w:t>
      </w:r>
      <w:r w:rsidRPr="00851638">
        <w:rPr>
          <w:i/>
          <w:iCs/>
          <w:color w:val="BF8F00" w:themeColor="accent4" w:themeShade="BF"/>
        </w:rPr>
        <w:t>all’interno della stessa</w:t>
      </w:r>
      <w:r>
        <w:t xml:space="preserve">, che può essere di tipo </w:t>
      </w:r>
      <w:r w:rsidRPr="00BE7A5B">
        <w:rPr>
          <w:i/>
          <w:iCs/>
          <w:color w:val="BF8F00" w:themeColor="accent4" w:themeShade="BF"/>
        </w:rPr>
        <w:t>numerico, stringa;</w:t>
      </w:r>
    </w:p>
    <w:p w14:paraId="2DCABBDD" w14:textId="77777777" w:rsidR="00AE0FC8" w:rsidRDefault="00AE0FC8" w:rsidP="00D0315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86"/>
        <w:gridCol w:w="1696"/>
        <w:gridCol w:w="1712"/>
        <w:gridCol w:w="1559"/>
        <w:gridCol w:w="1818"/>
      </w:tblGrid>
      <w:tr w:rsidR="000A176E" w14:paraId="61D3AC4C" w14:textId="77777777" w:rsidTr="00834457">
        <w:tc>
          <w:tcPr>
            <w:tcW w:w="982" w:type="dxa"/>
          </w:tcPr>
          <w:p w14:paraId="2CD7459A" w14:textId="77777777" w:rsidR="000A176E" w:rsidRDefault="000A176E" w:rsidP="00BD5A64">
            <w:pPr>
              <w:rPr>
                <w:b/>
                <w:bCs/>
                <w:color w:val="FF0000"/>
              </w:rPr>
            </w:pPr>
            <w:r w:rsidRPr="00D852BC">
              <w:rPr>
                <w:b/>
                <w:bCs/>
                <w:highlight w:val="green"/>
              </w:rPr>
              <w:t>ID</w:t>
            </w:r>
            <w:r w:rsidR="00E26936" w:rsidRPr="00D852BC">
              <w:rPr>
                <w:b/>
                <w:bCs/>
                <w:highlight w:val="green"/>
              </w:rPr>
              <w:t>_Libro</w:t>
            </w:r>
            <w:r>
              <w:t xml:space="preserve"> </w:t>
            </w:r>
            <w:r w:rsidRPr="00EE76D3">
              <w:rPr>
                <w:b/>
                <w:bCs/>
                <w:color w:val="FF0000"/>
              </w:rPr>
              <w:t>Chiave Primaria</w:t>
            </w:r>
          </w:p>
          <w:p w14:paraId="0E5D8374" w14:textId="5995DD97" w:rsidR="00785648" w:rsidRDefault="00785648" w:rsidP="00BD5A64">
            <w:r w:rsidRPr="00785648">
              <w:rPr>
                <w:i/>
                <w:iCs/>
                <w:color w:val="BF8F00" w:themeColor="accent4" w:themeShade="BF"/>
              </w:rPr>
              <w:t>Numero Positivo Intero Incrementale</w:t>
            </w:r>
          </w:p>
        </w:tc>
        <w:tc>
          <w:tcPr>
            <w:tcW w:w="1696" w:type="dxa"/>
          </w:tcPr>
          <w:p w14:paraId="2DBF5413" w14:textId="77777777" w:rsidR="000A176E" w:rsidRDefault="000A176E" w:rsidP="00BD5A64">
            <w:pPr>
              <w:rPr>
                <w:b/>
                <w:bCs/>
              </w:rPr>
            </w:pPr>
            <w:r>
              <w:rPr>
                <w:b/>
                <w:bCs/>
              </w:rPr>
              <w:t>Titolo</w:t>
            </w:r>
          </w:p>
          <w:p w14:paraId="3488C053" w14:textId="20091C12" w:rsidR="002D379E" w:rsidRPr="00525414" w:rsidRDefault="002D379E" w:rsidP="00BD5A64">
            <w:pPr>
              <w:rPr>
                <w:b/>
                <w:bCs/>
              </w:rPr>
            </w:pPr>
            <w:r>
              <w:rPr>
                <w:i/>
                <w:iCs/>
                <w:color w:val="BF8F00" w:themeColor="accent4" w:themeShade="BF"/>
              </w:rPr>
              <w:t>Tipo di dato stringa</w:t>
            </w:r>
          </w:p>
        </w:tc>
        <w:tc>
          <w:tcPr>
            <w:tcW w:w="1712" w:type="dxa"/>
          </w:tcPr>
          <w:p w14:paraId="7E518CF9" w14:textId="77777777" w:rsidR="000A176E" w:rsidRDefault="000A176E" w:rsidP="00BD5A64">
            <w:pPr>
              <w:rPr>
                <w:b/>
                <w:bCs/>
              </w:rPr>
            </w:pPr>
            <w:r>
              <w:rPr>
                <w:b/>
                <w:bCs/>
              </w:rPr>
              <w:t>Autore</w:t>
            </w:r>
          </w:p>
          <w:p w14:paraId="7D46F90E" w14:textId="199A3521" w:rsidR="002D379E" w:rsidRPr="00525414" w:rsidRDefault="002D379E" w:rsidP="00BD5A64">
            <w:pPr>
              <w:rPr>
                <w:b/>
                <w:bCs/>
              </w:rPr>
            </w:pPr>
            <w:r>
              <w:rPr>
                <w:i/>
                <w:iCs/>
                <w:color w:val="BF8F00" w:themeColor="accent4" w:themeShade="BF"/>
              </w:rPr>
              <w:t>Tipo di dato stringa</w:t>
            </w:r>
          </w:p>
        </w:tc>
        <w:tc>
          <w:tcPr>
            <w:tcW w:w="1559" w:type="dxa"/>
          </w:tcPr>
          <w:p w14:paraId="1B653537" w14:textId="77777777" w:rsidR="000A176E" w:rsidRDefault="000A176E" w:rsidP="00BD5A64">
            <w:pPr>
              <w:rPr>
                <w:b/>
                <w:bCs/>
              </w:rPr>
            </w:pPr>
            <w:r>
              <w:rPr>
                <w:b/>
                <w:bCs/>
              </w:rPr>
              <w:t>Anno di Pubblicazione</w:t>
            </w:r>
          </w:p>
          <w:p w14:paraId="26CD842D" w14:textId="35B9BB8C" w:rsidR="00C902E4" w:rsidRPr="00525414" w:rsidRDefault="00C902E4" w:rsidP="00BD5A64">
            <w:pPr>
              <w:rPr>
                <w:b/>
                <w:bCs/>
              </w:rPr>
            </w:pPr>
            <w:r>
              <w:rPr>
                <w:i/>
                <w:iCs/>
                <w:color w:val="BF8F00" w:themeColor="accent4" w:themeShade="BF"/>
              </w:rPr>
              <w:t>Tipo di dato numerico</w:t>
            </w:r>
          </w:p>
        </w:tc>
        <w:tc>
          <w:tcPr>
            <w:tcW w:w="1818" w:type="dxa"/>
          </w:tcPr>
          <w:p w14:paraId="5008AD79" w14:textId="432440D9" w:rsidR="000A176E" w:rsidRDefault="000A176E" w:rsidP="00BD5A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Quantità in </w:t>
            </w:r>
            <w:r w:rsidR="00417E16">
              <w:rPr>
                <w:b/>
                <w:bCs/>
              </w:rPr>
              <w:t>M</w:t>
            </w:r>
            <w:r>
              <w:rPr>
                <w:b/>
                <w:bCs/>
              </w:rPr>
              <w:t>agazzino</w:t>
            </w:r>
          </w:p>
          <w:p w14:paraId="35547004" w14:textId="77F3DB63" w:rsidR="00C902E4" w:rsidRPr="00525414" w:rsidRDefault="00C902E4" w:rsidP="00BD5A64">
            <w:pPr>
              <w:rPr>
                <w:b/>
                <w:bCs/>
              </w:rPr>
            </w:pPr>
            <w:r>
              <w:rPr>
                <w:i/>
                <w:iCs/>
                <w:color w:val="BF8F00" w:themeColor="accent4" w:themeShade="BF"/>
              </w:rPr>
              <w:t>Tipo di dato numerico</w:t>
            </w:r>
          </w:p>
        </w:tc>
      </w:tr>
      <w:tr w:rsidR="000A176E" w14:paraId="6CEB0E5D" w14:textId="77777777" w:rsidTr="00834457">
        <w:tc>
          <w:tcPr>
            <w:tcW w:w="982" w:type="dxa"/>
          </w:tcPr>
          <w:p w14:paraId="1085BF25" w14:textId="77777777" w:rsidR="000A176E" w:rsidRDefault="000A176E" w:rsidP="00BD5A64">
            <w:r>
              <w:t>1</w:t>
            </w:r>
          </w:p>
        </w:tc>
        <w:tc>
          <w:tcPr>
            <w:tcW w:w="1696" w:type="dxa"/>
          </w:tcPr>
          <w:p w14:paraId="7602B89E" w14:textId="3056A338" w:rsidR="000A176E" w:rsidRDefault="00E26936" w:rsidP="00BD5A64">
            <w:r>
              <w:t>La verità</w:t>
            </w:r>
          </w:p>
        </w:tc>
        <w:tc>
          <w:tcPr>
            <w:tcW w:w="1712" w:type="dxa"/>
          </w:tcPr>
          <w:p w14:paraId="61717EDB" w14:textId="51473577" w:rsidR="000A176E" w:rsidRDefault="00E26936" w:rsidP="00BD5A64">
            <w:r>
              <w:t>Ettore Costanzi</w:t>
            </w:r>
          </w:p>
        </w:tc>
        <w:tc>
          <w:tcPr>
            <w:tcW w:w="1559" w:type="dxa"/>
          </w:tcPr>
          <w:p w14:paraId="5A1C8255" w14:textId="2BCCB513" w:rsidR="000A176E" w:rsidRDefault="00E26936" w:rsidP="00BD5A64">
            <w:r>
              <w:t>1945</w:t>
            </w:r>
          </w:p>
        </w:tc>
        <w:tc>
          <w:tcPr>
            <w:tcW w:w="1818" w:type="dxa"/>
          </w:tcPr>
          <w:p w14:paraId="12C0CA81" w14:textId="502085AF" w:rsidR="000A176E" w:rsidRDefault="00E26936" w:rsidP="00BD5A64">
            <w:r>
              <w:t>3</w:t>
            </w:r>
          </w:p>
        </w:tc>
      </w:tr>
      <w:tr w:rsidR="000A176E" w14:paraId="120975B1" w14:textId="77777777" w:rsidTr="00834457">
        <w:tc>
          <w:tcPr>
            <w:tcW w:w="982" w:type="dxa"/>
          </w:tcPr>
          <w:p w14:paraId="1092E95E" w14:textId="77777777" w:rsidR="000A176E" w:rsidRDefault="000A176E" w:rsidP="00BD5A64">
            <w:r>
              <w:t>2</w:t>
            </w:r>
          </w:p>
        </w:tc>
        <w:tc>
          <w:tcPr>
            <w:tcW w:w="1696" w:type="dxa"/>
          </w:tcPr>
          <w:p w14:paraId="6F0F7E0F" w14:textId="146FF8D2" w:rsidR="000A176E" w:rsidRDefault="005E7880" w:rsidP="00BD5A64">
            <w:r>
              <w:t>La Statua Verde</w:t>
            </w:r>
          </w:p>
        </w:tc>
        <w:tc>
          <w:tcPr>
            <w:tcW w:w="1712" w:type="dxa"/>
          </w:tcPr>
          <w:p w14:paraId="4063E728" w14:textId="61C1BA48" w:rsidR="000A176E" w:rsidRDefault="005E7880" w:rsidP="00BD5A64">
            <w:r>
              <w:t>Davide Gelmini</w:t>
            </w:r>
          </w:p>
        </w:tc>
        <w:tc>
          <w:tcPr>
            <w:tcW w:w="1559" w:type="dxa"/>
          </w:tcPr>
          <w:p w14:paraId="53A7BDF9" w14:textId="19941D12" w:rsidR="000A176E" w:rsidRDefault="005E7880" w:rsidP="00BD5A64">
            <w:r>
              <w:t>1978</w:t>
            </w:r>
          </w:p>
        </w:tc>
        <w:tc>
          <w:tcPr>
            <w:tcW w:w="1818" w:type="dxa"/>
          </w:tcPr>
          <w:p w14:paraId="652FEE7E" w14:textId="4B6053E8" w:rsidR="000A176E" w:rsidRDefault="005E7880" w:rsidP="00BD5A64">
            <w:r>
              <w:t>1</w:t>
            </w:r>
          </w:p>
        </w:tc>
      </w:tr>
      <w:tr w:rsidR="000A176E" w14:paraId="0FE34F82" w14:textId="77777777" w:rsidTr="00834457">
        <w:tc>
          <w:tcPr>
            <w:tcW w:w="982" w:type="dxa"/>
          </w:tcPr>
          <w:p w14:paraId="0FF4C6B2" w14:textId="77777777" w:rsidR="000A176E" w:rsidRDefault="000A176E" w:rsidP="00BD5A64">
            <w:r>
              <w:t>3</w:t>
            </w:r>
          </w:p>
        </w:tc>
        <w:tc>
          <w:tcPr>
            <w:tcW w:w="1696" w:type="dxa"/>
          </w:tcPr>
          <w:p w14:paraId="3C774167" w14:textId="581BEC21" w:rsidR="000A176E" w:rsidRDefault="005E7880" w:rsidP="00BD5A64">
            <w:r>
              <w:t>Arte Sacra</w:t>
            </w:r>
          </w:p>
        </w:tc>
        <w:tc>
          <w:tcPr>
            <w:tcW w:w="1712" w:type="dxa"/>
          </w:tcPr>
          <w:p w14:paraId="4614E2BC" w14:textId="01F81E86" w:rsidR="000A176E" w:rsidRDefault="005E7880" w:rsidP="00BD5A64">
            <w:r>
              <w:t>Marco Bisanzio</w:t>
            </w:r>
          </w:p>
        </w:tc>
        <w:tc>
          <w:tcPr>
            <w:tcW w:w="1559" w:type="dxa"/>
          </w:tcPr>
          <w:p w14:paraId="2A4B29BA" w14:textId="17DBA373" w:rsidR="000A176E" w:rsidRDefault="005E7880" w:rsidP="00BD5A64">
            <w:r>
              <w:t>1996</w:t>
            </w:r>
          </w:p>
        </w:tc>
        <w:tc>
          <w:tcPr>
            <w:tcW w:w="1818" w:type="dxa"/>
          </w:tcPr>
          <w:p w14:paraId="208C9FD6" w14:textId="25B4220A" w:rsidR="000A176E" w:rsidRDefault="00834457" w:rsidP="00BD5A64">
            <w:r>
              <w:t>5</w:t>
            </w:r>
          </w:p>
        </w:tc>
      </w:tr>
    </w:tbl>
    <w:p w14:paraId="0A08F117" w14:textId="7444ECCF" w:rsidR="00674F19" w:rsidRDefault="00674F19" w:rsidP="00674F19">
      <w:pPr>
        <w:rPr>
          <w:b/>
          <w:bCs/>
        </w:rPr>
      </w:pPr>
      <w:r>
        <w:lastRenderedPageBreak/>
        <w:t xml:space="preserve">DataBase E-commerce – </w:t>
      </w:r>
      <w:r w:rsidRPr="007154E0">
        <w:rPr>
          <w:b/>
          <w:bCs/>
        </w:rPr>
        <w:t xml:space="preserve">Tabella </w:t>
      </w:r>
      <w:r>
        <w:rPr>
          <w:b/>
          <w:bCs/>
        </w:rPr>
        <w:t>Ordini</w:t>
      </w:r>
    </w:p>
    <w:p w14:paraId="010B7445" w14:textId="63C06E2D" w:rsidR="005A49C5" w:rsidRPr="00BE7A5B" w:rsidRDefault="005A49C5" w:rsidP="005A49C5">
      <w:pPr>
        <w:rPr>
          <w:i/>
          <w:iCs/>
          <w:color w:val="BF8F00" w:themeColor="accent4" w:themeShade="BF"/>
        </w:rPr>
      </w:pPr>
      <w:r>
        <w:t xml:space="preserve">La tabella </w:t>
      </w:r>
      <w:r w:rsidR="002613C5">
        <w:rPr>
          <w:b/>
          <w:bCs/>
        </w:rPr>
        <w:t>Ordini</w:t>
      </w:r>
      <w:r>
        <w:t xml:space="preserve"> e formata da campi (</w:t>
      </w:r>
      <w:r w:rsidRPr="007A3D30">
        <w:rPr>
          <w:b/>
          <w:bCs/>
        </w:rPr>
        <w:t>riga</w:t>
      </w:r>
      <w:r>
        <w:t xml:space="preserve">), i quali nel nostro caso sono: </w:t>
      </w:r>
      <w:r w:rsidRPr="00866798">
        <w:rPr>
          <w:b/>
          <w:bCs/>
          <w:highlight w:val="cyan"/>
        </w:rPr>
        <w:t>ID_</w:t>
      </w:r>
      <w:r w:rsidR="004C72C1" w:rsidRPr="00866798">
        <w:rPr>
          <w:b/>
          <w:bCs/>
          <w:highlight w:val="cyan"/>
        </w:rPr>
        <w:t>Ordine</w:t>
      </w:r>
      <w:r w:rsidRPr="00F731F8">
        <w:rPr>
          <w:b/>
          <w:bCs/>
        </w:rPr>
        <w:t xml:space="preserve">, </w:t>
      </w:r>
      <w:r w:rsidR="004C72C1" w:rsidRPr="007B0E1E">
        <w:rPr>
          <w:b/>
          <w:bCs/>
          <w:highlight w:val="yellow"/>
        </w:rPr>
        <w:t>ID_Utente</w:t>
      </w:r>
      <w:r w:rsidRPr="00F731F8">
        <w:rPr>
          <w:b/>
          <w:bCs/>
        </w:rPr>
        <w:t>,</w:t>
      </w:r>
      <w:r w:rsidR="007B0E1E">
        <w:rPr>
          <w:b/>
          <w:bCs/>
        </w:rPr>
        <w:t xml:space="preserve"> </w:t>
      </w:r>
      <w:r w:rsidR="007B0E1E" w:rsidRPr="007B0E1E">
        <w:rPr>
          <w:b/>
          <w:bCs/>
          <w:highlight w:val="green"/>
        </w:rPr>
        <w:t>ID_Libro</w:t>
      </w:r>
      <w:r w:rsidR="007B0E1E">
        <w:rPr>
          <w:b/>
          <w:bCs/>
        </w:rPr>
        <w:t>,</w:t>
      </w:r>
      <w:r w:rsidRPr="00F731F8">
        <w:rPr>
          <w:b/>
          <w:bCs/>
        </w:rPr>
        <w:t xml:space="preserve"> </w:t>
      </w:r>
      <w:r w:rsidR="007B0E1E">
        <w:rPr>
          <w:b/>
          <w:bCs/>
        </w:rPr>
        <w:t>Data dell’ordine,</w:t>
      </w:r>
      <w:r w:rsidR="002702C8">
        <w:rPr>
          <w:b/>
          <w:bCs/>
        </w:rPr>
        <w:t xml:space="preserve"> </w:t>
      </w:r>
      <w:r w:rsidR="007B0E1E">
        <w:rPr>
          <w:b/>
          <w:bCs/>
        </w:rPr>
        <w:t>Stato</w:t>
      </w:r>
      <w:r w:rsidR="002702C8">
        <w:rPr>
          <w:b/>
          <w:bCs/>
        </w:rPr>
        <w:t xml:space="preserve"> </w:t>
      </w:r>
      <w:r w:rsidR="00DB1F9B">
        <w:rPr>
          <w:b/>
          <w:bCs/>
        </w:rPr>
        <w:t>Pagamento,</w:t>
      </w:r>
      <w:r w:rsidRPr="00F731F8">
        <w:rPr>
          <w:b/>
          <w:bCs/>
        </w:rPr>
        <w:t xml:space="preserve"> </w:t>
      </w:r>
      <w:r w:rsidR="002702C8">
        <w:rPr>
          <w:b/>
          <w:bCs/>
        </w:rPr>
        <w:t>Indirizzo di Spedizione</w:t>
      </w:r>
      <w:r>
        <w:t xml:space="preserve">; Record che </w:t>
      </w:r>
      <w:r w:rsidRPr="002C594A">
        <w:rPr>
          <w:b/>
          <w:bCs/>
        </w:rPr>
        <w:t>sono le colonne</w:t>
      </w:r>
      <w:r>
        <w:t xml:space="preserve">; Il tipo di dato accettato dalla colonna è specificato </w:t>
      </w:r>
      <w:r w:rsidRPr="00851638">
        <w:rPr>
          <w:i/>
          <w:iCs/>
          <w:color w:val="BF8F00" w:themeColor="accent4" w:themeShade="BF"/>
        </w:rPr>
        <w:t>all’interno della stessa</w:t>
      </w:r>
      <w:r>
        <w:t xml:space="preserve">, che può essere di tipo </w:t>
      </w:r>
      <w:r w:rsidRPr="00BE7A5B">
        <w:rPr>
          <w:i/>
          <w:iCs/>
          <w:color w:val="BF8F00" w:themeColor="accent4" w:themeShade="BF"/>
        </w:rPr>
        <w:t xml:space="preserve">numerico, stringa, </w:t>
      </w:r>
      <w:r w:rsidR="00142D3B">
        <w:rPr>
          <w:i/>
          <w:iCs/>
          <w:color w:val="BF8F00" w:themeColor="accent4" w:themeShade="BF"/>
        </w:rPr>
        <w:t xml:space="preserve">data, </w:t>
      </w:r>
      <w:r w:rsidR="008A1B19">
        <w:rPr>
          <w:i/>
          <w:iCs/>
          <w:color w:val="BF8F00" w:themeColor="accent4" w:themeShade="BF"/>
        </w:rPr>
        <w:t>booleano</w:t>
      </w:r>
      <w:r w:rsidRPr="00BE7A5B">
        <w:rPr>
          <w:i/>
          <w:iCs/>
          <w:color w:val="BF8F00" w:themeColor="accent4" w:themeShade="BF"/>
        </w:rPr>
        <w:t>;</w:t>
      </w:r>
    </w:p>
    <w:p w14:paraId="5F775BD9" w14:textId="77777777" w:rsidR="005A49C5" w:rsidRDefault="005A49C5" w:rsidP="00674F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86"/>
        <w:gridCol w:w="1696"/>
        <w:gridCol w:w="1963"/>
        <w:gridCol w:w="1278"/>
        <w:gridCol w:w="1642"/>
        <w:gridCol w:w="3576"/>
      </w:tblGrid>
      <w:tr w:rsidR="00CF509F" w14:paraId="11F99956" w14:textId="77777777" w:rsidTr="00CF509F">
        <w:tc>
          <w:tcPr>
            <w:tcW w:w="1149" w:type="dxa"/>
          </w:tcPr>
          <w:p w14:paraId="1AD1C021" w14:textId="77777777" w:rsidR="00CF509F" w:rsidRDefault="00CF509F" w:rsidP="00BD5A64">
            <w:pPr>
              <w:rPr>
                <w:b/>
                <w:bCs/>
                <w:color w:val="FF0000"/>
              </w:rPr>
            </w:pPr>
            <w:r w:rsidRPr="003E1AF1">
              <w:rPr>
                <w:b/>
                <w:bCs/>
                <w:highlight w:val="cyan"/>
              </w:rPr>
              <w:t>ID_Ordine</w:t>
            </w:r>
            <w:r>
              <w:rPr>
                <w:b/>
                <w:bCs/>
              </w:rPr>
              <w:t xml:space="preserve"> </w:t>
            </w:r>
            <w:r w:rsidRPr="00EE76D3">
              <w:rPr>
                <w:b/>
                <w:bCs/>
                <w:color w:val="FF0000"/>
              </w:rPr>
              <w:t>Chiave Primaria</w:t>
            </w:r>
          </w:p>
          <w:p w14:paraId="1415A74C" w14:textId="42820621" w:rsidR="00785648" w:rsidRDefault="00785648" w:rsidP="00BD5A64">
            <w:r w:rsidRPr="00785648">
              <w:rPr>
                <w:i/>
                <w:iCs/>
                <w:color w:val="BF8F00" w:themeColor="accent4" w:themeShade="BF"/>
              </w:rPr>
              <w:t>Numero Positivo Intero Incrementale</w:t>
            </w:r>
          </w:p>
        </w:tc>
        <w:tc>
          <w:tcPr>
            <w:tcW w:w="1696" w:type="dxa"/>
          </w:tcPr>
          <w:p w14:paraId="70878D4B" w14:textId="77777777" w:rsidR="00CF509F" w:rsidRDefault="00CF509F" w:rsidP="00BD5A64">
            <w:pPr>
              <w:rPr>
                <w:b/>
                <w:bCs/>
              </w:rPr>
            </w:pPr>
            <w:r w:rsidRPr="003E1AF1">
              <w:rPr>
                <w:b/>
                <w:bCs/>
                <w:highlight w:val="yellow"/>
              </w:rPr>
              <w:t>ID_Utente</w:t>
            </w:r>
          </w:p>
          <w:p w14:paraId="20E1A620" w14:textId="77777777" w:rsidR="00CF509F" w:rsidRPr="00C902E4" w:rsidRDefault="00CF509F" w:rsidP="00BD5A64">
            <w:pPr>
              <w:rPr>
                <w:b/>
                <w:bCs/>
                <w:color w:val="FF0000"/>
              </w:rPr>
            </w:pPr>
            <w:r w:rsidRPr="00C902E4">
              <w:rPr>
                <w:b/>
                <w:bCs/>
                <w:color w:val="FF0000"/>
              </w:rPr>
              <w:t>Chiave Primaria</w:t>
            </w:r>
          </w:p>
          <w:p w14:paraId="20969229" w14:textId="77777777" w:rsidR="0074055C" w:rsidRDefault="0074055C" w:rsidP="00BD5A64">
            <w:pPr>
              <w:rPr>
                <w:i/>
                <w:iCs/>
                <w:color w:val="BF8F00" w:themeColor="accent4" w:themeShade="BF"/>
              </w:rPr>
            </w:pPr>
            <w:r w:rsidRPr="00785648">
              <w:rPr>
                <w:i/>
                <w:iCs/>
                <w:color w:val="BF8F00" w:themeColor="accent4" w:themeShade="BF"/>
              </w:rPr>
              <w:t>Numero Positivo Intero Incrementale</w:t>
            </w:r>
          </w:p>
          <w:p w14:paraId="1DBFBAF8" w14:textId="12052450" w:rsidR="00892536" w:rsidRPr="00525414" w:rsidRDefault="00892536" w:rsidP="00BD5A64">
            <w:pPr>
              <w:rPr>
                <w:b/>
                <w:bCs/>
              </w:rPr>
            </w:pPr>
            <w:r>
              <w:rPr>
                <w:b/>
                <w:bCs/>
              </w:rPr>
              <w:t>(Relazione – Proviene da Tabella Utenti)</w:t>
            </w:r>
          </w:p>
        </w:tc>
        <w:tc>
          <w:tcPr>
            <w:tcW w:w="1963" w:type="dxa"/>
          </w:tcPr>
          <w:p w14:paraId="5D9737A4" w14:textId="77777777" w:rsidR="00CF509F" w:rsidRDefault="00CF509F" w:rsidP="00BD5A64">
            <w:pPr>
              <w:rPr>
                <w:b/>
                <w:bCs/>
              </w:rPr>
            </w:pPr>
            <w:r w:rsidRPr="003E1AF1">
              <w:rPr>
                <w:b/>
                <w:bCs/>
                <w:highlight w:val="green"/>
              </w:rPr>
              <w:t>ID_Libro</w:t>
            </w:r>
          </w:p>
          <w:p w14:paraId="7DDB4F27" w14:textId="77777777" w:rsidR="00CF509F" w:rsidRPr="00C902E4" w:rsidRDefault="00CF509F" w:rsidP="00BD5A64">
            <w:pPr>
              <w:rPr>
                <w:b/>
                <w:bCs/>
                <w:color w:val="FF0000"/>
              </w:rPr>
            </w:pPr>
            <w:r w:rsidRPr="00C902E4">
              <w:rPr>
                <w:b/>
                <w:bCs/>
                <w:color w:val="FF0000"/>
              </w:rPr>
              <w:t>Chiave Primaria</w:t>
            </w:r>
          </w:p>
          <w:p w14:paraId="6CF1B13A" w14:textId="77777777" w:rsidR="00C95A70" w:rsidRDefault="00C95A70" w:rsidP="00BD5A64">
            <w:pPr>
              <w:rPr>
                <w:i/>
                <w:iCs/>
                <w:color w:val="BF8F00" w:themeColor="accent4" w:themeShade="BF"/>
              </w:rPr>
            </w:pPr>
            <w:r w:rsidRPr="00785648">
              <w:rPr>
                <w:i/>
                <w:iCs/>
                <w:color w:val="BF8F00" w:themeColor="accent4" w:themeShade="BF"/>
              </w:rPr>
              <w:t>Numero Positivo Intero Incrementale</w:t>
            </w:r>
          </w:p>
          <w:p w14:paraId="5F7483F3" w14:textId="2B03C257" w:rsidR="00892536" w:rsidRPr="00525414" w:rsidRDefault="00892536" w:rsidP="00BD5A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(Relazione – Proviene da Tabella </w:t>
            </w:r>
            <w:r w:rsidR="000A714C">
              <w:rPr>
                <w:b/>
                <w:bCs/>
              </w:rPr>
              <w:t>Libri</w:t>
            </w:r>
            <w:r>
              <w:rPr>
                <w:b/>
                <w:bCs/>
              </w:rPr>
              <w:t>)</w:t>
            </w:r>
          </w:p>
        </w:tc>
        <w:tc>
          <w:tcPr>
            <w:tcW w:w="1278" w:type="dxa"/>
          </w:tcPr>
          <w:p w14:paraId="30C9A393" w14:textId="77777777" w:rsidR="00CF509F" w:rsidRDefault="00CF509F" w:rsidP="00BD5A64">
            <w:pPr>
              <w:rPr>
                <w:b/>
                <w:bCs/>
              </w:rPr>
            </w:pPr>
            <w:r>
              <w:rPr>
                <w:b/>
                <w:bCs/>
              </w:rPr>
              <w:t>Data dell’Ordine</w:t>
            </w:r>
          </w:p>
          <w:p w14:paraId="13F6E28A" w14:textId="59038174" w:rsidR="00C902E4" w:rsidRPr="00525414" w:rsidRDefault="00C902E4" w:rsidP="00BD5A64">
            <w:pPr>
              <w:rPr>
                <w:b/>
                <w:bCs/>
              </w:rPr>
            </w:pPr>
            <w:r>
              <w:rPr>
                <w:i/>
                <w:iCs/>
                <w:color w:val="BF8F00" w:themeColor="accent4" w:themeShade="BF"/>
              </w:rPr>
              <w:t>Tipo di dato data</w:t>
            </w:r>
          </w:p>
        </w:tc>
        <w:tc>
          <w:tcPr>
            <w:tcW w:w="1642" w:type="dxa"/>
          </w:tcPr>
          <w:p w14:paraId="2F8D7193" w14:textId="77777777" w:rsidR="00CF509F" w:rsidRDefault="00CF509F" w:rsidP="00BD5A64">
            <w:pPr>
              <w:rPr>
                <w:b/>
                <w:bCs/>
              </w:rPr>
            </w:pPr>
            <w:r>
              <w:rPr>
                <w:b/>
                <w:bCs/>
              </w:rPr>
              <w:t>Stato Pagamento</w:t>
            </w:r>
          </w:p>
          <w:p w14:paraId="015D72C5" w14:textId="64F84EE0" w:rsidR="00C902E4" w:rsidRPr="00525414" w:rsidRDefault="00C902E4" w:rsidP="00BD5A64">
            <w:pPr>
              <w:rPr>
                <w:b/>
                <w:bCs/>
              </w:rPr>
            </w:pPr>
            <w:r>
              <w:rPr>
                <w:i/>
                <w:iCs/>
                <w:color w:val="BF8F00" w:themeColor="accent4" w:themeShade="BF"/>
              </w:rPr>
              <w:t>Tipo di dato booleano</w:t>
            </w:r>
          </w:p>
        </w:tc>
        <w:tc>
          <w:tcPr>
            <w:tcW w:w="3576" w:type="dxa"/>
          </w:tcPr>
          <w:p w14:paraId="2E24D5B1" w14:textId="77777777" w:rsidR="00CF509F" w:rsidRDefault="00CF509F" w:rsidP="00BD5A64">
            <w:pPr>
              <w:rPr>
                <w:b/>
                <w:bCs/>
              </w:rPr>
            </w:pPr>
            <w:r>
              <w:rPr>
                <w:b/>
                <w:bCs/>
              </w:rPr>
              <w:t>Indirizzo di spedizione</w:t>
            </w:r>
          </w:p>
          <w:p w14:paraId="7908B09A" w14:textId="22EC13DB" w:rsidR="00C902E4" w:rsidRPr="00525414" w:rsidRDefault="00D74FED" w:rsidP="00BD5A64">
            <w:pPr>
              <w:rPr>
                <w:b/>
                <w:bCs/>
              </w:rPr>
            </w:pPr>
            <w:r>
              <w:rPr>
                <w:i/>
                <w:iCs/>
                <w:color w:val="BF8F00" w:themeColor="accent4" w:themeShade="BF"/>
              </w:rPr>
              <w:t>Tipo di dato stringa</w:t>
            </w:r>
          </w:p>
        </w:tc>
      </w:tr>
      <w:tr w:rsidR="00CF509F" w14:paraId="5706AC1F" w14:textId="77777777" w:rsidTr="00CF509F">
        <w:tc>
          <w:tcPr>
            <w:tcW w:w="1149" w:type="dxa"/>
          </w:tcPr>
          <w:p w14:paraId="2F7C4379" w14:textId="77777777" w:rsidR="00CF509F" w:rsidRDefault="00CF509F" w:rsidP="00BD5A64">
            <w:r>
              <w:t>1</w:t>
            </w:r>
          </w:p>
        </w:tc>
        <w:tc>
          <w:tcPr>
            <w:tcW w:w="1696" w:type="dxa"/>
          </w:tcPr>
          <w:p w14:paraId="4D353A85" w14:textId="34668BFE" w:rsidR="00CF509F" w:rsidRPr="00665A92" w:rsidRDefault="00CF509F" w:rsidP="00BD5A64">
            <w:pPr>
              <w:rPr>
                <w:b/>
                <w:bCs/>
              </w:rPr>
            </w:pPr>
            <w:r w:rsidRPr="00D852BC">
              <w:rPr>
                <w:b/>
                <w:bCs/>
                <w:color w:val="FF0000"/>
                <w:highlight w:val="yellow"/>
              </w:rPr>
              <w:t>Proveniente da tabella Utenti</w:t>
            </w:r>
          </w:p>
        </w:tc>
        <w:tc>
          <w:tcPr>
            <w:tcW w:w="1963" w:type="dxa"/>
          </w:tcPr>
          <w:p w14:paraId="0E12D7B0" w14:textId="463A13A5" w:rsidR="00CF509F" w:rsidRDefault="00CF509F" w:rsidP="00BD5A64">
            <w:r w:rsidRPr="00D852BC">
              <w:rPr>
                <w:b/>
                <w:bCs/>
                <w:color w:val="FF0000"/>
                <w:highlight w:val="green"/>
              </w:rPr>
              <w:t>Proveniente da tabella Libri</w:t>
            </w:r>
          </w:p>
        </w:tc>
        <w:tc>
          <w:tcPr>
            <w:tcW w:w="1278" w:type="dxa"/>
          </w:tcPr>
          <w:p w14:paraId="03E9267A" w14:textId="3C70FC0C" w:rsidR="00CF509F" w:rsidRDefault="00CF509F" w:rsidP="00BD5A64">
            <w:r>
              <w:t>06/05/202</w:t>
            </w:r>
            <w:r w:rsidR="00BF7F79">
              <w:t>2</w:t>
            </w:r>
          </w:p>
        </w:tc>
        <w:tc>
          <w:tcPr>
            <w:tcW w:w="1642" w:type="dxa"/>
          </w:tcPr>
          <w:p w14:paraId="2275B7E4" w14:textId="13897F4F" w:rsidR="00CF509F" w:rsidRDefault="00CF509F" w:rsidP="00BD5A64">
            <w:r>
              <w:t>SI</w:t>
            </w:r>
          </w:p>
        </w:tc>
        <w:tc>
          <w:tcPr>
            <w:tcW w:w="3576" w:type="dxa"/>
          </w:tcPr>
          <w:p w14:paraId="191C67B1" w14:textId="41E94ED7" w:rsidR="00CF509F" w:rsidRPr="007626E8" w:rsidRDefault="00125C87" w:rsidP="00BD5A64">
            <w:r>
              <w:t xml:space="preserve">Se </w:t>
            </w:r>
            <w:r w:rsidR="007626E8">
              <w:t xml:space="preserve">uguale a domicilio è </w:t>
            </w:r>
            <w:r w:rsidR="007626E8" w:rsidRPr="007626E8">
              <w:rPr>
                <w:b/>
                <w:bCs/>
                <w:color w:val="FF0000"/>
                <w:highlight w:val="yellow"/>
              </w:rPr>
              <w:t>l’ID_Utente</w:t>
            </w:r>
            <w:r w:rsidR="007626E8">
              <w:t xml:space="preserve">; </w:t>
            </w:r>
            <w:r w:rsidR="007626E8" w:rsidRPr="007626E8">
              <w:rPr>
                <w:b/>
                <w:bCs/>
              </w:rPr>
              <w:t>Altrimenti sarà diverso</w:t>
            </w:r>
            <w:r w:rsidR="007626E8">
              <w:t>.</w:t>
            </w:r>
          </w:p>
        </w:tc>
      </w:tr>
      <w:tr w:rsidR="00CF509F" w14:paraId="0BEB63EF" w14:textId="77777777" w:rsidTr="00CF509F">
        <w:tc>
          <w:tcPr>
            <w:tcW w:w="1149" w:type="dxa"/>
          </w:tcPr>
          <w:p w14:paraId="36061121" w14:textId="77777777" w:rsidR="00CF509F" w:rsidRDefault="00CF509F" w:rsidP="00665A92">
            <w:r>
              <w:t>2</w:t>
            </w:r>
          </w:p>
        </w:tc>
        <w:tc>
          <w:tcPr>
            <w:tcW w:w="1696" w:type="dxa"/>
          </w:tcPr>
          <w:p w14:paraId="21CC0019" w14:textId="4CC9F175" w:rsidR="00CF509F" w:rsidRDefault="00CF509F" w:rsidP="00665A92">
            <w:r w:rsidRPr="00D852BC">
              <w:rPr>
                <w:b/>
                <w:bCs/>
                <w:color w:val="FF0000"/>
                <w:highlight w:val="yellow"/>
              </w:rPr>
              <w:t>Proveniente da tabella Utenti</w:t>
            </w:r>
          </w:p>
        </w:tc>
        <w:tc>
          <w:tcPr>
            <w:tcW w:w="1963" w:type="dxa"/>
          </w:tcPr>
          <w:p w14:paraId="2A2C8225" w14:textId="1D6A60D2" w:rsidR="00CF509F" w:rsidRDefault="00CF509F" w:rsidP="00665A92">
            <w:r w:rsidRPr="00D852BC">
              <w:rPr>
                <w:b/>
                <w:bCs/>
                <w:color w:val="FF0000"/>
                <w:highlight w:val="green"/>
              </w:rPr>
              <w:t>Proveniente da tabella Utenti</w:t>
            </w:r>
          </w:p>
        </w:tc>
        <w:tc>
          <w:tcPr>
            <w:tcW w:w="1278" w:type="dxa"/>
          </w:tcPr>
          <w:p w14:paraId="08898EBA" w14:textId="6863BCCF" w:rsidR="00CF509F" w:rsidRDefault="00BF7F79" w:rsidP="00665A92">
            <w:r>
              <w:t>07/10/2021</w:t>
            </w:r>
          </w:p>
        </w:tc>
        <w:tc>
          <w:tcPr>
            <w:tcW w:w="1642" w:type="dxa"/>
          </w:tcPr>
          <w:p w14:paraId="20351B69" w14:textId="561BEDF0" w:rsidR="00CF509F" w:rsidRDefault="00CF509F" w:rsidP="00665A92">
            <w:r>
              <w:t>NO</w:t>
            </w:r>
          </w:p>
        </w:tc>
        <w:tc>
          <w:tcPr>
            <w:tcW w:w="3576" w:type="dxa"/>
          </w:tcPr>
          <w:p w14:paraId="30695A92" w14:textId="2BB5FD55" w:rsidR="00CF509F" w:rsidRDefault="007626E8" w:rsidP="00665A92">
            <w:r>
              <w:t xml:space="preserve">Se uguale a domicilio è </w:t>
            </w:r>
            <w:r w:rsidRPr="007626E8">
              <w:rPr>
                <w:b/>
                <w:bCs/>
                <w:color w:val="FF0000"/>
                <w:highlight w:val="yellow"/>
              </w:rPr>
              <w:t>l’ID_Utente</w:t>
            </w:r>
            <w:r>
              <w:t xml:space="preserve">; </w:t>
            </w:r>
            <w:r w:rsidRPr="007626E8">
              <w:rPr>
                <w:b/>
                <w:bCs/>
              </w:rPr>
              <w:t>Altrimenti sarà diverso</w:t>
            </w:r>
            <w:r>
              <w:t>.</w:t>
            </w:r>
          </w:p>
        </w:tc>
      </w:tr>
      <w:tr w:rsidR="00CF509F" w14:paraId="01C0E01C" w14:textId="77777777" w:rsidTr="00CF509F">
        <w:tc>
          <w:tcPr>
            <w:tcW w:w="1149" w:type="dxa"/>
          </w:tcPr>
          <w:p w14:paraId="60658856" w14:textId="77777777" w:rsidR="00CF509F" w:rsidRDefault="00CF509F" w:rsidP="00665A92">
            <w:r>
              <w:t>3</w:t>
            </w:r>
          </w:p>
        </w:tc>
        <w:tc>
          <w:tcPr>
            <w:tcW w:w="1696" w:type="dxa"/>
          </w:tcPr>
          <w:p w14:paraId="322C3425" w14:textId="7D29EF30" w:rsidR="00CF509F" w:rsidRDefault="00CF509F" w:rsidP="00665A92">
            <w:r w:rsidRPr="00D852BC">
              <w:rPr>
                <w:b/>
                <w:bCs/>
                <w:color w:val="FF0000"/>
                <w:highlight w:val="yellow"/>
              </w:rPr>
              <w:t>Proveniente da tabella Utenti</w:t>
            </w:r>
          </w:p>
        </w:tc>
        <w:tc>
          <w:tcPr>
            <w:tcW w:w="1963" w:type="dxa"/>
          </w:tcPr>
          <w:p w14:paraId="64D92E4E" w14:textId="15111429" w:rsidR="00CF509F" w:rsidRDefault="00CF509F" w:rsidP="00665A92">
            <w:r w:rsidRPr="00D852BC">
              <w:rPr>
                <w:b/>
                <w:bCs/>
                <w:color w:val="FF0000"/>
                <w:highlight w:val="green"/>
              </w:rPr>
              <w:t>Proveniente da tabella Utenti</w:t>
            </w:r>
          </w:p>
        </w:tc>
        <w:tc>
          <w:tcPr>
            <w:tcW w:w="1278" w:type="dxa"/>
          </w:tcPr>
          <w:p w14:paraId="7AD24F62" w14:textId="2A8968ED" w:rsidR="00CF509F" w:rsidRDefault="00BF7F79" w:rsidP="00665A92">
            <w:r>
              <w:t>03/03/2018</w:t>
            </w:r>
          </w:p>
        </w:tc>
        <w:tc>
          <w:tcPr>
            <w:tcW w:w="1642" w:type="dxa"/>
          </w:tcPr>
          <w:p w14:paraId="713C55C4" w14:textId="3F3310FE" w:rsidR="00CF509F" w:rsidRDefault="00CF509F" w:rsidP="00665A92">
            <w:r>
              <w:t>SI</w:t>
            </w:r>
          </w:p>
        </w:tc>
        <w:tc>
          <w:tcPr>
            <w:tcW w:w="3576" w:type="dxa"/>
          </w:tcPr>
          <w:p w14:paraId="32B32116" w14:textId="2C2038A9" w:rsidR="00CF509F" w:rsidRDefault="007626E8" w:rsidP="00665A92">
            <w:r>
              <w:t xml:space="preserve">Se uguale a domicilio è </w:t>
            </w:r>
            <w:r w:rsidRPr="007626E8">
              <w:rPr>
                <w:b/>
                <w:bCs/>
                <w:color w:val="FF0000"/>
                <w:highlight w:val="yellow"/>
              </w:rPr>
              <w:t>l’ID_Utente</w:t>
            </w:r>
            <w:r>
              <w:t xml:space="preserve">; </w:t>
            </w:r>
            <w:r w:rsidRPr="007626E8">
              <w:rPr>
                <w:b/>
                <w:bCs/>
              </w:rPr>
              <w:t>Altrimenti sarà diverso</w:t>
            </w:r>
            <w:r>
              <w:t>.</w:t>
            </w:r>
          </w:p>
        </w:tc>
      </w:tr>
    </w:tbl>
    <w:p w14:paraId="0453484A" w14:textId="77777777" w:rsidR="00674F19" w:rsidRDefault="00674F19"/>
    <w:p w14:paraId="7D8CBA1D" w14:textId="77777777" w:rsidR="00525414" w:rsidRDefault="00525414"/>
    <w:p w14:paraId="664D856D" w14:textId="77777777" w:rsidR="007154E0" w:rsidRDefault="007154E0"/>
    <w:sectPr w:rsidR="007154E0" w:rsidSect="007154E0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E0"/>
    <w:rsid w:val="00017D43"/>
    <w:rsid w:val="00021D97"/>
    <w:rsid w:val="000A176E"/>
    <w:rsid w:val="000A714C"/>
    <w:rsid w:val="00125C87"/>
    <w:rsid w:val="00142D3B"/>
    <w:rsid w:val="002613C5"/>
    <w:rsid w:val="002702C8"/>
    <w:rsid w:val="002C594A"/>
    <w:rsid w:val="002D379E"/>
    <w:rsid w:val="002E3A28"/>
    <w:rsid w:val="003E1AF1"/>
    <w:rsid w:val="0040167A"/>
    <w:rsid w:val="00417E16"/>
    <w:rsid w:val="00433DC9"/>
    <w:rsid w:val="004C72C1"/>
    <w:rsid w:val="00525414"/>
    <w:rsid w:val="00553510"/>
    <w:rsid w:val="005778C4"/>
    <w:rsid w:val="005A49C5"/>
    <w:rsid w:val="005C32AE"/>
    <w:rsid w:val="005E7880"/>
    <w:rsid w:val="00665A92"/>
    <w:rsid w:val="00667188"/>
    <w:rsid w:val="00674F19"/>
    <w:rsid w:val="006E0298"/>
    <w:rsid w:val="007154E0"/>
    <w:rsid w:val="00735277"/>
    <w:rsid w:val="0074055C"/>
    <w:rsid w:val="007626E8"/>
    <w:rsid w:val="00785648"/>
    <w:rsid w:val="007A3D30"/>
    <w:rsid w:val="007B0E1E"/>
    <w:rsid w:val="00834457"/>
    <w:rsid w:val="00851638"/>
    <w:rsid w:val="00866798"/>
    <w:rsid w:val="00874E3C"/>
    <w:rsid w:val="00892536"/>
    <w:rsid w:val="008A1B19"/>
    <w:rsid w:val="00A22E8F"/>
    <w:rsid w:val="00A34D68"/>
    <w:rsid w:val="00A5236D"/>
    <w:rsid w:val="00AE0FC8"/>
    <w:rsid w:val="00B96480"/>
    <w:rsid w:val="00B970DF"/>
    <w:rsid w:val="00BE7A5B"/>
    <w:rsid w:val="00BF7F79"/>
    <w:rsid w:val="00C10261"/>
    <w:rsid w:val="00C81F97"/>
    <w:rsid w:val="00C902E4"/>
    <w:rsid w:val="00C95A70"/>
    <w:rsid w:val="00CF509F"/>
    <w:rsid w:val="00CF6B64"/>
    <w:rsid w:val="00D03158"/>
    <w:rsid w:val="00D74FED"/>
    <w:rsid w:val="00D852BC"/>
    <w:rsid w:val="00DB1F9B"/>
    <w:rsid w:val="00E26936"/>
    <w:rsid w:val="00E551C0"/>
    <w:rsid w:val="00EA483D"/>
    <w:rsid w:val="00EE76D3"/>
    <w:rsid w:val="00F47F61"/>
    <w:rsid w:val="00F658A1"/>
    <w:rsid w:val="00F731F8"/>
    <w:rsid w:val="00F82A1D"/>
    <w:rsid w:val="00FD3F8E"/>
    <w:rsid w:val="00FE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69BBA"/>
  <w15:chartTrackingRefBased/>
  <w15:docId w15:val="{756ACE39-EF04-4092-BE0E-E60EFCF3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9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CRTZ</dc:creator>
  <cp:keywords/>
  <dc:description/>
  <cp:lastModifiedBy>CRTZ</cp:lastModifiedBy>
  <cp:revision>5</cp:revision>
  <dcterms:created xsi:type="dcterms:W3CDTF">2024-08-24T16:48:00Z</dcterms:created>
  <dcterms:modified xsi:type="dcterms:W3CDTF">2024-08-24T17:24:00Z</dcterms:modified>
</cp:coreProperties>
</file>