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41F" w:rsidRPr="00BE141F" w:rsidRDefault="00BE141F" w:rsidP="00BE141F">
      <w:pPr>
        <w:rPr>
          <w:b/>
          <w:sz w:val="24"/>
        </w:rPr>
      </w:pPr>
      <w:r w:rsidRPr="00BE141F">
        <w:rPr>
          <w:b/>
          <w:sz w:val="24"/>
        </w:rPr>
        <w:t>PREGUNTAS PARA LA RECOLECCIÓN DE REQUERIMIENTOS</w:t>
      </w:r>
    </w:p>
    <w:p w:rsidR="00BE141F" w:rsidRPr="00BE141F" w:rsidRDefault="00BE141F" w:rsidP="00BE141F">
      <w:pPr>
        <w:rPr>
          <w:sz w:val="24"/>
        </w:rPr>
      </w:pPr>
      <w:r w:rsidRPr="00BE141F">
        <w:rPr>
          <w:sz w:val="24"/>
        </w:rPr>
        <w:t>1. La aplicación móvil, ¿Qué opciones y funcionalidades debe tener?</w:t>
      </w:r>
    </w:p>
    <w:p w:rsidR="00BE141F" w:rsidRPr="00BE141F" w:rsidRDefault="00BE141F" w:rsidP="00BE141F">
      <w:pPr>
        <w:rPr>
          <w:sz w:val="24"/>
        </w:rPr>
      </w:pPr>
      <w:r w:rsidRPr="00BE141F">
        <w:rPr>
          <w:sz w:val="24"/>
        </w:rPr>
        <w:t xml:space="preserve">2. Dentro del servidor que sirve como mediador entre la aplicación móvil y la Standalone, ¿Es necesario tener un registro de las operaciones que se procesan? </w:t>
      </w:r>
    </w:p>
    <w:p w:rsidR="00BE141F" w:rsidRPr="00BE141F" w:rsidRDefault="00BE141F" w:rsidP="00BE141F">
      <w:pPr>
        <w:rPr>
          <w:sz w:val="24"/>
        </w:rPr>
      </w:pPr>
      <w:r w:rsidRPr="00BE141F">
        <w:rPr>
          <w:sz w:val="24"/>
        </w:rPr>
        <w:t xml:space="preserve">3. ¿Si alguna transacción falla entre el servidor remoto y la aplicación </w:t>
      </w:r>
      <w:r w:rsidRPr="00BE141F">
        <w:rPr>
          <w:sz w:val="24"/>
        </w:rPr>
        <w:t>Standalone</w:t>
      </w:r>
      <w:r w:rsidRPr="00BE141F">
        <w:rPr>
          <w:sz w:val="24"/>
        </w:rPr>
        <w:t>, es necesario reintentar o se debe notificar al cliente de la aplicación para que vuelva a ejecutar la operación?</w:t>
      </w:r>
    </w:p>
    <w:p w:rsidR="00BE141F" w:rsidRPr="00BE141F" w:rsidRDefault="00BE141F" w:rsidP="00BE141F">
      <w:pPr>
        <w:rPr>
          <w:sz w:val="24"/>
        </w:rPr>
      </w:pPr>
      <w:r w:rsidRPr="00BE141F">
        <w:rPr>
          <w:sz w:val="24"/>
        </w:rPr>
        <w:t>4. ¿</w:t>
      </w:r>
      <w:r w:rsidRPr="00BE141F">
        <w:rPr>
          <w:sz w:val="24"/>
        </w:rPr>
        <w:t>Cuáles</w:t>
      </w:r>
      <w:r w:rsidRPr="00BE141F">
        <w:rPr>
          <w:sz w:val="24"/>
        </w:rPr>
        <w:t xml:space="preserve"> deben ser las capacidades motrices del brazo robot?</w:t>
      </w:r>
    </w:p>
    <w:p w:rsidR="00BE141F" w:rsidRPr="00BE141F" w:rsidRDefault="00BE141F" w:rsidP="00BE141F">
      <w:pPr>
        <w:rPr>
          <w:sz w:val="24"/>
        </w:rPr>
      </w:pPr>
      <w:r w:rsidRPr="00BE141F">
        <w:rPr>
          <w:sz w:val="24"/>
        </w:rPr>
        <w:t xml:space="preserve">5. ¿Qué funcionalidades debe </w:t>
      </w:r>
      <w:bookmarkStart w:id="0" w:name="_GoBack"/>
      <w:bookmarkEnd w:id="0"/>
      <w:r w:rsidRPr="00BE141F">
        <w:rPr>
          <w:sz w:val="24"/>
        </w:rPr>
        <w:t>brindar la aplicación Standalone?</w:t>
      </w:r>
    </w:p>
    <w:p w:rsidR="00BE141F" w:rsidRPr="00BE141F" w:rsidRDefault="00BE141F" w:rsidP="00BE141F">
      <w:pPr>
        <w:rPr>
          <w:sz w:val="24"/>
        </w:rPr>
      </w:pPr>
      <w:r w:rsidRPr="00BE141F">
        <w:rPr>
          <w:sz w:val="24"/>
        </w:rPr>
        <w:t>6. La aplicación móvil, ¿debe ser nativa o puede ser una aplicación web que pueda ser accedida por dispositivos móviles?</w:t>
      </w:r>
    </w:p>
    <w:p w:rsidR="00BE141F" w:rsidRPr="00BE141F" w:rsidRDefault="00BE141F" w:rsidP="00BE141F">
      <w:pPr>
        <w:rPr>
          <w:sz w:val="24"/>
        </w:rPr>
      </w:pPr>
      <w:r w:rsidRPr="00BE141F">
        <w:rPr>
          <w:sz w:val="24"/>
        </w:rPr>
        <w:t>7. Para el inicio del proyecto, vamos a utilizar formatos propios, nos referimos a formatos para el SRS, caso de uso o historias de usuario. Eso tiene algún lineamiento</w:t>
      </w:r>
      <w:proofErr w:type="gramStart"/>
      <w:r w:rsidRPr="00BE141F">
        <w:rPr>
          <w:sz w:val="24"/>
        </w:rPr>
        <w:t>?</w:t>
      </w:r>
      <w:proofErr w:type="gramEnd"/>
      <w:r w:rsidRPr="00BE141F">
        <w:rPr>
          <w:sz w:val="24"/>
        </w:rPr>
        <w:t xml:space="preserve"> o podemos utilizar nuestros formatos. </w:t>
      </w:r>
    </w:p>
    <w:sectPr w:rsidR="00BE141F" w:rsidRPr="00BE14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2D3"/>
    <w:rsid w:val="006B22D3"/>
    <w:rsid w:val="00BD2D2E"/>
    <w:rsid w:val="00BE141F"/>
    <w:rsid w:val="00EA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787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2</cp:revision>
  <dcterms:created xsi:type="dcterms:W3CDTF">2014-09-15T01:19:00Z</dcterms:created>
  <dcterms:modified xsi:type="dcterms:W3CDTF">2014-09-15T01:20:00Z</dcterms:modified>
</cp:coreProperties>
</file>