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DF87E" w14:textId="77777777" w:rsidR="00A95E91" w:rsidRPr="00192E02" w:rsidRDefault="00A95E91" w:rsidP="00A95E91">
      <w:pPr>
        <w:jc w:val="center"/>
        <w:rPr>
          <w:rFonts w:ascii="Arial" w:hAnsi="Arial" w:cs="Arial"/>
        </w:rPr>
      </w:pPr>
      <w:r w:rsidRPr="00192E02">
        <w:rPr>
          <w:rFonts w:ascii="Arial" w:hAnsi="Arial" w:cs="Arial"/>
          <w:noProof/>
        </w:rPr>
        <w:drawing>
          <wp:inline distT="0" distB="0" distL="0" distR="0" wp14:anchorId="1BCDE912" wp14:editId="45730AA4">
            <wp:extent cx="2445488" cy="1427841"/>
            <wp:effectExtent l="0" t="0" r="0" b="1270"/>
            <wp:docPr id="511133241" name="Imagen 1" descr="PLAN DE APERTURA UPSLP - Conjunto de datos - Datos Abier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LAN DE APERTURA UPSLP - Conjunto de datos - Datos Abiertos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1493" cy="14313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2D93B" w14:textId="77777777" w:rsidR="00A95E91" w:rsidRPr="00192E02" w:rsidRDefault="00A95E91" w:rsidP="00A95E91">
      <w:pPr>
        <w:jc w:val="center"/>
        <w:rPr>
          <w:rFonts w:ascii="Arial" w:hAnsi="Arial" w:cs="Arial"/>
          <w:b/>
          <w:bCs/>
        </w:rPr>
      </w:pPr>
      <w:r w:rsidRPr="00192E02">
        <w:rPr>
          <w:rFonts w:ascii="Arial" w:hAnsi="Arial" w:cs="Arial"/>
          <w:b/>
          <w:bCs/>
          <w:sz w:val="32"/>
          <w:szCs w:val="32"/>
        </w:rPr>
        <w:t>Universidad Politécnica de San Luis Potosí</w:t>
      </w:r>
    </w:p>
    <w:p w14:paraId="39A49602" w14:textId="77777777" w:rsidR="00A95E91" w:rsidRDefault="00A95E91" w:rsidP="00A95E91">
      <w:pPr>
        <w:jc w:val="center"/>
        <w:rPr>
          <w:rFonts w:ascii="Arial" w:hAnsi="Arial" w:cs="Arial"/>
        </w:rPr>
      </w:pPr>
    </w:p>
    <w:p w14:paraId="7A1BA1F1" w14:textId="77777777" w:rsidR="00A95E91" w:rsidRPr="00192E02" w:rsidRDefault="00A95E91" w:rsidP="00A95E91">
      <w:pPr>
        <w:jc w:val="center"/>
        <w:rPr>
          <w:rFonts w:ascii="Arial" w:hAnsi="Arial" w:cs="Arial"/>
        </w:rPr>
      </w:pPr>
    </w:p>
    <w:p w14:paraId="112084E1" w14:textId="0A311636" w:rsidR="00A95E91" w:rsidRPr="00192E02" w:rsidRDefault="00A95E91" w:rsidP="00A95E91">
      <w:pPr>
        <w:jc w:val="center"/>
        <w:rPr>
          <w:rFonts w:ascii="Biome" w:hAnsi="Biome" w:cs="Biome"/>
          <w:b/>
          <w:bCs/>
          <w:color w:val="B3186D" w:themeColor="accent1" w:themeShade="BF"/>
          <w:sz w:val="48"/>
          <w:szCs w:val="48"/>
        </w:rPr>
      </w:pPr>
      <w:r w:rsidRPr="00192E02">
        <w:rPr>
          <w:rFonts w:ascii="Biome" w:hAnsi="Biome" w:cs="Biome"/>
          <w:b/>
          <w:bCs/>
          <w:color w:val="B3186D" w:themeColor="accent1" w:themeShade="BF"/>
          <w:sz w:val="48"/>
          <w:szCs w:val="48"/>
        </w:rPr>
        <w:t>Actividad 0</w:t>
      </w:r>
      <w:r>
        <w:rPr>
          <w:rFonts w:ascii="Biome" w:hAnsi="Biome" w:cs="Biome"/>
          <w:b/>
          <w:bCs/>
          <w:color w:val="B3186D" w:themeColor="accent1" w:themeShade="BF"/>
          <w:sz w:val="48"/>
          <w:szCs w:val="48"/>
        </w:rPr>
        <w:t>5</w:t>
      </w:r>
      <w:r w:rsidRPr="00192E02">
        <w:rPr>
          <w:rFonts w:ascii="Biome" w:hAnsi="Biome" w:cs="Biome"/>
          <w:b/>
          <w:bCs/>
          <w:color w:val="B3186D" w:themeColor="accent1" w:themeShade="BF"/>
          <w:sz w:val="48"/>
          <w:szCs w:val="48"/>
        </w:rPr>
        <w:t xml:space="preserve">- </w:t>
      </w:r>
      <w:r w:rsidRPr="00A95E91">
        <w:rPr>
          <w:rFonts w:ascii="Biome" w:hAnsi="Biome" w:cs="Biome"/>
          <w:b/>
          <w:bCs/>
          <w:color w:val="B3186D" w:themeColor="accent1" w:themeShade="BF"/>
          <w:sz w:val="48"/>
          <w:szCs w:val="48"/>
        </w:rPr>
        <w:t>Ingeniería Social (el arte del engaño)</w:t>
      </w:r>
    </w:p>
    <w:p w14:paraId="279655A0" w14:textId="77777777" w:rsidR="00A95E91" w:rsidRDefault="00A95E91" w:rsidP="00A95E91">
      <w:pPr>
        <w:jc w:val="center"/>
        <w:rPr>
          <w:rFonts w:ascii="Arial" w:hAnsi="Arial" w:cs="Arial"/>
        </w:rPr>
      </w:pPr>
    </w:p>
    <w:p w14:paraId="4D5FA335" w14:textId="77777777" w:rsidR="00A95E91" w:rsidRPr="00192E02" w:rsidRDefault="00A95E91" w:rsidP="00A95E91">
      <w:pPr>
        <w:jc w:val="center"/>
        <w:rPr>
          <w:rFonts w:ascii="Arial" w:hAnsi="Arial" w:cs="Arial"/>
        </w:rPr>
      </w:pPr>
    </w:p>
    <w:p w14:paraId="6904F80D" w14:textId="77777777" w:rsidR="00A95E91" w:rsidRPr="00192E02" w:rsidRDefault="00A95E91" w:rsidP="00A95E91">
      <w:pPr>
        <w:rPr>
          <w:rFonts w:ascii="Arial" w:hAnsi="Arial" w:cs="Arial"/>
          <w:color w:val="B3186D" w:themeColor="accent1" w:themeShade="BF"/>
          <w:sz w:val="28"/>
          <w:szCs w:val="28"/>
        </w:rPr>
      </w:pPr>
      <w:r w:rsidRPr="00192E02">
        <w:rPr>
          <w:rFonts w:ascii="Arial" w:hAnsi="Arial" w:cs="Arial"/>
          <w:b/>
          <w:bCs/>
          <w:color w:val="DE81E1" w:themeColor="accent2" w:themeTint="99"/>
          <w:sz w:val="28"/>
          <w:szCs w:val="28"/>
        </w:rPr>
        <w:t>Asignatura:</w:t>
      </w:r>
      <w:r w:rsidRPr="00192E02">
        <w:rPr>
          <w:rFonts w:ascii="Arial" w:hAnsi="Arial" w:cs="Arial"/>
          <w:color w:val="DE81E1" w:themeColor="accent2" w:themeTint="99"/>
          <w:sz w:val="28"/>
          <w:szCs w:val="28"/>
        </w:rPr>
        <w:t xml:space="preserve"> </w:t>
      </w:r>
      <w:r w:rsidRPr="00192E02">
        <w:rPr>
          <w:rFonts w:ascii="Arial" w:hAnsi="Arial" w:cs="Arial"/>
          <w:sz w:val="28"/>
          <w:szCs w:val="28"/>
        </w:rPr>
        <w:t>CNO IV Seguridad Informática</w:t>
      </w:r>
    </w:p>
    <w:p w14:paraId="7EACF5B7" w14:textId="77777777" w:rsidR="00A95E91" w:rsidRPr="00192E02" w:rsidRDefault="00A95E91" w:rsidP="00A95E91">
      <w:pPr>
        <w:rPr>
          <w:rFonts w:ascii="Arial" w:hAnsi="Arial" w:cs="Arial"/>
        </w:rPr>
      </w:pPr>
    </w:p>
    <w:p w14:paraId="4C5B7C5E" w14:textId="77777777" w:rsidR="00A95E91" w:rsidRPr="00192E02" w:rsidRDefault="00A95E91" w:rsidP="00A95E91">
      <w:pPr>
        <w:rPr>
          <w:rFonts w:ascii="Arial" w:hAnsi="Arial" w:cs="Arial"/>
          <w:b/>
          <w:bCs/>
          <w:color w:val="DE81E1" w:themeColor="accent2" w:themeTint="99"/>
          <w:sz w:val="28"/>
          <w:szCs w:val="28"/>
        </w:rPr>
      </w:pPr>
      <w:r w:rsidRPr="00192E02">
        <w:rPr>
          <w:rFonts w:ascii="Arial" w:hAnsi="Arial" w:cs="Arial"/>
          <w:b/>
          <w:bCs/>
          <w:color w:val="DE81E1" w:themeColor="accent2" w:themeTint="99"/>
          <w:sz w:val="28"/>
          <w:szCs w:val="28"/>
        </w:rPr>
        <w:t>Presenta:</w:t>
      </w:r>
    </w:p>
    <w:p w14:paraId="6CBF0AF9" w14:textId="77777777" w:rsidR="00A95E91" w:rsidRPr="00192E02" w:rsidRDefault="00A95E91" w:rsidP="00A95E91">
      <w:pPr>
        <w:rPr>
          <w:rFonts w:ascii="Arial" w:hAnsi="Arial" w:cs="Arial"/>
          <w:sz w:val="28"/>
          <w:szCs w:val="28"/>
        </w:rPr>
      </w:pPr>
      <w:r w:rsidRPr="00192E02">
        <w:rPr>
          <w:rFonts w:ascii="Arial" w:hAnsi="Arial" w:cs="Arial"/>
          <w:sz w:val="28"/>
          <w:szCs w:val="28"/>
        </w:rPr>
        <w:t xml:space="preserve">Andrea Morúa Bravo </w:t>
      </w:r>
      <w:r w:rsidRPr="00192E02">
        <w:rPr>
          <w:rFonts w:ascii="Arial" w:hAnsi="Arial" w:cs="Arial"/>
          <w:sz w:val="28"/>
          <w:szCs w:val="28"/>
        </w:rPr>
        <w:tab/>
      </w:r>
      <w:r w:rsidRPr="00192E02">
        <w:rPr>
          <w:rFonts w:ascii="Arial" w:hAnsi="Arial" w:cs="Arial"/>
          <w:sz w:val="28"/>
          <w:szCs w:val="28"/>
        </w:rPr>
        <w:tab/>
        <w:t>185548</w:t>
      </w:r>
    </w:p>
    <w:p w14:paraId="7814D0B7" w14:textId="77777777" w:rsidR="00A95E91" w:rsidRPr="00192E02" w:rsidRDefault="00A95E91" w:rsidP="00A95E91">
      <w:pPr>
        <w:rPr>
          <w:rFonts w:ascii="Arial" w:hAnsi="Arial" w:cs="Arial"/>
        </w:rPr>
      </w:pPr>
    </w:p>
    <w:p w14:paraId="5197E9CD" w14:textId="77777777" w:rsidR="00A95E91" w:rsidRPr="00192E02" w:rsidRDefault="00A95E91" w:rsidP="00A95E91">
      <w:pPr>
        <w:rPr>
          <w:rFonts w:ascii="Arial" w:hAnsi="Arial" w:cs="Arial"/>
          <w:b/>
          <w:bCs/>
          <w:color w:val="DE81E1" w:themeColor="accent2" w:themeTint="99"/>
          <w:sz w:val="28"/>
          <w:szCs w:val="28"/>
        </w:rPr>
      </w:pPr>
      <w:r w:rsidRPr="00192E02">
        <w:rPr>
          <w:rFonts w:ascii="Arial" w:hAnsi="Arial" w:cs="Arial"/>
          <w:b/>
          <w:bCs/>
          <w:color w:val="DE81E1" w:themeColor="accent2" w:themeTint="99"/>
          <w:sz w:val="28"/>
          <w:szCs w:val="28"/>
        </w:rPr>
        <w:t>Docente:</w:t>
      </w:r>
    </w:p>
    <w:p w14:paraId="4BF137E9" w14:textId="77777777" w:rsidR="00A95E91" w:rsidRPr="00192E02" w:rsidRDefault="00A95E91" w:rsidP="00A95E91">
      <w:pPr>
        <w:rPr>
          <w:rFonts w:ascii="Arial" w:hAnsi="Arial" w:cs="Arial"/>
          <w:sz w:val="28"/>
          <w:szCs w:val="28"/>
        </w:rPr>
      </w:pPr>
      <w:r w:rsidRPr="00192E02">
        <w:rPr>
          <w:rFonts w:ascii="Arial" w:hAnsi="Arial" w:cs="Arial"/>
          <w:sz w:val="28"/>
          <w:szCs w:val="28"/>
        </w:rPr>
        <w:t>Mtro. Servando López Contreras</w:t>
      </w:r>
    </w:p>
    <w:p w14:paraId="7FFAC8B2" w14:textId="77777777" w:rsidR="00A95E91" w:rsidRPr="00192E02" w:rsidRDefault="00A95E91" w:rsidP="00A95E91">
      <w:pPr>
        <w:rPr>
          <w:rFonts w:ascii="Arial" w:hAnsi="Arial" w:cs="Arial"/>
        </w:rPr>
      </w:pPr>
    </w:p>
    <w:p w14:paraId="52F259D0" w14:textId="77777777" w:rsidR="00A95E91" w:rsidRPr="00192E02" w:rsidRDefault="00A95E91" w:rsidP="00A95E91">
      <w:pPr>
        <w:rPr>
          <w:rFonts w:ascii="Arial" w:hAnsi="Arial" w:cs="Arial"/>
        </w:rPr>
      </w:pPr>
    </w:p>
    <w:p w14:paraId="366C51DC" w14:textId="77777777" w:rsidR="00A95E91" w:rsidRPr="00192E02" w:rsidRDefault="00A95E91" w:rsidP="00A95E91">
      <w:pPr>
        <w:rPr>
          <w:rFonts w:ascii="Arial" w:hAnsi="Arial" w:cs="Arial"/>
        </w:rPr>
      </w:pPr>
    </w:p>
    <w:p w14:paraId="748D41D4" w14:textId="77777777" w:rsidR="00A95E91" w:rsidRDefault="00A95E91" w:rsidP="00A95E91">
      <w:pPr>
        <w:rPr>
          <w:rFonts w:ascii="Arial" w:hAnsi="Arial" w:cs="Arial"/>
        </w:rPr>
      </w:pPr>
    </w:p>
    <w:p w14:paraId="6A236B35" w14:textId="77777777" w:rsidR="00A95E91" w:rsidRDefault="00A95E91" w:rsidP="00A95E91">
      <w:pPr>
        <w:rPr>
          <w:rFonts w:ascii="Arial" w:hAnsi="Arial" w:cs="Arial"/>
        </w:rPr>
      </w:pPr>
    </w:p>
    <w:p w14:paraId="6BD4C092" w14:textId="77777777" w:rsidR="00A95E91" w:rsidRPr="00192E02" w:rsidRDefault="00A95E91" w:rsidP="00A95E91">
      <w:pPr>
        <w:rPr>
          <w:rFonts w:ascii="Arial" w:hAnsi="Arial" w:cs="Arial"/>
        </w:rPr>
      </w:pPr>
    </w:p>
    <w:p w14:paraId="5BEC8597" w14:textId="77777777" w:rsidR="00A95E91" w:rsidRPr="00192E02" w:rsidRDefault="00A95E91" w:rsidP="00A95E91">
      <w:pPr>
        <w:rPr>
          <w:rFonts w:ascii="Arial" w:hAnsi="Arial" w:cs="Arial"/>
          <w:sz w:val="28"/>
          <w:szCs w:val="28"/>
        </w:rPr>
      </w:pPr>
      <w:r w:rsidRPr="00192E02">
        <w:rPr>
          <w:rFonts w:ascii="Arial" w:hAnsi="Arial" w:cs="Arial"/>
          <w:sz w:val="28"/>
          <w:szCs w:val="28"/>
        </w:rPr>
        <w:t>San Luis Potosí, S.L.P.</w:t>
      </w:r>
      <w:r w:rsidRPr="00192E02">
        <w:rPr>
          <w:rFonts w:ascii="Arial" w:hAnsi="Arial" w:cs="Arial"/>
        </w:rPr>
        <w:tab/>
      </w:r>
      <w:r w:rsidRPr="00192E02">
        <w:rPr>
          <w:rFonts w:ascii="Arial" w:hAnsi="Arial" w:cs="Arial"/>
        </w:rPr>
        <w:tab/>
      </w:r>
      <w:r w:rsidRPr="00192E02">
        <w:rPr>
          <w:rFonts w:ascii="Arial" w:hAnsi="Arial" w:cs="Arial"/>
        </w:rPr>
        <w:tab/>
      </w:r>
      <w:r w:rsidRPr="00192E02">
        <w:rPr>
          <w:rFonts w:ascii="Arial" w:hAnsi="Arial" w:cs="Arial"/>
        </w:rPr>
        <w:tab/>
      </w:r>
      <w:r w:rsidRPr="00192E02">
        <w:rPr>
          <w:rFonts w:ascii="Arial" w:hAnsi="Arial" w:cs="Arial"/>
        </w:rPr>
        <w:tab/>
      </w:r>
      <w:r w:rsidRPr="00192E02">
        <w:rPr>
          <w:rFonts w:ascii="Arial" w:hAnsi="Arial" w:cs="Arial"/>
          <w:sz w:val="28"/>
          <w:szCs w:val="28"/>
        </w:rPr>
        <w:t>31 de agosto de 2026</w:t>
      </w:r>
    </w:p>
    <w:p w14:paraId="2DFDEE10" w14:textId="77777777" w:rsidR="00A95E91" w:rsidRPr="00A95E91" w:rsidRDefault="00A95E91" w:rsidP="00A95E91">
      <w:pPr>
        <w:pStyle w:val="Prrafodelista"/>
        <w:numPr>
          <w:ilvl w:val="0"/>
          <w:numId w:val="1"/>
        </w:numPr>
        <w:spacing w:after="0"/>
        <w:jc w:val="both"/>
        <w:rPr>
          <w:rStyle w:val="nfasis"/>
          <w:rFonts w:ascii="Arial" w:hAnsi="Arial" w:cs="Arial"/>
          <w:b/>
          <w:bCs/>
          <w:i w:val="0"/>
          <w:iCs w:val="0"/>
          <w:color w:val="641866" w:themeColor="accent2" w:themeShade="80"/>
          <w:sz w:val="24"/>
          <w:szCs w:val="24"/>
        </w:rPr>
      </w:pPr>
      <w:r w:rsidRPr="00A95E91">
        <w:rPr>
          <w:rStyle w:val="nfasis"/>
          <w:rFonts w:ascii="Arial" w:hAnsi="Arial" w:cs="Arial"/>
          <w:b/>
          <w:bCs/>
          <w:color w:val="641866" w:themeColor="accent2" w:themeShade="80"/>
          <w:sz w:val="24"/>
          <w:szCs w:val="24"/>
        </w:rPr>
        <w:lastRenderedPageBreak/>
        <w:t>¿Cuál fue el principal vector de ataque utilizado por Lam Malone?</w:t>
      </w:r>
    </w:p>
    <w:p w14:paraId="3B8FE3AC" w14:textId="52248A1D" w:rsidR="00A95E91" w:rsidRPr="00A95E91" w:rsidRDefault="00A95E91" w:rsidP="00A95E91">
      <w:pPr>
        <w:pStyle w:val="Prrafodelista"/>
        <w:spacing w:after="0"/>
        <w:jc w:val="both"/>
        <w:rPr>
          <w:rStyle w:val="nfasis"/>
          <w:rFonts w:ascii="Arial" w:hAnsi="Arial" w:cs="Arial"/>
          <w:i w:val="0"/>
          <w:iCs w:val="0"/>
          <w:color w:val="000000" w:themeColor="text1"/>
          <w:sz w:val="24"/>
          <w:szCs w:val="24"/>
        </w:rPr>
      </w:pPr>
      <w:r>
        <w:rPr>
          <w:rStyle w:val="nfasis"/>
          <w:rFonts w:ascii="Arial" w:hAnsi="Arial" w:cs="Arial"/>
          <w:i w:val="0"/>
          <w:iCs w:val="0"/>
          <w:color w:val="000000" w:themeColor="text1"/>
          <w:sz w:val="24"/>
          <w:szCs w:val="24"/>
        </w:rPr>
        <w:t>La ingeniería social.</w:t>
      </w:r>
    </w:p>
    <w:p w14:paraId="01A2B6EE" w14:textId="77777777" w:rsidR="00A95E91" w:rsidRDefault="00A95E91" w:rsidP="00A95E91">
      <w:pPr>
        <w:pStyle w:val="Prrafodelista"/>
        <w:numPr>
          <w:ilvl w:val="0"/>
          <w:numId w:val="1"/>
        </w:numPr>
        <w:spacing w:after="0"/>
        <w:jc w:val="both"/>
        <w:rPr>
          <w:rFonts w:ascii="Arial" w:hAnsi="Arial" w:cs="Arial"/>
          <w:b/>
          <w:bCs/>
          <w:i/>
          <w:iCs/>
          <w:color w:val="641866" w:themeColor="accent2" w:themeShade="80"/>
          <w:sz w:val="24"/>
          <w:szCs w:val="24"/>
        </w:rPr>
      </w:pPr>
      <w:r w:rsidRPr="00A95E91">
        <w:rPr>
          <w:rFonts w:ascii="Arial" w:hAnsi="Arial" w:cs="Arial"/>
          <w:b/>
          <w:bCs/>
          <w:i/>
          <w:iCs/>
          <w:color w:val="641866" w:themeColor="accent2" w:themeShade="80"/>
          <w:sz w:val="24"/>
          <w:szCs w:val="24"/>
        </w:rPr>
        <w:t>¿Qué principio psicológico explotó para lograr transferencias millonarias?</w:t>
      </w:r>
    </w:p>
    <w:p w14:paraId="3A0FE07D" w14:textId="16C301B0" w:rsidR="00A95E91" w:rsidRPr="007A193D" w:rsidRDefault="00A95E91" w:rsidP="00A95E91">
      <w:pPr>
        <w:pStyle w:val="Prrafodelista"/>
        <w:spacing w:after="0"/>
        <w:jc w:val="both"/>
        <w:rPr>
          <w:rStyle w:val="nfasis"/>
          <w:color w:val="000000" w:themeColor="text1"/>
        </w:rPr>
      </w:pPr>
      <w:r w:rsidRPr="007A193D">
        <w:rPr>
          <w:rStyle w:val="nfasis"/>
          <w:rFonts w:ascii="Arial" w:hAnsi="Arial" w:cs="Arial"/>
          <w:i w:val="0"/>
          <w:iCs w:val="0"/>
          <w:color w:val="000000" w:themeColor="text1"/>
          <w:sz w:val="24"/>
          <w:szCs w:val="24"/>
        </w:rPr>
        <w:t>La manipulación en la llamada para obtener el codigo de verificación</w:t>
      </w:r>
      <w:r w:rsidRPr="007A193D">
        <w:rPr>
          <w:rStyle w:val="nfasis"/>
          <w:color w:val="000000" w:themeColor="text1"/>
        </w:rPr>
        <w:t>.</w:t>
      </w:r>
    </w:p>
    <w:p w14:paraId="5A507724" w14:textId="77777777" w:rsidR="00A95E91" w:rsidRDefault="00A95E91" w:rsidP="00A95E91">
      <w:pPr>
        <w:pStyle w:val="Prrafodelista"/>
        <w:numPr>
          <w:ilvl w:val="0"/>
          <w:numId w:val="1"/>
        </w:numPr>
        <w:spacing w:after="0"/>
        <w:jc w:val="both"/>
        <w:rPr>
          <w:rFonts w:ascii="Arial" w:hAnsi="Arial" w:cs="Arial"/>
          <w:b/>
          <w:bCs/>
          <w:i/>
          <w:iCs/>
          <w:color w:val="641866" w:themeColor="accent2" w:themeShade="80"/>
          <w:sz w:val="24"/>
          <w:szCs w:val="24"/>
        </w:rPr>
      </w:pPr>
      <w:r w:rsidRPr="00A95E91">
        <w:rPr>
          <w:rFonts w:ascii="Arial" w:hAnsi="Arial" w:cs="Arial"/>
          <w:b/>
          <w:bCs/>
          <w:i/>
          <w:iCs/>
          <w:color w:val="641866" w:themeColor="accent2" w:themeShade="80"/>
          <w:sz w:val="24"/>
          <w:szCs w:val="24"/>
        </w:rPr>
        <w:t>¿Qué tipo de ataque de ingeniería social se identifica en este caso?</w:t>
      </w:r>
    </w:p>
    <w:p w14:paraId="6CDCF298" w14:textId="289805DD" w:rsidR="00A95E91" w:rsidRPr="007A193D" w:rsidRDefault="00A95E91" w:rsidP="00A95E91">
      <w:pPr>
        <w:pStyle w:val="Prrafodelista"/>
        <w:spacing w:after="0"/>
        <w:jc w:val="both"/>
        <w:rPr>
          <w:rStyle w:val="nfasis"/>
          <w:color w:val="000000" w:themeColor="text1"/>
        </w:rPr>
      </w:pPr>
      <w:proofErr w:type="spellStart"/>
      <w:r w:rsidRPr="007A193D">
        <w:rPr>
          <w:rStyle w:val="nfasis"/>
          <w:rFonts w:ascii="Arial" w:hAnsi="Arial" w:cs="Arial"/>
          <w:i w:val="0"/>
          <w:iCs w:val="0"/>
          <w:color w:val="000000" w:themeColor="text1"/>
          <w:sz w:val="24"/>
          <w:szCs w:val="24"/>
        </w:rPr>
        <w:t>Phone</w:t>
      </w:r>
      <w:proofErr w:type="spellEnd"/>
      <w:r w:rsidRPr="007A193D">
        <w:rPr>
          <w:rStyle w:val="nfasis"/>
          <w:rFonts w:ascii="Arial" w:hAnsi="Arial" w:cs="Arial"/>
          <w:i w:val="0"/>
          <w:iCs w:val="0"/>
          <w:color w:val="000000" w:themeColor="text1"/>
          <w:sz w:val="24"/>
          <w:szCs w:val="24"/>
        </w:rPr>
        <w:t xml:space="preserve"> </w:t>
      </w:r>
      <w:proofErr w:type="spellStart"/>
      <w:r w:rsidRPr="007A193D">
        <w:rPr>
          <w:rStyle w:val="nfasis"/>
          <w:rFonts w:ascii="Arial" w:hAnsi="Arial" w:cs="Arial"/>
          <w:i w:val="0"/>
          <w:iCs w:val="0"/>
          <w:color w:val="000000" w:themeColor="text1"/>
          <w:sz w:val="24"/>
          <w:szCs w:val="24"/>
        </w:rPr>
        <w:t>spoofing</w:t>
      </w:r>
      <w:proofErr w:type="spellEnd"/>
      <w:r w:rsidRPr="007A193D">
        <w:rPr>
          <w:rStyle w:val="nfasis"/>
          <w:rFonts w:ascii="Arial" w:hAnsi="Arial" w:cs="Arial"/>
          <w:i w:val="0"/>
          <w:iCs w:val="0"/>
          <w:color w:val="000000" w:themeColor="text1"/>
          <w:sz w:val="24"/>
          <w:szCs w:val="24"/>
        </w:rPr>
        <w:t xml:space="preserve">, </w:t>
      </w:r>
      <w:proofErr w:type="spellStart"/>
      <w:r w:rsidRPr="007A193D">
        <w:rPr>
          <w:rStyle w:val="nfasis"/>
          <w:rFonts w:ascii="Arial" w:hAnsi="Arial" w:cs="Arial"/>
          <w:i w:val="0"/>
          <w:iCs w:val="0"/>
          <w:color w:val="000000" w:themeColor="text1"/>
          <w:sz w:val="24"/>
          <w:szCs w:val="24"/>
        </w:rPr>
        <w:t>pisher</w:t>
      </w:r>
      <w:proofErr w:type="spellEnd"/>
      <w:r w:rsidRPr="007A193D">
        <w:rPr>
          <w:rStyle w:val="nfasis"/>
          <w:rFonts w:ascii="Arial" w:hAnsi="Arial" w:cs="Arial"/>
          <w:i w:val="0"/>
          <w:iCs w:val="0"/>
          <w:color w:val="000000" w:themeColor="text1"/>
          <w:sz w:val="24"/>
          <w:szCs w:val="24"/>
        </w:rPr>
        <w:t>.</w:t>
      </w:r>
    </w:p>
    <w:p w14:paraId="5BF78023" w14:textId="77777777" w:rsidR="00A95E91" w:rsidRDefault="00A95E91" w:rsidP="00A95E91">
      <w:pPr>
        <w:pStyle w:val="Prrafodelista"/>
        <w:numPr>
          <w:ilvl w:val="0"/>
          <w:numId w:val="1"/>
        </w:numPr>
        <w:spacing w:after="0"/>
        <w:jc w:val="both"/>
        <w:rPr>
          <w:rFonts w:ascii="Arial" w:hAnsi="Arial" w:cs="Arial"/>
          <w:b/>
          <w:bCs/>
          <w:i/>
          <w:iCs/>
          <w:color w:val="641866" w:themeColor="accent2" w:themeShade="80"/>
          <w:sz w:val="24"/>
          <w:szCs w:val="24"/>
        </w:rPr>
      </w:pPr>
      <w:r w:rsidRPr="00A95E91">
        <w:rPr>
          <w:rFonts w:ascii="Arial" w:hAnsi="Arial" w:cs="Arial"/>
          <w:b/>
          <w:bCs/>
          <w:i/>
          <w:iCs/>
          <w:color w:val="641866" w:themeColor="accent2" w:themeShade="80"/>
          <w:sz w:val="24"/>
          <w:szCs w:val="24"/>
        </w:rPr>
        <w:t>¿Qué debilidad de seguridad informática facilitó el fraude?</w:t>
      </w:r>
    </w:p>
    <w:p w14:paraId="201DEAC7" w14:textId="7BDE424A" w:rsidR="00A95E91" w:rsidRPr="007A193D" w:rsidRDefault="0047268D" w:rsidP="00A95E91">
      <w:pPr>
        <w:pStyle w:val="Prrafodelista"/>
        <w:spacing w:after="0"/>
        <w:jc w:val="both"/>
        <w:rPr>
          <w:rStyle w:val="nfasis"/>
          <w:rFonts w:ascii="Arial" w:hAnsi="Arial" w:cs="Arial"/>
          <w:i w:val="0"/>
          <w:iCs w:val="0"/>
          <w:color w:val="000000" w:themeColor="text1"/>
          <w:sz w:val="24"/>
          <w:szCs w:val="24"/>
        </w:rPr>
      </w:pPr>
      <w:r w:rsidRPr="007A193D">
        <w:rPr>
          <w:rStyle w:val="nfasis"/>
          <w:rFonts w:ascii="Arial" w:hAnsi="Arial" w:cs="Arial"/>
          <w:i w:val="0"/>
          <w:iCs w:val="0"/>
          <w:color w:val="000000" w:themeColor="text1"/>
          <w:sz w:val="24"/>
          <w:szCs w:val="24"/>
        </w:rPr>
        <w:t>No hubo debilidades en seguridad informática, sino que fue ingeniera social avanzada y error humano.</w:t>
      </w:r>
    </w:p>
    <w:p w14:paraId="40FB9EC6" w14:textId="77777777" w:rsidR="00A95E91" w:rsidRDefault="00A95E91" w:rsidP="00A95E91">
      <w:pPr>
        <w:pStyle w:val="Prrafodelista"/>
        <w:numPr>
          <w:ilvl w:val="0"/>
          <w:numId w:val="1"/>
        </w:numPr>
        <w:spacing w:after="0"/>
        <w:jc w:val="both"/>
        <w:rPr>
          <w:rFonts w:ascii="Arial" w:hAnsi="Arial" w:cs="Arial"/>
          <w:b/>
          <w:bCs/>
          <w:i/>
          <w:iCs/>
          <w:color w:val="641866" w:themeColor="accent2" w:themeShade="80"/>
          <w:sz w:val="24"/>
          <w:szCs w:val="24"/>
        </w:rPr>
      </w:pPr>
      <w:r w:rsidRPr="00A95E91">
        <w:rPr>
          <w:rFonts w:ascii="Arial" w:hAnsi="Arial" w:cs="Arial"/>
          <w:b/>
          <w:bCs/>
          <w:i/>
          <w:iCs/>
          <w:color w:val="641866" w:themeColor="accent2" w:themeShade="80"/>
          <w:sz w:val="24"/>
          <w:szCs w:val="24"/>
        </w:rPr>
        <w:t>¿Cómo complementaban Chetal Veer y Serrano Jeandiel el ataque iniciado por Lam?</w:t>
      </w:r>
    </w:p>
    <w:p w14:paraId="5FE21F67" w14:textId="76EF3530" w:rsidR="0047268D" w:rsidRPr="007A193D" w:rsidRDefault="0047268D" w:rsidP="0047268D">
      <w:pPr>
        <w:pStyle w:val="Prrafodelista"/>
        <w:spacing w:after="0"/>
        <w:jc w:val="both"/>
        <w:rPr>
          <w:rStyle w:val="nfasis"/>
          <w:rFonts w:ascii="Arial" w:hAnsi="Arial" w:cs="Arial"/>
          <w:color w:val="000000" w:themeColor="text1"/>
          <w:sz w:val="24"/>
          <w:szCs w:val="24"/>
        </w:rPr>
      </w:pPr>
      <w:r w:rsidRPr="007A193D">
        <w:rPr>
          <w:rStyle w:val="nfasis"/>
          <w:rFonts w:ascii="Arial" w:hAnsi="Arial" w:cs="Arial"/>
          <w:color w:val="000000" w:themeColor="text1"/>
          <w:sz w:val="24"/>
          <w:szCs w:val="24"/>
        </w:rPr>
        <w:t>L</w:t>
      </w:r>
      <w:r w:rsidRPr="007A193D">
        <w:rPr>
          <w:rStyle w:val="nfasis"/>
          <w:rFonts w:ascii="Arial" w:hAnsi="Arial" w:cs="Arial"/>
          <w:color w:val="000000" w:themeColor="text1"/>
          <w:sz w:val="24"/>
          <w:szCs w:val="24"/>
        </w:rPr>
        <w:t>lamaban por teléfono a las víctimas haciéndose pasar por representantes de soporte técnico</w:t>
      </w:r>
    </w:p>
    <w:p w14:paraId="143F62B1" w14:textId="77777777" w:rsidR="0047268D" w:rsidRDefault="00A95E91" w:rsidP="00A95E91">
      <w:pPr>
        <w:pStyle w:val="Prrafodelista"/>
        <w:numPr>
          <w:ilvl w:val="0"/>
          <w:numId w:val="1"/>
        </w:numPr>
        <w:spacing w:after="0"/>
        <w:jc w:val="both"/>
        <w:rPr>
          <w:rFonts w:ascii="Arial" w:hAnsi="Arial" w:cs="Arial"/>
          <w:b/>
          <w:bCs/>
          <w:i/>
          <w:iCs/>
          <w:color w:val="641866" w:themeColor="accent2" w:themeShade="80"/>
          <w:sz w:val="24"/>
          <w:szCs w:val="24"/>
        </w:rPr>
      </w:pPr>
      <w:r w:rsidRPr="0047268D">
        <w:rPr>
          <w:rFonts w:ascii="Arial" w:hAnsi="Arial" w:cs="Arial"/>
          <w:b/>
          <w:bCs/>
          <w:i/>
          <w:iCs/>
          <w:color w:val="641866" w:themeColor="accent2" w:themeShade="80"/>
          <w:sz w:val="24"/>
          <w:szCs w:val="24"/>
        </w:rPr>
        <w:t>¿Cuál fue el resultado económico total del esquema fraudulento?</w:t>
      </w:r>
    </w:p>
    <w:p w14:paraId="1C00D3D1" w14:textId="643A608F" w:rsidR="0047268D" w:rsidRPr="007A193D" w:rsidRDefault="0047268D" w:rsidP="0047268D">
      <w:pPr>
        <w:pStyle w:val="Prrafodelista"/>
        <w:spacing w:after="0"/>
        <w:jc w:val="both"/>
        <w:rPr>
          <w:rFonts w:ascii="Arial" w:hAnsi="Arial" w:cs="Arial"/>
          <w:b/>
          <w:bCs/>
          <w:i/>
          <w:iCs/>
          <w:color w:val="641866" w:themeColor="accent2" w:themeShade="80"/>
          <w:sz w:val="24"/>
          <w:szCs w:val="24"/>
        </w:rPr>
      </w:pPr>
      <w:r w:rsidRPr="007A193D">
        <w:rPr>
          <w:rStyle w:val="nfasis"/>
          <w:rFonts w:ascii="Arial" w:hAnsi="Arial" w:cs="Arial"/>
          <w:i w:val="0"/>
          <w:iCs w:val="0"/>
          <w:color w:val="000000" w:themeColor="text1"/>
          <w:sz w:val="24"/>
          <w:szCs w:val="24"/>
        </w:rPr>
        <w:t>240 millones de dólares.</w:t>
      </w:r>
    </w:p>
    <w:p w14:paraId="73C67F4A" w14:textId="4E685987" w:rsidR="00A95E91" w:rsidRDefault="00A95E91" w:rsidP="00A95E91">
      <w:pPr>
        <w:pStyle w:val="Prrafodelista"/>
        <w:numPr>
          <w:ilvl w:val="0"/>
          <w:numId w:val="1"/>
        </w:numPr>
        <w:spacing w:after="0"/>
        <w:jc w:val="both"/>
        <w:rPr>
          <w:rFonts w:ascii="Arial" w:hAnsi="Arial" w:cs="Arial"/>
          <w:b/>
          <w:bCs/>
          <w:i/>
          <w:iCs/>
          <w:color w:val="641866" w:themeColor="accent2" w:themeShade="80"/>
          <w:sz w:val="24"/>
          <w:szCs w:val="24"/>
        </w:rPr>
      </w:pPr>
      <w:r w:rsidRPr="0047268D">
        <w:rPr>
          <w:rFonts w:ascii="Arial" w:hAnsi="Arial" w:cs="Arial"/>
          <w:b/>
          <w:bCs/>
          <w:i/>
          <w:iCs/>
          <w:color w:val="641866" w:themeColor="accent2" w:themeShade="80"/>
          <w:sz w:val="24"/>
          <w:szCs w:val="24"/>
        </w:rPr>
        <w:t>¿Qué evento marcó el punto de quiebre del caso?</w:t>
      </w:r>
    </w:p>
    <w:p w14:paraId="78B8B839" w14:textId="2F342939" w:rsidR="0047268D" w:rsidRPr="007A193D" w:rsidRDefault="0047268D" w:rsidP="0047268D">
      <w:pPr>
        <w:pStyle w:val="Prrafodelista"/>
        <w:spacing w:after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7A193D">
        <w:rPr>
          <w:rFonts w:ascii="Arial" w:hAnsi="Arial" w:cs="Arial"/>
          <w:color w:val="000000" w:themeColor="text1"/>
          <w:sz w:val="24"/>
          <w:szCs w:val="24"/>
        </w:rPr>
        <w:t>Cuando secuestraron a los papás de Veer Chetal</w:t>
      </w:r>
    </w:p>
    <w:p w14:paraId="210E2735" w14:textId="77777777" w:rsidR="00A95E91" w:rsidRDefault="00A95E91" w:rsidP="00A95E91">
      <w:pPr>
        <w:pStyle w:val="Prrafodelista"/>
        <w:numPr>
          <w:ilvl w:val="0"/>
          <w:numId w:val="1"/>
        </w:numPr>
        <w:spacing w:after="0"/>
        <w:jc w:val="both"/>
        <w:rPr>
          <w:rFonts w:ascii="Arial" w:hAnsi="Arial" w:cs="Arial"/>
          <w:b/>
          <w:bCs/>
          <w:i/>
          <w:iCs/>
          <w:color w:val="641866" w:themeColor="accent2" w:themeShade="80"/>
          <w:sz w:val="24"/>
          <w:szCs w:val="24"/>
        </w:rPr>
      </w:pPr>
      <w:r w:rsidRPr="00A95E91">
        <w:rPr>
          <w:rFonts w:ascii="Arial" w:hAnsi="Arial" w:cs="Arial"/>
          <w:b/>
          <w:bCs/>
          <w:i/>
          <w:iCs/>
          <w:color w:val="641866" w:themeColor="accent2" w:themeShade="80"/>
          <w:sz w:val="24"/>
          <w:szCs w:val="24"/>
        </w:rPr>
        <w:t>¿Qué evidencia física encontraron las autoridades al detener a Chetal Veer?</w:t>
      </w:r>
    </w:p>
    <w:p w14:paraId="4803D104" w14:textId="729E398D" w:rsidR="0047268D" w:rsidRPr="007A193D" w:rsidRDefault="0047268D" w:rsidP="0047268D">
      <w:pPr>
        <w:pStyle w:val="Prrafodelista"/>
        <w:spacing w:after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7A193D">
        <w:rPr>
          <w:rFonts w:ascii="Arial" w:hAnsi="Arial" w:cs="Arial"/>
          <w:color w:val="000000" w:themeColor="text1"/>
          <w:sz w:val="24"/>
          <w:szCs w:val="24"/>
        </w:rPr>
        <w:t>Un lambo y dinero físico y en criptomonedas</w:t>
      </w:r>
    </w:p>
    <w:p w14:paraId="3702D054" w14:textId="77777777" w:rsidR="00A95E91" w:rsidRDefault="00A95E91" w:rsidP="00A95E91">
      <w:pPr>
        <w:pStyle w:val="Prrafodelista"/>
        <w:numPr>
          <w:ilvl w:val="0"/>
          <w:numId w:val="1"/>
        </w:numPr>
        <w:spacing w:after="0"/>
        <w:jc w:val="both"/>
        <w:rPr>
          <w:rFonts w:ascii="Arial" w:hAnsi="Arial" w:cs="Arial"/>
          <w:b/>
          <w:bCs/>
          <w:i/>
          <w:iCs/>
          <w:color w:val="641866" w:themeColor="accent2" w:themeShade="80"/>
          <w:sz w:val="24"/>
          <w:szCs w:val="24"/>
        </w:rPr>
      </w:pPr>
      <w:r w:rsidRPr="00A95E91">
        <w:rPr>
          <w:rFonts w:ascii="Arial" w:hAnsi="Arial" w:cs="Arial"/>
          <w:b/>
          <w:bCs/>
          <w:i/>
          <w:iCs/>
          <w:color w:val="641866" w:themeColor="accent2" w:themeShade="80"/>
          <w:sz w:val="24"/>
          <w:szCs w:val="24"/>
        </w:rPr>
        <w:t>¿Qué decisión tomó Chetal Veer frente al proceso judicial?</w:t>
      </w:r>
    </w:p>
    <w:p w14:paraId="5BB927DB" w14:textId="141F5382" w:rsidR="0047268D" w:rsidRPr="007A193D" w:rsidRDefault="0047268D" w:rsidP="0047268D">
      <w:pPr>
        <w:pStyle w:val="Prrafodelista"/>
        <w:spacing w:after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7A193D">
        <w:rPr>
          <w:rFonts w:ascii="Arial" w:hAnsi="Arial" w:cs="Arial"/>
          <w:color w:val="000000" w:themeColor="text1"/>
          <w:sz w:val="24"/>
          <w:szCs w:val="24"/>
        </w:rPr>
        <w:t>Se declaro culpable</w:t>
      </w:r>
    </w:p>
    <w:p w14:paraId="01FF0993" w14:textId="77777777" w:rsidR="00A95E91" w:rsidRDefault="00A95E91" w:rsidP="00A95E91">
      <w:pPr>
        <w:pStyle w:val="Prrafodelista"/>
        <w:numPr>
          <w:ilvl w:val="0"/>
          <w:numId w:val="1"/>
        </w:numPr>
        <w:spacing w:after="0"/>
        <w:jc w:val="both"/>
        <w:rPr>
          <w:rFonts w:ascii="Arial" w:hAnsi="Arial" w:cs="Arial"/>
          <w:b/>
          <w:bCs/>
          <w:i/>
          <w:iCs/>
          <w:color w:val="641866" w:themeColor="accent2" w:themeShade="80"/>
          <w:sz w:val="24"/>
          <w:szCs w:val="24"/>
        </w:rPr>
      </w:pPr>
      <w:r w:rsidRPr="00A95E91">
        <w:rPr>
          <w:rFonts w:ascii="Arial" w:hAnsi="Arial" w:cs="Arial"/>
          <w:b/>
          <w:bCs/>
          <w:i/>
          <w:iCs/>
          <w:color w:val="641866" w:themeColor="accent2" w:themeShade="80"/>
          <w:sz w:val="24"/>
          <w:szCs w:val="24"/>
        </w:rPr>
        <w:t>¿Qué consecuencias legales enfrenta el grupo por estos hechos?</w:t>
      </w:r>
    </w:p>
    <w:p w14:paraId="1826C866" w14:textId="79A78141" w:rsidR="007A193D" w:rsidRPr="007A193D" w:rsidRDefault="007A193D" w:rsidP="007A193D">
      <w:pPr>
        <w:pStyle w:val="Prrafodelista"/>
        <w:spacing w:after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7A193D">
        <w:rPr>
          <w:rFonts w:ascii="Arial" w:hAnsi="Arial" w:cs="Arial"/>
          <w:color w:val="000000" w:themeColor="text1"/>
          <w:sz w:val="24"/>
          <w:szCs w:val="24"/>
        </w:rPr>
        <w:t xml:space="preserve">Marlone, Jardiel serrano y ver </w:t>
      </w:r>
      <w:proofErr w:type="spellStart"/>
      <w:r w:rsidRPr="007A193D">
        <w:rPr>
          <w:rFonts w:ascii="Arial" w:hAnsi="Arial" w:cs="Arial"/>
          <w:color w:val="000000" w:themeColor="text1"/>
          <w:sz w:val="24"/>
          <w:szCs w:val="24"/>
        </w:rPr>
        <w:t>chetal</w:t>
      </w:r>
      <w:proofErr w:type="spellEnd"/>
      <w:r w:rsidRPr="007A193D">
        <w:rPr>
          <w:rFonts w:ascii="Arial" w:hAnsi="Arial" w:cs="Arial"/>
          <w:color w:val="000000" w:themeColor="text1"/>
          <w:sz w:val="24"/>
          <w:szCs w:val="24"/>
        </w:rPr>
        <w:t xml:space="preserve"> estan en prisión, </w:t>
      </w:r>
      <w:proofErr w:type="spellStart"/>
      <w:r w:rsidRPr="007A193D">
        <w:rPr>
          <w:rFonts w:ascii="Arial" w:hAnsi="Arial" w:cs="Arial"/>
          <w:color w:val="000000" w:themeColor="text1"/>
          <w:sz w:val="24"/>
          <w:szCs w:val="24"/>
        </w:rPr>
        <w:t>denish</w:t>
      </w:r>
      <w:proofErr w:type="spellEnd"/>
      <w:r w:rsidRPr="007A193D">
        <w:rPr>
          <w:rFonts w:ascii="Arial" w:hAnsi="Arial" w:cs="Arial"/>
          <w:color w:val="000000" w:themeColor="text1"/>
          <w:sz w:val="24"/>
          <w:szCs w:val="24"/>
        </w:rPr>
        <w:t xml:space="preserve"> Khan en Inglaterra y de Chen no se sabe nada.</w:t>
      </w:r>
    </w:p>
    <w:p w14:paraId="110E0A16" w14:textId="2242458E" w:rsidR="007A193D" w:rsidRDefault="00A95E91" w:rsidP="007A193D">
      <w:pPr>
        <w:pStyle w:val="Prrafodelista"/>
        <w:numPr>
          <w:ilvl w:val="0"/>
          <w:numId w:val="1"/>
        </w:numPr>
        <w:spacing w:after="0"/>
        <w:jc w:val="both"/>
        <w:rPr>
          <w:rFonts w:ascii="Arial" w:hAnsi="Arial" w:cs="Arial"/>
          <w:b/>
          <w:bCs/>
          <w:i/>
          <w:iCs/>
          <w:color w:val="641866" w:themeColor="accent2" w:themeShade="80"/>
          <w:sz w:val="24"/>
          <w:szCs w:val="24"/>
        </w:rPr>
      </w:pPr>
      <w:r w:rsidRPr="00A95E91">
        <w:rPr>
          <w:rFonts w:ascii="Arial" w:hAnsi="Arial" w:cs="Arial"/>
          <w:b/>
          <w:bCs/>
          <w:i/>
          <w:iCs/>
          <w:color w:val="641866" w:themeColor="accent2" w:themeShade="80"/>
          <w:sz w:val="24"/>
          <w:szCs w:val="24"/>
        </w:rPr>
        <w:t>¿Qué empresas fueron suplantadas durante el ataque?</w:t>
      </w:r>
    </w:p>
    <w:p w14:paraId="51F87895" w14:textId="5EB5E0DF" w:rsidR="007A193D" w:rsidRPr="007A193D" w:rsidRDefault="007A193D" w:rsidP="007A193D">
      <w:pPr>
        <w:spacing w:after="0"/>
        <w:ind w:left="708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7A193D">
        <w:rPr>
          <w:rFonts w:ascii="Arial" w:hAnsi="Arial" w:cs="Arial"/>
          <w:color w:val="000000" w:themeColor="text1"/>
          <w:sz w:val="24"/>
          <w:szCs w:val="24"/>
        </w:rPr>
        <w:t>Google y Gemini</w:t>
      </w:r>
    </w:p>
    <w:p w14:paraId="3108E3E1" w14:textId="77777777" w:rsidR="00A95E91" w:rsidRDefault="00A95E91" w:rsidP="00A95E91">
      <w:pPr>
        <w:pStyle w:val="Prrafodelista"/>
        <w:numPr>
          <w:ilvl w:val="0"/>
          <w:numId w:val="1"/>
        </w:numPr>
        <w:spacing w:after="0"/>
        <w:jc w:val="both"/>
        <w:rPr>
          <w:rFonts w:ascii="Arial" w:hAnsi="Arial" w:cs="Arial"/>
          <w:b/>
          <w:bCs/>
          <w:i/>
          <w:iCs/>
          <w:color w:val="641866" w:themeColor="accent2" w:themeShade="80"/>
          <w:sz w:val="24"/>
          <w:szCs w:val="24"/>
        </w:rPr>
      </w:pPr>
      <w:r w:rsidRPr="00A95E91">
        <w:rPr>
          <w:rFonts w:ascii="Arial" w:hAnsi="Arial" w:cs="Arial"/>
          <w:b/>
          <w:bCs/>
          <w:i/>
          <w:iCs/>
          <w:color w:val="641866" w:themeColor="accent2" w:themeShade="80"/>
          <w:sz w:val="24"/>
          <w:szCs w:val="24"/>
        </w:rPr>
        <w:t>¿Qué herramienta de acceso remoto fue utilizada para comprometer a la víctima?</w:t>
      </w:r>
    </w:p>
    <w:p w14:paraId="673ABB82" w14:textId="5D4A8839" w:rsidR="007A193D" w:rsidRPr="007A193D" w:rsidRDefault="007A193D" w:rsidP="007A193D">
      <w:pPr>
        <w:pStyle w:val="Prrafodelista"/>
        <w:spacing w:after="0"/>
        <w:jc w:val="both"/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 w:rsidRPr="007A193D">
        <w:rPr>
          <w:rFonts w:ascii="Arial" w:hAnsi="Arial" w:cs="Arial"/>
          <w:color w:val="000000" w:themeColor="text1"/>
          <w:sz w:val="24"/>
          <w:szCs w:val="24"/>
        </w:rPr>
        <w:t>Anydesk</w:t>
      </w:r>
      <w:proofErr w:type="spellEnd"/>
    </w:p>
    <w:p w14:paraId="3D1AF552" w14:textId="77777777" w:rsidR="00A95E91" w:rsidRDefault="00A95E91" w:rsidP="00A95E91">
      <w:pPr>
        <w:pStyle w:val="Prrafodelista"/>
        <w:numPr>
          <w:ilvl w:val="0"/>
          <w:numId w:val="1"/>
        </w:numPr>
        <w:spacing w:after="0"/>
        <w:jc w:val="both"/>
        <w:rPr>
          <w:rFonts w:ascii="Arial" w:hAnsi="Arial" w:cs="Arial"/>
          <w:b/>
          <w:bCs/>
          <w:i/>
          <w:iCs/>
          <w:color w:val="641866" w:themeColor="accent2" w:themeShade="80"/>
          <w:sz w:val="24"/>
          <w:szCs w:val="24"/>
        </w:rPr>
      </w:pPr>
      <w:r w:rsidRPr="00A95E91">
        <w:rPr>
          <w:rFonts w:ascii="Arial" w:hAnsi="Arial" w:cs="Arial"/>
          <w:b/>
          <w:bCs/>
          <w:i/>
          <w:iCs/>
          <w:color w:val="641866" w:themeColor="accent2" w:themeShade="80"/>
          <w:sz w:val="24"/>
          <w:szCs w:val="24"/>
        </w:rPr>
        <w:t>¿Qué acción realizaron inmediatamente después del robo para ocultar los fondos?</w:t>
      </w:r>
    </w:p>
    <w:p w14:paraId="5F43EAA8" w14:textId="661176C1" w:rsidR="007A193D" w:rsidRPr="007A193D" w:rsidRDefault="007A193D" w:rsidP="007A193D">
      <w:pPr>
        <w:pStyle w:val="Prrafodelista"/>
        <w:spacing w:after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7A193D">
        <w:rPr>
          <w:rFonts w:ascii="Arial" w:hAnsi="Arial" w:cs="Arial"/>
          <w:color w:val="000000" w:themeColor="text1"/>
          <w:sz w:val="24"/>
          <w:szCs w:val="24"/>
        </w:rPr>
        <w:t>Blanquear el dinero, moviéndolo muchas veces de bitcoins a otras 4 monedas sucesivamente y haciendo pequeños montos con ellas.</w:t>
      </w:r>
    </w:p>
    <w:p w14:paraId="4E4228AC" w14:textId="77777777" w:rsidR="00A95E91" w:rsidRDefault="00A95E91" w:rsidP="00A95E91">
      <w:pPr>
        <w:pStyle w:val="Prrafodelista"/>
        <w:numPr>
          <w:ilvl w:val="0"/>
          <w:numId w:val="1"/>
        </w:numPr>
        <w:spacing w:after="0"/>
        <w:jc w:val="both"/>
        <w:rPr>
          <w:rFonts w:ascii="Arial" w:hAnsi="Arial" w:cs="Arial"/>
          <w:b/>
          <w:bCs/>
          <w:i/>
          <w:iCs/>
          <w:color w:val="641866" w:themeColor="accent2" w:themeShade="80"/>
          <w:sz w:val="24"/>
          <w:szCs w:val="24"/>
        </w:rPr>
      </w:pPr>
      <w:r w:rsidRPr="00A95E91">
        <w:rPr>
          <w:rFonts w:ascii="Arial" w:hAnsi="Arial" w:cs="Arial"/>
          <w:b/>
          <w:bCs/>
          <w:i/>
          <w:iCs/>
          <w:color w:val="641866" w:themeColor="accent2" w:themeShade="80"/>
          <w:sz w:val="24"/>
          <w:szCs w:val="24"/>
        </w:rPr>
        <w:t>¿Quién contribuyó al rastreo de las transacciones y exposición del caso?</w:t>
      </w:r>
    </w:p>
    <w:p w14:paraId="442C773A" w14:textId="6B5D1EDE" w:rsidR="007A193D" w:rsidRPr="007A193D" w:rsidRDefault="007A193D" w:rsidP="007A193D">
      <w:pPr>
        <w:pStyle w:val="Prrafodelista"/>
        <w:spacing w:after="0"/>
        <w:jc w:val="both"/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 w:rsidRPr="007A193D">
        <w:rPr>
          <w:rFonts w:ascii="Arial" w:hAnsi="Arial" w:cs="Arial"/>
          <w:color w:val="000000" w:themeColor="text1"/>
          <w:sz w:val="24"/>
          <w:szCs w:val="24"/>
        </w:rPr>
        <w:t>ZachXBT</w:t>
      </w:r>
      <w:proofErr w:type="spellEnd"/>
    </w:p>
    <w:p w14:paraId="5B1F3F2D" w14:textId="77777777" w:rsidR="00A95E91" w:rsidRDefault="00A95E91" w:rsidP="00A95E91">
      <w:pPr>
        <w:pStyle w:val="Prrafodelista"/>
        <w:numPr>
          <w:ilvl w:val="0"/>
          <w:numId w:val="1"/>
        </w:numPr>
        <w:spacing w:after="0"/>
        <w:jc w:val="both"/>
        <w:rPr>
          <w:rFonts w:ascii="Arial" w:hAnsi="Arial" w:cs="Arial"/>
          <w:b/>
          <w:bCs/>
          <w:i/>
          <w:iCs/>
          <w:color w:val="641866" w:themeColor="accent2" w:themeShade="80"/>
          <w:sz w:val="24"/>
          <w:szCs w:val="24"/>
        </w:rPr>
      </w:pPr>
      <w:r w:rsidRPr="00A95E91">
        <w:rPr>
          <w:rFonts w:ascii="Arial" w:hAnsi="Arial" w:cs="Arial"/>
          <w:b/>
          <w:bCs/>
          <w:i/>
          <w:iCs/>
          <w:color w:val="641866" w:themeColor="accent2" w:themeShade="80"/>
          <w:sz w:val="24"/>
          <w:szCs w:val="24"/>
        </w:rPr>
        <w:t>¿Cuál fue el detallito que tuvo con Skylar Harrison?</w:t>
      </w:r>
    </w:p>
    <w:p w14:paraId="40FEA1E0" w14:textId="177CF3ED" w:rsidR="007A193D" w:rsidRPr="007A193D" w:rsidRDefault="007A193D" w:rsidP="007A193D">
      <w:pPr>
        <w:pStyle w:val="Prrafodelista"/>
        <w:spacing w:after="0"/>
        <w:jc w:val="both"/>
        <w:rPr>
          <w:rFonts w:ascii="Arial" w:hAnsi="Arial" w:cs="Arial"/>
          <w:color w:val="641866" w:themeColor="accent2" w:themeShade="80"/>
          <w:sz w:val="24"/>
          <w:szCs w:val="24"/>
        </w:rPr>
      </w:pPr>
      <w:r w:rsidRPr="007A193D">
        <w:rPr>
          <w:rFonts w:ascii="Arial" w:hAnsi="Arial" w:cs="Arial"/>
          <w:color w:val="000000" w:themeColor="text1"/>
          <w:sz w:val="24"/>
          <w:szCs w:val="24"/>
        </w:rPr>
        <w:t>Una bolsa de lujo Hermes</w:t>
      </w:r>
    </w:p>
    <w:p w14:paraId="522C1236" w14:textId="77777777" w:rsidR="00164F37" w:rsidRDefault="00164F37"/>
    <w:sectPr w:rsidR="00164F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iome">
    <w:charset w:val="00"/>
    <w:family w:val="swiss"/>
    <w:pitch w:val="variable"/>
    <w:sig w:usb0="A11526FF" w:usb1="8000000A" w:usb2="0001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3E12D8"/>
    <w:multiLevelType w:val="hybridMultilevel"/>
    <w:tmpl w:val="A3FC893A"/>
    <w:lvl w:ilvl="0" w:tplc="666EEF94">
      <w:start w:val="1"/>
      <w:numFmt w:val="decimal"/>
      <w:lvlText w:val="%1."/>
      <w:lvlJc w:val="left"/>
      <w:pPr>
        <w:ind w:left="720" w:hanging="36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2705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E91"/>
    <w:rsid w:val="00164F37"/>
    <w:rsid w:val="0047268D"/>
    <w:rsid w:val="007A193D"/>
    <w:rsid w:val="00A95E91"/>
    <w:rsid w:val="00AD060D"/>
    <w:rsid w:val="00B277CC"/>
    <w:rsid w:val="00DF6736"/>
    <w:rsid w:val="00E11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4958C"/>
  <w15:chartTrackingRefBased/>
  <w15:docId w15:val="{B5805FBC-838A-4C87-A56E-A68097D35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5E91"/>
  </w:style>
  <w:style w:type="paragraph" w:styleId="Ttulo1">
    <w:name w:val="heading 1"/>
    <w:basedOn w:val="Normal"/>
    <w:next w:val="Normal"/>
    <w:link w:val="Ttulo1Car"/>
    <w:uiPriority w:val="9"/>
    <w:qFormat/>
    <w:rsid w:val="00A95E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B3186D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95E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B3186D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95E91"/>
    <w:pPr>
      <w:keepNext/>
      <w:keepLines/>
      <w:spacing w:before="160" w:after="80"/>
      <w:outlineLvl w:val="2"/>
    </w:pPr>
    <w:rPr>
      <w:rFonts w:eastAsiaTheme="majorEastAsia" w:cstheme="majorBidi"/>
      <w:color w:val="B3186D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95E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B3186D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95E91"/>
    <w:pPr>
      <w:keepNext/>
      <w:keepLines/>
      <w:spacing w:before="80" w:after="40"/>
      <w:outlineLvl w:val="4"/>
    </w:pPr>
    <w:rPr>
      <w:rFonts w:eastAsiaTheme="majorEastAsia" w:cstheme="majorBidi"/>
      <w:color w:val="B3186D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95E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95E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95E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95E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95E91"/>
    <w:rPr>
      <w:rFonts w:asciiTheme="majorHAnsi" w:eastAsiaTheme="majorEastAsia" w:hAnsiTheme="majorHAnsi" w:cstheme="majorBidi"/>
      <w:color w:val="B3186D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95E91"/>
    <w:rPr>
      <w:rFonts w:asciiTheme="majorHAnsi" w:eastAsiaTheme="majorEastAsia" w:hAnsiTheme="majorHAnsi" w:cstheme="majorBidi"/>
      <w:color w:val="B3186D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95E91"/>
    <w:rPr>
      <w:rFonts w:eastAsiaTheme="majorEastAsia" w:cstheme="majorBidi"/>
      <w:color w:val="B3186D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95E91"/>
    <w:rPr>
      <w:rFonts w:eastAsiaTheme="majorEastAsia" w:cstheme="majorBidi"/>
      <w:i/>
      <w:iCs/>
      <w:color w:val="B3186D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95E91"/>
    <w:rPr>
      <w:rFonts w:eastAsiaTheme="majorEastAsia" w:cstheme="majorBidi"/>
      <w:color w:val="B3186D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95E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95E9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95E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95E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95E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95E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95E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95E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95E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95E9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95E9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95E91"/>
    <w:rPr>
      <w:i/>
      <w:iCs/>
      <w:color w:val="B3186D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95E91"/>
    <w:pPr>
      <w:pBdr>
        <w:top w:val="single" w:sz="4" w:space="10" w:color="B3186D" w:themeColor="accent1" w:themeShade="BF"/>
        <w:bottom w:val="single" w:sz="4" w:space="10" w:color="B3186D" w:themeColor="accent1" w:themeShade="BF"/>
      </w:pBdr>
      <w:spacing w:before="360" w:after="360"/>
      <w:ind w:left="864" w:right="864"/>
      <w:jc w:val="center"/>
    </w:pPr>
    <w:rPr>
      <w:i/>
      <w:iCs/>
      <w:color w:val="B3186D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95E91"/>
    <w:rPr>
      <w:i/>
      <w:iCs/>
      <w:color w:val="B3186D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95E91"/>
    <w:rPr>
      <w:b/>
      <w:bCs/>
      <w:smallCaps/>
      <w:color w:val="B3186D" w:themeColor="accent1" w:themeShade="BF"/>
      <w:spacing w:val="5"/>
    </w:rPr>
  </w:style>
  <w:style w:type="character" w:styleId="nfasis">
    <w:name w:val="Emphasis"/>
    <w:basedOn w:val="Fuentedeprrafopredeter"/>
    <w:uiPriority w:val="20"/>
    <w:qFormat/>
    <w:rsid w:val="00A95E9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Violeta rojo">
      <a:dk1>
        <a:sysClr val="windowText" lastClr="000000"/>
      </a:dk1>
      <a:lt1>
        <a:sysClr val="window" lastClr="FFFFFF"/>
      </a:lt1>
      <a:dk2>
        <a:srgbClr val="454551"/>
      </a:dk2>
      <a:lt2>
        <a:srgbClr val="D8D9DC"/>
      </a:lt2>
      <a:accent1>
        <a:srgbClr val="E32D91"/>
      </a:accent1>
      <a:accent2>
        <a:srgbClr val="C830CC"/>
      </a:accent2>
      <a:accent3>
        <a:srgbClr val="4EA6DC"/>
      </a:accent3>
      <a:accent4>
        <a:srgbClr val="4775E7"/>
      </a:accent4>
      <a:accent5>
        <a:srgbClr val="8971E1"/>
      </a:accent5>
      <a:accent6>
        <a:srgbClr val="D54773"/>
      </a:accent6>
      <a:hlink>
        <a:srgbClr val="6B9F25"/>
      </a:hlink>
      <a:folHlink>
        <a:srgbClr val="8C8C8C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E7D3C6-E8E4-40D0-9610-A167A8AF36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309</Words>
  <Characters>1705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Bravo</dc:creator>
  <cp:keywords/>
  <dc:description/>
  <cp:lastModifiedBy>Andrea Bravo</cp:lastModifiedBy>
  <cp:revision>1</cp:revision>
  <dcterms:created xsi:type="dcterms:W3CDTF">2026-09-01T04:03:00Z</dcterms:created>
  <dcterms:modified xsi:type="dcterms:W3CDTF">2026-09-01T04:33:00Z</dcterms:modified>
</cp:coreProperties>
</file>