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188D9" w14:textId="5A5FEF49" w:rsidR="00281CA8" w:rsidRPr="00B46B8E" w:rsidRDefault="00B46B8E" w:rsidP="007A41C6">
      <w:pPr>
        <w:rPr>
          <w:rFonts w:ascii="Times New Roman" w:hAnsi="Times New Roman" w:cs="Times New Roman"/>
          <w:b/>
          <w:bCs/>
        </w:rPr>
      </w:pPr>
      <w:r w:rsidRPr="00B46B8E">
        <w:rPr>
          <w:rFonts w:ascii="Times New Roman" w:hAnsi="Times New Roman" w:cs="Times New Roman"/>
          <w:b/>
          <w:bCs/>
        </w:rPr>
        <w:t xml:space="preserve">Progetto Pos-Tagging Contaldi S., Russano A. </w:t>
      </w:r>
    </w:p>
    <w:p w14:paraId="6E8A009D" w14:textId="0C8BAE75" w:rsidR="00EA172C" w:rsidRPr="00B46B8E" w:rsidRDefault="00EA172C" w:rsidP="005062E0">
      <w:pPr>
        <w:jc w:val="both"/>
        <w:rPr>
          <w:rFonts w:ascii="Times New Roman" w:hAnsi="Times New Roman" w:cs="Times New Roman"/>
          <w:i/>
          <w:iCs/>
        </w:rPr>
      </w:pPr>
      <w:r w:rsidRPr="00B46B8E">
        <w:rPr>
          <w:rFonts w:ascii="Times New Roman" w:hAnsi="Times New Roman" w:cs="Times New Roman"/>
          <w:b/>
          <w:bCs/>
          <w:i/>
          <w:iCs/>
        </w:rPr>
        <w:t>Abstract</w:t>
      </w:r>
      <w:r w:rsidRPr="00B46B8E">
        <w:rPr>
          <w:rFonts w:ascii="Times New Roman" w:hAnsi="Times New Roman" w:cs="Times New Roman"/>
          <w:i/>
          <w:iCs/>
        </w:rPr>
        <w:t xml:space="preserve"> </w:t>
      </w:r>
    </w:p>
    <w:p w14:paraId="206E46EF" w14:textId="7206832A" w:rsidR="00EA172C" w:rsidRPr="00B46B8E" w:rsidRDefault="00EA172C" w:rsidP="005062E0">
      <w:pPr>
        <w:jc w:val="both"/>
        <w:rPr>
          <w:rFonts w:ascii="Times New Roman" w:hAnsi="Times New Roman" w:cs="Times New Roman"/>
        </w:rPr>
      </w:pPr>
      <w:r w:rsidRPr="00B46B8E">
        <w:rPr>
          <w:rFonts w:ascii="Times New Roman" w:hAnsi="Times New Roman" w:cs="Times New Roman"/>
        </w:rPr>
        <w:t xml:space="preserve">Nel corso di questo progetto è stato richiesto di adattare lo script per il </w:t>
      </w:r>
      <w:r w:rsidRPr="00B46B8E">
        <w:rPr>
          <w:rFonts w:ascii="Times New Roman" w:hAnsi="Times New Roman" w:cs="Times New Roman"/>
          <w:i/>
          <w:iCs/>
        </w:rPr>
        <w:t>token</w:t>
      </w:r>
      <w:r w:rsidRPr="00B46B8E">
        <w:rPr>
          <w:rFonts w:ascii="Times New Roman" w:hAnsi="Times New Roman" w:cs="Times New Roman"/>
        </w:rPr>
        <w:t xml:space="preserve"> </w:t>
      </w:r>
      <w:r w:rsidRPr="00B46B8E">
        <w:rPr>
          <w:rFonts w:ascii="Times New Roman" w:hAnsi="Times New Roman" w:cs="Times New Roman"/>
          <w:i/>
          <w:iCs/>
        </w:rPr>
        <w:t>classification</w:t>
      </w:r>
      <w:r w:rsidRPr="00B46B8E">
        <w:rPr>
          <w:rFonts w:ascii="Times New Roman" w:hAnsi="Times New Roman" w:cs="Times New Roman"/>
        </w:rPr>
        <w:t xml:space="preserve"> proposto da </w:t>
      </w:r>
      <w:r w:rsidRPr="00B46B8E">
        <w:rPr>
          <w:rFonts w:ascii="Times New Roman" w:hAnsi="Times New Roman" w:cs="Times New Roman"/>
          <w:i/>
          <w:iCs/>
        </w:rPr>
        <w:t xml:space="preserve">Hugging </w:t>
      </w:r>
      <w:r w:rsidR="007A41C6" w:rsidRPr="00B46B8E">
        <w:rPr>
          <w:rFonts w:ascii="Times New Roman" w:hAnsi="Times New Roman" w:cs="Times New Roman"/>
          <w:i/>
          <w:iCs/>
        </w:rPr>
        <w:t>F</w:t>
      </w:r>
      <w:r w:rsidRPr="00B46B8E">
        <w:rPr>
          <w:rFonts w:ascii="Times New Roman" w:hAnsi="Times New Roman" w:cs="Times New Roman"/>
          <w:i/>
          <w:iCs/>
        </w:rPr>
        <w:t>ace Transforme</w:t>
      </w:r>
      <w:r w:rsidRPr="00B46B8E">
        <w:rPr>
          <w:rFonts w:ascii="Times New Roman" w:hAnsi="Times New Roman" w:cs="Times New Roman"/>
        </w:rPr>
        <w:t xml:space="preserve">r per la </w:t>
      </w:r>
      <w:r w:rsidRPr="00B46B8E">
        <w:rPr>
          <w:rFonts w:ascii="Times New Roman" w:hAnsi="Times New Roman" w:cs="Times New Roman"/>
          <w:i/>
          <w:iCs/>
        </w:rPr>
        <w:t>Name</w:t>
      </w:r>
      <w:r w:rsidR="005062E0" w:rsidRPr="00B46B8E">
        <w:rPr>
          <w:rFonts w:ascii="Times New Roman" w:hAnsi="Times New Roman" w:cs="Times New Roman"/>
          <w:i/>
          <w:iCs/>
        </w:rPr>
        <w:t>d</w:t>
      </w:r>
      <w:r w:rsidRPr="00B46B8E">
        <w:rPr>
          <w:rFonts w:ascii="Times New Roman" w:hAnsi="Times New Roman" w:cs="Times New Roman"/>
          <w:i/>
          <w:iCs/>
        </w:rPr>
        <w:t xml:space="preserve"> Entity Recognition</w:t>
      </w:r>
      <w:r w:rsidRPr="00B46B8E">
        <w:rPr>
          <w:rFonts w:ascii="Times New Roman" w:hAnsi="Times New Roman" w:cs="Times New Roman"/>
        </w:rPr>
        <w:t xml:space="preserve"> (NER) al </w:t>
      </w:r>
      <w:r w:rsidRPr="00B46B8E">
        <w:rPr>
          <w:rFonts w:ascii="Times New Roman" w:hAnsi="Times New Roman" w:cs="Times New Roman"/>
          <w:i/>
          <w:iCs/>
        </w:rPr>
        <w:t>Pos Tagging</w:t>
      </w:r>
      <w:r w:rsidRPr="00B46B8E">
        <w:rPr>
          <w:rFonts w:ascii="Times New Roman" w:hAnsi="Times New Roman" w:cs="Times New Roman"/>
        </w:rPr>
        <w:t xml:space="preserve"> per l’italiano.</w:t>
      </w:r>
      <w:r w:rsidRPr="00B46B8E">
        <w:rPr>
          <w:rFonts w:ascii="Times New Roman" w:hAnsi="Times New Roman" w:cs="Times New Roman"/>
        </w:rPr>
        <w:br/>
        <w:t>Al termine del progetto, i risultati del codice sviluppato sono stati confrontati con un opportuno benchmark di riferimento.</w:t>
      </w:r>
    </w:p>
    <w:p w14:paraId="5D98A312" w14:textId="3CC0430E" w:rsidR="00EA172C" w:rsidRPr="00B46B8E" w:rsidRDefault="00EA172C" w:rsidP="005062E0">
      <w:pPr>
        <w:jc w:val="both"/>
        <w:rPr>
          <w:rFonts w:ascii="Times New Roman" w:hAnsi="Times New Roman" w:cs="Times New Roman"/>
          <w:b/>
          <w:bCs/>
          <w:i/>
          <w:iCs/>
        </w:rPr>
      </w:pPr>
      <w:r w:rsidRPr="00B46B8E">
        <w:rPr>
          <w:rFonts w:ascii="Times New Roman" w:hAnsi="Times New Roman" w:cs="Times New Roman"/>
          <w:b/>
          <w:bCs/>
          <w:i/>
          <w:iCs/>
        </w:rPr>
        <w:t>1. Introduzione</w:t>
      </w:r>
    </w:p>
    <w:p w14:paraId="340735E0" w14:textId="77777777" w:rsidR="005062E0" w:rsidRPr="00B46B8E" w:rsidRDefault="00EA172C" w:rsidP="005062E0">
      <w:pPr>
        <w:jc w:val="both"/>
        <w:rPr>
          <w:rFonts w:ascii="Times New Roman" w:hAnsi="Times New Roman" w:cs="Times New Roman"/>
        </w:rPr>
      </w:pPr>
      <w:r w:rsidRPr="00B46B8E">
        <w:rPr>
          <w:rFonts w:ascii="Times New Roman" w:hAnsi="Times New Roman" w:cs="Times New Roman"/>
        </w:rPr>
        <w:t xml:space="preserve">Il progetto vede lo sviluppo di un codice per il </w:t>
      </w:r>
      <w:r w:rsidRPr="00B46B8E">
        <w:rPr>
          <w:rFonts w:ascii="Times New Roman" w:hAnsi="Times New Roman" w:cs="Times New Roman"/>
          <w:i/>
          <w:iCs/>
        </w:rPr>
        <w:t>Pos Tagging</w:t>
      </w:r>
      <w:r w:rsidRPr="00B46B8E">
        <w:rPr>
          <w:rFonts w:ascii="Times New Roman" w:hAnsi="Times New Roman" w:cs="Times New Roman"/>
        </w:rPr>
        <w:t xml:space="preserve"> a partire da uno per la </w:t>
      </w:r>
      <w:r w:rsidRPr="00B46B8E">
        <w:rPr>
          <w:rFonts w:ascii="Times New Roman" w:hAnsi="Times New Roman" w:cs="Times New Roman"/>
          <w:i/>
          <w:iCs/>
        </w:rPr>
        <w:t>Name</w:t>
      </w:r>
      <w:r w:rsidR="005062E0" w:rsidRPr="00B46B8E">
        <w:rPr>
          <w:rFonts w:ascii="Times New Roman" w:hAnsi="Times New Roman" w:cs="Times New Roman"/>
          <w:i/>
          <w:iCs/>
        </w:rPr>
        <w:t>d</w:t>
      </w:r>
      <w:r w:rsidRPr="00B46B8E">
        <w:rPr>
          <w:rFonts w:ascii="Times New Roman" w:hAnsi="Times New Roman" w:cs="Times New Roman"/>
          <w:i/>
          <w:iCs/>
        </w:rPr>
        <w:t xml:space="preserve"> Entity Recognition</w:t>
      </w:r>
      <w:r w:rsidRPr="00B46B8E">
        <w:rPr>
          <w:rFonts w:ascii="Times New Roman" w:hAnsi="Times New Roman" w:cs="Times New Roman"/>
        </w:rPr>
        <w:t xml:space="preserve"> (da ora NER)</w:t>
      </w:r>
      <w:r w:rsidR="005062E0" w:rsidRPr="00B46B8E">
        <w:rPr>
          <w:rFonts w:ascii="Times New Roman" w:hAnsi="Times New Roman" w:cs="Times New Roman"/>
        </w:rPr>
        <w:t xml:space="preserve">. </w:t>
      </w:r>
    </w:p>
    <w:p w14:paraId="11B81888" w14:textId="0337B142" w:rsidR="005062E0" w:rsidRPr="00B46B8E" w:rsidRDefault="005062E0" w:rsidP="005062E0">
      <w:pPr>
        <w:jc w:val="both"/>
        <w:rPr>
          <w:rFonts w:ascii="Times New Roman" w:hAnsi="Times New Roman" w:cs="Times New Roman"/>
        </w:rPr>
      </w:pPr>
      <w:r w:rsidRPr="00B46B8E">
        <w:rPr>
          <w:rFonts w:ascii="Times New Roman" w:hAnsi="Times New Roman" w:cs="Times New Roman"/>
        </w:rPr>
        <w:t xml:space="preserve">La </w:t>
      </w:r>
      <w:r w:rsidRPr="00B46B8E">
        <w:rPr>
          <w:rFonts w:ascii="Times New Roman" w:hAnsi="Times New Roman" w:cs="Times New Roman"/>
          <w:b/>
          <w:bCs/>
        </w:rPr>
        <w:t>NER</w:t>
      </w:r>
      <w:r w:rsidRPr="00B46B8E">
        <w:rPr>
          <w:rFonts w:ascii="Times New Roman" w:hAnsi="Times New Roman" w:cs="Times New Roman"/>
        </w:rPr>
        <w:t xml:space="preserve"> si occupa di indicare, all’interno di un testo selezionato, tutti i token al suo interno che possono essere associati a nomi specifici (es: nomi di persona, luoghi, organizzazioni, date, categorie predefinite…).</w:t>
      </w:r>
    </w:p>
    <w:p w14:paraId="5DE9D0F6" w14:textId="631A4E38" w:rsidR="005062E0" w:rsidRPr="00B46B8E" w:rsidRDefault="005062E0" w:rsidP="005062E0">
      <w:pPr>
        <w:jc w:val="both"/>
        <w:rPr>
          <w:rFonts w:ascii="Times New Roman" w:hAnsi="Times New Roman" w:cs="Times New Roman"/>
        </w:rPr>
      </w:pPr>
      <w:r w:rsidRPr="00B46B8E">
        <w:rPr>
          <w:rFonts w:ascii="Times New Roman" w:hAnsi="Times New Roman" w:cs="Times New Roman"/>
        </w:rPr>
        <w:t xml:space="preserve">Il </w:t>
      </w:r>
      <w:r w:rsidRPr="00B46B8E">
        <w:rPr>
          <w:rFonts w:ascii="Times New Roman" w:hAnsi="Times New Roman" w:cs="Times New Roman"/>
          <w:b/>
          <w:bCs/>
        </w:rPr>
        <w:t>Pos Tagging</w:t>
      </w:r>
      <w:r w:rsidRPr="00B46B8E">
        <w:rPr>
          <w:rFonts w:ascii="Times New Roman" w:hAnsi="Times New Roman" w:cs="Times New Roman"/>
        </w:rPr>
        <w:t xml:space="preserve"> si occupa di indicare, per ogni token del testo selezionato, l’etichetta (il tag) di riferimento: ovvero, la categoria grammaticale di appartenenza in un contesto linguistico specifico e in una data varietà.</w:t>
      </w:r>
    </w:p>
    <w:p w14:paraId="3A41CA98" w14:textId="13AA9238" w:rsidR="00EA172C" w:rsidRPr="00B46B8E" w:rsidRDefault="005062E0" w:rsidP="005062E0">
      <w:pPr>
        <w:jc w:val="both"/>
        <w:rPr>
          <w:rFonts w:ascii="Times New Roman" w:hAnsi="Times New Roman" w:cs="Times New Roman"/>
        </w:rPr>
      </w:pPr>
      <w:r w:rsidRPr="00B46B8E">
        <w:rPr>
          <w:rFonts w:ascii="Times New Roman" w:hAnsi="Times New Roman" w:cs="Times New Roman"/>
        </w:rPr>
        <w:t>All’interno della cartella fornita, sono stati resi disponibili diversi file per la resa</w:t>
      </w:r>
      <w:r w:rsidRPr="00B46B8E">
        <w:rPr>
          <w:rFonts w:ascii="Times New Roman" w:hAnsi="Times New Roman" w:cs="Times New Roman"/>
          <w:i/>
          <w:iCs/>
        </w:rPr>
        <w:t xml:space="preserve"> </w:t>
      </w:r>
      <w:r w:rsidRPr="00B46B8E">
        <w:rPr>
          <w:rFonts w:ascii="Times New Roman" w:hAnsi="Times New Roman" w:cs="Times New Roman"/>
        </w:rPr>
        <w:t xml:space="preserve">del task richiesto. </w:t>
      </w:r>
    </w:p>
    <w:p w14:paraId="2AB63FB9" w14:textId="0D1C92CD" w:rsidR="005062E0" w:rsidRPr="00C33B3F" w:rsidRDefault="005062E0" w:rsidP="00C33B3F">
      <w:pPr>
        <w:pStyle w:val="ListParagraph"/>
        <w:numPr>
          <w:ilvl w:val="0"/>
          <w:numId w:val="6"/>
        </w:numPr>
        <w:jc w:val="both"/>
        <w:rPr>
          <w:rFonts w:ascii="Times New Roman" w:hAnsi="Times New Roman" w:cs="Times New Roman"/>
        </w:rPr>
      </w:pPr>
      <w:r w:rsidRPr="00C33B3F">
        <w:rPr>
          <w:rFonts w:ascii="Times New Roman" w:hAnsi="Times New Roman" w:cs="Times New Roman"/>
        </w:rPr>
        <w:t xml:space="preserve">Dataset su cui eseguire il </w:t>
      </w:r>
      <w:r w:rsidRPr="00C33B3F">
        <w:rPr>
          <w:rFonts w:ascii="Times New Roman" w:hAnsi="Times New Roman" w:cs="Times New Roman"/>
          <w:i/>
          <w:iCs/>
        </w:rPr>
        <w:t>training</w:t>
      </w:r>
      <w:r w:rsidRPr="00C33B3F">
        <w:rPr>
          <w:rFonts w:ascii="Times New Roman" w:hAnsi="Times New Roman" w:cs="Times New Roman"/>
        </w:rPr>
        <w:t xml:space="preserve"> del proprio codice adattato con possibilità di scelta tra due diversi sistemi di annotazione (Eagles e Distrib);</w:t>
      </w:r>
    </w:p>
    <w:p w14:paraId="01B4B79C" w14:textId="26DA24F8" w:rsidR="005062E0" w:rsidRPr="00C33B3F" w:rsidRDefault="00C33B3F" w:rsidP="00C33B3F">
      <w:pPr>
        <w:pStyle w:val="ListParagraph"/>
        <w:numPr>
          <w:ilvl w:val="0"/>
          <w:numId w:val="6"/>
        </w:numPr>
        <w:jc w:val="both"/>
        <w:rPr>
          <w:rFonts w:ascii="Times New Roman" w:hAnsi="Times New Roman" w:cs="Times New Roman"/>
        </w:rPr>
      </w:pPr>
      <w:r>
        <w:rPr>
          <w:rFonts w:ascii="Times New Roman" w:hAnsi="Times New Roman" w:cs="Times New Roman"/>
        </w:rPr>
        <w:t>f</w:t>
      </w:r>
      <w:r w:rsidR="005062E0" w:rsidRPr="00C33B3F">
        <w:rPr>
          <w:rFonts w:ascii="Times New Roman" w:hAnsi="Times New Roman" w:cs="Times New Roman"/>
        </w:rPr>
        <w:t>ile .</w:t>
      </w:r>
      <w:proofErr w:type="spellStart"/>
      <w:r w:rsidR="005062E0" w:rsidRPr="00C33B3F">
        <w:rPr>
          <w:rFonts w:ascii="Times New Roman" w:hAnsi="Times New Roman" w:cs="Times New Roman"/>
        </w:rPr>
        <w:t>py</w:t>
      </w:r>
      <w:proofErr w:type="spellEnd"/>
      <w:r w:rsidR="005062E0" w:rsidRPr="00C33B3F">
        <w:rPr>
          <w:rFonts w:ascii="Times New Roman" w:hAnsi="Times New Roman" w:cs="Times New Roman"/>
        </w:rPr>
        <w:t xml:space="preserve"> contente il codice per la NER su cui lavorare; </w:t>
      </w:r>
    </w:p>
    <w:p w14:paraId="0545D382" w14:textId="48FCEB68" w:rsidR="005062E0" w:rsidRPr="00C33B3F" w:rsidRDefault="005062E0" w:rsidP="00C33B3F">
      <w:pPr>
        <w:pStyle w:val="ListParagraph"/>
        <w:numPr>
          <w:ilvl w:val="0"/>
          <w:numId w:val="6"/>
        </w:numPr>
        <w:jc w:val="both"/>
        <w:rPr>
          <w:rFonts w:ascii="Times New Roman" w:hAnsi="Times New Roman" w:cs="Times New Roman"/>
        </w:rPr>
      </w:pPr>
      <w:r w:rsidRPr="00C33B3F">
        <w:rPr>
          <w:rFonts w:ascii="Times New Roman" w:hAnsi="Times New Roman" w:cs="Times New Roman"/>
        </w:rPr>
        <w:t xml:space="preserve">Dataset per il </w:t>
      </w:r>
      <w:r w:rsidRPr="00C33B3F">
        <w:rPr>
          <w:rFonts w:ascii="Times New Roman" w:hAnsi="Times New Roman" w:cs="Times New Roman"/>
          <w:i/>
          <w:iCs/>
        </w:rPr>
        <w:t>testing</w:t>
      </w:r>
      <w:r w:rsidRPr="00C33B3F">
        <w:rPr>
          <w:rFonts w:ascii="Times New Roman" w:hAnsi="Times New Roman" w:cs="Times New Roman"/>
        </w:rPr>
        <w:t xml:space="preserve"> dell’apprendimento del modello proveniente dalla campagna internazionale EVALITA 2007</w:t>
      </w:r>
      <w:r w:rsidR="00ED202F" w:rsidRPr="00C33B3F">
        <w:rPr>
          <w:rFonts w:ascii="Times New Roman" w:hAnsi="Times New Roman" w:cs="Times New Roman"/>
        </w:rPr>
        <w:t>.</w:t>
      </w:r>
    </w:p>
    <w:p w14:paraId="01A8165C" w14:textId="17E1ED80" w:rsidR="005062E0" w:rsidRPr="00B46B8E" w:rsidRDefault="005062E0" w:rsidP="005062E0">
      <w:pPr>
        <w:jc w:val="both"/>
        <w:rPr>
          <w:rFonts w:ascii="Times New Roman" w:hAnsi="Times New Roman" w:cs="Times New Roman"/>
        </w:rPr>
      </w:pPr>
      <w:r w:rsidRPr="00B46B8E">
        <w:rPr>
          <w:rFonts w:ascii="Times New Roman" w:hAnsi="Times New Roman" w:cs="Times New Roman"/>
        </w:rPr>
        <w:t xml:space="preserve">Per l’esecuzione del task richiesto sono state utilizzate tecniche di </w:t>
      </w:r>
      <w:r w:rsidRPr="00B46B8E">
        <w:rPr>
          <w:rFonts w:ascii="Times New Roman" w:hAnsi="Times New Roman" w:cs="Times New Roman"/>
          <w:i/>
          <w:iCs/>
        </w:rPr>
        <w:t>Deep Learning</w:t>
      </w:r>
      <w:r w:rsidRPr="00B46B8E">
        <w:rPr>
          <w:rFonts w:ascii="Times New Roman" w:hAnsi="Times New Roman" w:cs="Times New Roman"/>
        </w:rPr>
        <w:t xml:space="preserve"> specifiche per l’NLP, come l’utilizzo del modello pre-addestrato di BERT: un </w:t>
      </w:r>
      <w:r w:rsidRPr="00B46B8E">
        <w:rPr>
          <w:rFonts w:ascii="Times New Roman" w:hAnsi="Times New Roman" w:cs="Times New Roman"/>
          <w:i/>
          <w:iCs/>
        </w:rPr>
        <w:t>Large Language Model</w:t>
      </w:r>
      <w:r w:rsidRPr="00B46B8E">
        <w:rPr>
          <w:rFonts w:ascii="Times New Roman" w:hAnsi="Times New Roman" w:cs="Times New Roman"/>
        </w:rPr>
        <w:t xml:space="preserve"> (LLM)  sviluppato da Google.</w:t>
      </w:r>
    </w:p>
    <w:p w14:paraId="10C297E9" w14:textId="0B7FEDB9" w:rsidR="005062E0" w:rsidRPr="00B46B8E" w:rsidRDefault="005062E0" w:rsidP="005062E0">
      <w:pPr>
        <w:jc w:val="both"/>
        <w:rPr>
          <w:rFonts w:ascii="Times New Roman" w:hAnsi="Times New Roman" w:cs="Times New Roman"/>
        </w:rPr>
      </w:pPr>
      <w:r w:rsidRPr="00B46B8E">
        <w:rPr>
          <w:rFonts w:ascii="Times New Roman" w:hAnsi="Times New Roman" w:cs="Times New Roman"/>
        </w:rPr>
        <w:t>Il progetto è stato eseguito utilizzando i</w:t>
      </w:r>
      <w:r w:rsidR="00B46B8E">
        <w:rPr>
          <w:rFonts w:ascii="Times New Roman" w:hAnsi="Times New Roman" w:cs="Times New Roman"/>
        </w:rPr>
        <w:t xml:space="preserve"> servizi </w:t>
      </w:r>
      <w:r w:rsidRPr="00B46B8E">
        <w:rPr>
          <w:rFonts w:ascii="Times New Roman" w:hAnsi="Times New Roman" w:cs="Times New Roman"/>
        </w:rPr>
        <w:t xml:space="preserve">di Google Colab. </w:t>
      </w:r>
    </w:p>
    <w:p w14:paraId="1913C853" w14:textId="77777777" w:rsidR="005062E0" w:rsidRPr="00B46B8E" w:rsidRDefault="005062E0" w:rsidP="005062E0">
      <w:pPr>
        <w:jc w:val="both"/>
        <w:rPr>
          <w:rFonts w:ascii="Times New Roman" w:hAnsi="Times New Roman" w:cs="Times New Roman"/>
        </w:rPr>
      </w:pPr>
    </w:p>
    <w:p w14:paraId="6F7150DF" w14:textId="77777777" w:rsidR="005062E0" w:rsidRPr="00B46B8E" w:rsidRDefault="005062E0" w:rsidP="005062E0">
      <w:pPr>
        <w:jc w:val="both"/>
        <w:rPr>
          <w:rFonts w:ascii="Times New Roman" w:hAnsi="Times New Roman" w:cs="Times New Roman"/>
        </w:rPr>
      </w:pPr>
    </w:p>
    <w:p w14:paraId="309C1C1C" w14:textId="26D08F82" w:rsidR="00EA172C" w:rsidRPr="00B46B8E" w:rsidRDefault="00EA172C" w:rsidP="005062E0">
      <w:pPr>
        <w:pStyle w:val="ListParagraph"/>
        <w:numPr>
          <w:ilvl w:val="1"/>
          <w:numId w:val="1"/>
        </w:numPr>
        <w:jc w:val="both"/>
        <w:rPr>
          <w:rFonts w:ascii="Times New Roman" w:hAnsi="Times New Roman" w:cs="Times New Roman"/>
          <w:b/>
          <w:bCs/>
          <w:i/>
          <w:iCs/>
        </w:rPr>
      </w:pPr>
      <w:r w:rsidRPr="00B46B8E">
        <w:rPr>
          <w:rFonts w:ascii="Times New Roman" w:hAnsi="Times New Roman" w:cs="Times New Roman"/>
          <w:b/>
          <w:bCs/>
          <w:i/>
          <w:iCs/>
        </w:rPr>
        <w:t xml:space="preserve">Architettura adottata </w:t>
      </w:r>
    </w:p>
    <w:p w14:paraId="4996D889" w14:textId="13A383DC" w:rsidR="00ED202F" w:rsidRPr="00B46B8E" w:rsidRDefault="00ED202F" w:rsidP="00ED202F">
      <w:pPr>
        <w:jc w:val="both"/>
        <w:rPr>
          <w:rFonts w:ascii="Times New Roman" w:hAnsi="Times New Roman" w:cs="Times New Roman"/>
        </w:rPr>
      </w:pPr>
      <w:r w:rsidRPr="00B46B8E">
        <w:rPr>
          <w:rFonts w:ascii="Times New Roman" w:hAnsi="Times New Roman" w:cs="Times New Roman"/>
        </w:rPr>
        <w:t>Nell’impostare il progetto, c</w:t>
      </w:r>
      <w:r w:rsidR="005062E0" w:rsidRPr="00B46B8E">
        <w:rPr>
          <w:rFonts w:ascii="Times New Roman" w:hAnsi="Times New Roman" w:cs="Times New Roman"/>
        </w:rPr>
        <w:t>ome prima cosa</w:t>
      </w:r>
      <w:r w:rsidRPr="00B46B8E">
        <w:rPr>
          <w:rFonts w:ascii="Times New Roman" w:hAnsi="Times New Roman" w:cs="Times New Roman"/>
        </w:rPr>
        <w:t xml:space="preserve"> </w:t>
      </w:r>
      <w:r w:rsidR="005062E0" w:rsidRPr="00B46B8E">
        <w:rPr>
          <w:rFonts w:ascii="Times New Roman" w:hAnsi="Times New Roman" w:cs="Times New Roman"/>
        </w:rPr>
        <w:t xml:space="preserve">è stato scelto il modello pre-addestrato di riferimento su cui </w:t>
      </w:r>
      <w:r w:rsidR="00566AF9" w:rsidRPr="00B46B8E">
        <w:rPr>
          <w:rFonts w:ascii="Times New Roman" w:hAnsi="Times New Roman" w:cs="Times New Roman"/>
        </w:rPr>
        <w:t>eseguire il</w:t>
      </w:r>
      <w:r w:rsidR="005062E0" w:rsidRPr="00B46B8E">
        <w:rPr>
          <w:rFonts w:ascii="Times New Roman" w:hAnsi="Times New Roman" w:cs="Times New Roman"/>
        </w:rPr>
        <w:t xml:space="preserve"> codice</w:t>
      </w:r>
      <w:r w:rsidRPr="00B46B8E">
        <w:rPr>
          <w:rFonts w:ascii="Times New Roman" w:hAnsi="Times New Roman" w:cs="Times New Roman"/>
        </w:rPr>
        <w:t xml:space="preserve">: </w:t>
      </w:r>
      <w:r w:rsidRPr="00B46B8E">
        <w:rPr>
          <w:rFonts w:ascii="Times New Roman" w:hAnsi="Times New Roman" w:cs="Times New Roman"/>
          <w:i/>
          <w:iCs/>
        </w:rPr>
        <w:t>sachaarbonel/bert-italian-cased-finetuned-pos</w:t>
      </w:r>
      <w:r w:rsidRPr="00B46B8E">
        <w:rPr>
          <w:rFonts w:ascii="Times New Roman" w:hAnsi="Times New Roman" w:cs="Times New Roman"/>
        </w:rPr>
        <w:t xml:space="preserve"> (link di riferimento: </w:t>
      </w:r>
      <w:hyperlink r:id="rId5" w:history="1">
        <w:r w:rsidRPr="00B46B8E">
          <w:rPr>
            <w:rStyle w:val="Hyperlink"/>
            <w:rFonts w:ascii="Times New Roman" w:hAnsi="Times New Roman" w:cs="Times New Roman"/>
          </w:rPr>
          <w:t>https://huggingface.co/sachaarbonel/bert-italian-cased-finetuned-pos</w:t>
        </w:r>
      </w:hyperlink>
      <w:r w:rsidRPr="00B46B8E">
        <w:rPr>
          <w:rFonts w:ascii="Times New Roman" w:hAnsi="Times New Roman" w:cs="Times New Roman"/>
        </w:rPr>
        <w:t xml:space="preserve">). La scelta è ricaduta su questo modello per le sue specifiche tecniche: </w:t>
      </w:r>
    </w:p>
    <w:p w14:paraId="41F1DC89" w14:textId="03065B47" w:rsidR="00ED202F" w:rsidRPr="00B46B8E" w:rsidRDefault="00ED202F" w:rsidP="00C33B3F">
      <w:pPr>
        <w:pStyle w:val="ListParagraph"/>
        <w:numPr>
          <w:ilvl w:val="0"/>
          <w:numId w:val="7"/>
        </w:numPr>
        <w:jc w:val="both"/>
        <w:rPr>
          <w:rFonts w:ascii="Times New Roman" w:hAnsi="Times New Roman" w:cs="Times New Roman"/>
        </w:rPr>
      </w:pPr>
      <w:r w:rsidRPr="00B46B8E">
        <w:rPr>
          <w:rFonts w:ascii="Times New Roman" w:hAnsi="Times New Roman" w:cs="Times New Roman"/>
        </w:rPr>
        <w:t>è “</w:t>
      </w:r>
      <w:r w:rsidRPr="00B46B8E">
        <w:rPr>
          <w:rFonts w:ascii="Times New Roman" w:hAnsi="Times New Roman" w:cs="Times New Roman"/>
          <w:i/>
          <w:iCs/>
        </w:rPr>
        <w:t>italian</w:t>
      </w:r>
      <w:r w:rsidRPr="00B46B8E">
        <w:rPr>
          <w:rFonts w:ascii="Times New Roman" w:hAnsi="Times New Roman" w:cs="Times New Roman"/>
        </w:rPr>
        <w:t xml:space="preserve"> </w:t>
      </w:r>
      <w:r w:rsidRPr="00B46B8E">
        <w:rPr>
          <w:rFonts w:ascii="Times New Roman" w:hAnsi="Times New Roman" w:cs="Times New Roman"/>
          <w:i/>
          <w:iCs/>
        </w:rPr>
        <w:t>cased</w:t>
      </w:r>
      <w:r w:rsidRPr="00B46B8E">
        <w:rPr>
          <w:rFonts w:ascii="Times New Roman" w:hAnsi="Times New Roman" w:cs="Times New Roman"/>
        </w:rPr>
        <w:t>”, dunque mantiene la differenza tra maiuscole e minuscole;</w:t>
      </w:r>
    </w:p>
    <w:p w14:paraId="636C9D51" w14:textId="6E72C458" w:rsidR="00ED202F" w:rsidRPr="00B46B8E" w:rsidRDefault="00ED202F" w:rsidP="00C33B3F">
      <w:pPr>
        <w:pStyle w:val="ListParagraph"/>
        <w:numPr>
          <w:ilvl w:val="0"/>
          <w:numId w:val="7"/>
        </w:numPr>
        <w:jc w:val="both"/>
        <w:rPr>
          <w:rFonts w:ascii="Times New Roman" w:hAnsi="Times New Roman" w:cs="Times New Roman"/>
        </w:rPr>
      </w:pPr>
      <w:r w:rsidRPr="00B46B8E">
        <w:rPr>
          <w:rFonts w:ascii="Times New Roman" w:hAnsi="Times New Roman" w:cs="Times New Roman"/>
        </w:rPr>
        <w:t>ha una struttura potente (12 layer e 110 M parametri);</w:t>
      </w:r>
    </w:p>
    <w:p w14:paraId="05B7C05E" w14:textId="1DDBE361" w:rsidR="00ED202F" w:rsidRPr="00B46B8E" w:rsidRDefault="00ED202F" w:rsidP="00C33B3F">
      <w:pPr>
        <w:pStyle w:val="ListParagraph"/>
        <w:numPr>
          <w:ilvl w:val="0"/>
          <w:numId w:val="7"/>
        </w:numPr>
        <w:jc w:val="both"/>
        <w:rPr>
          <w:rFonts w:ascii="Times New Roman" w:hAnsi="Times New Roman" w:cs="Times New Roman"/>
        </w:rPr>
      </w:pPr>
      <w:r w:rsidRPr="00B46B8E">
        <w:rPr>
          <w:rFonts w:ascii="Times New Roman" w:hAnsi="Times New Roman" w:cs="Times New Roman"/>
        </w:rPr>
        <w:t xml:space="preserve">è addestrato su un corpus etichettato per i tag </w:t>
      </w:r>
      <w:r w:rsidR="00B46B8E" w:rsidRPr="00B46B8E">
        <w:rPr>
          <w:rFonts w:ascii="Times New Roman" w:hAnsi="Times New Roman" w:cs="Times New Roman"/>
        </w:rPr>
        <w:t>grammaticali</w:t>
      </w:r>
      <w:r w:rsidR="00B46B8E">
        <w:rPr>
          <w:rFonts w:ascii="Times New Roman" w:hAnsi="Times New Roman" w:cs="Times New Roman"/>
        </w:rPr>
        <w:t>;</w:t>
      </w:r>
      <w:r w:rsidR="00B46B8E" w:rsidRPr="00B46B8E">
        <w:rPr>
          <w:rFonts w:ascii="Times New Roman" w:hAnsi="Times New Roman" w:cs="Times New Roman"/>
        </w:rPr>
        <w:t xml:space="preserve"> dunque,</w:t>
      </w:r>
      <w:r w:rsidRPr="00B46B8E">
        <w:rPr>
          <w:rFonts w:ascii="Times New Roman" w:hAnsi="Times New Roman" w:cs="Times New Roman"/>
        </w:rPr>
        <w:t xml:space="preserve"> non è un modello BERT generico ma è </w:t>
      </w:r>
      <w:r w:rsidRPr="00B46B8E">
        <w:rPr>
          <w:rFonts w:ascii="Times New Roman" w:hAnsi="Times New Roman" w:cs="Times New Roman"/>
          <w:i/>
          <w:iCs/>
        </w:rPr>
        <w:t>fine-tuned</w:t>
      </w:r>
      <w:r w:rsidRPr="00B46B8E">
        <w:rPr>
          <w:rFonts w:ascii="Times New Roman" w:hAnsi="Times New Roman" w:cs="Times New Roman"/>
        </w:rPr>
        <w:t xml:space="preserve"> per il </w:t>
      </w:r>
      <w:r w:rsidRPr="00B46B8E">
        <w:rPr>
          <w:rFonts w:ascii="Times New Roman" w:hAnsi="Times New Roman" w:cs="Times New Roman"/>
          <w:i/>
          <w:iCs/>
        </w:rPr>
        <w:t>Pos Tagging</w:t>
      </w:r>
      <w:r w:rsidRPr="00B46B8E">
        <w:rPr>
          <w:rFonts w:ascii="Times New Roman" w:hAnsi="Times New Roman" w:cs="Times New Roman"/>
        </w:rPr>
        <w:t>;</w:t>
      </w:r>
    </w:p>
    <w:p w14:paraId="11047A14" w14:textId="54FC12EC" w:rsidR="00ED202F" w:rsidRPr="00B46B8E" w:rsidRDefault="00ED202F" w:rsidP="00C33B3F">
      <w:pPr>
        <w:pStyle w:val="ListParagraph"/>
        <w:numPr>
          <w:ilvl w:val="0"/>
          <w:numId w:val="7"/>
        </w:numPr>
        <w:jc w:val="both"/>
        <w:rPr>
          <w:rFonts w:ascii="Times New Roman" w:hAnsi="Times New Roman" w:cs="Times New Roman"/>
        </w:rPr>
      </w:pPr>
      <w:r w:rsidRPr="00B46B8E">
        <w:rPr>
          <w:rFonts w:ascii="Times New Roman" w:hAnsi="Times New Roman" w:cs="Times New Roman"/>
        </w:rPr>
        <w:t>è consigliato per la lingua italiana.</w:t>
      </w:r>
    </w:p>
    <w:p w14:paraId="4655C440" w14:textId="456C9E3D" w:rsidR="00ED202F" w:rsidRPr="00B46B8E" w:rsidRDefault="00ED202F" w:rsidP="00ED202F">
      <w:pPr>
        <w:jc w:val="both"/>
        <w:rPr>
          <w:rFonts w:ascii="Times New Roman" w:hAnsi="Times New Roman" w:cs="Times New Roman"/>
        </w:rPr>
      </w:pPr>
      <w:r w:rsidRPr="00B46B8E">
        <w:rPr>
          <w:rFonts w:ascii="Times New Roman" w:hAnsi="Times New Roman" w:cs="Times New Roman"/>
        </w:rPr>
        <w:t xml:space="preserve">In secondo luogo, è stato selezionato il </w:t>
      </w:r>
      <w:r w:rsidR="0007592F">
        <w:rPr>
          <w:rFonts w:ascii="Times New Roman" w:hAnsi="Times New Roman" w:cs="Times New Roman"/>
        </w:rPr>
        <w:t>D</w:t>
      </w:r>
      <w:r w:rsidRPr="00B46B8E">
        <w:rPr>
          <w:rFonts w:ascii="Times New Roman" w:hAnsi="Times New Roman" w:cs="Times New Roman"/>
        </w:rPr>
        <w:t xml:space="preserve">ataset su cui effettuare il </w:t>
      </w:r>
      <w:r w:rsidRPr="00B46B8E">
        <w:rPr>
          <w:rFonts w:ascii="Times New Roman" w:hAnsi="Times New Roman" w:cs="Times New Roman"/>
          <w:i/>
          <w:iCs/>
        </w:rPr>
        <w:t>training</w:t>
      </w:r>
      <w:r w:rsidRPr="00B46B8E">
        <w:rPr>
          <w:rFonts w:ascii="Times New Roman" w:hAnsi="Times New Roman" w:cs="Times New Roman"/>
        </w:rPr>
        <w:t xml:space="preserve"> e </w:t>
      </w:r>
      <w:r w:rsidRPr="00B46B8E">
        <w:rPr>
          <w:rFonts w:ascii="Times New Roman" w:hAnsi="Times New Roman" w:cs="Times New Roman"/>
          <w:i/>
          <w:iCs/>
        </w:rPr>
        <w:t>validation</w:t>
      </w:r>
      <w:r w:rsidRPr="00B46B8E">
        <w:rPr>
          <w:rFonts w:ascii="Times New Roman" w:hAnsi="Times New Roman" w:cs="Times New Roman"/>
        </w:rPr>
        <w:t xml:space="preserve">. Si è optato per il sistema di annotazione “Eagles”, in quanto dotato di una maggiore eterogeneità tra le etichette proposte: questo si è rivelato funzionale durante la conversione dei tag del dataset a quelli del modello in formato </w:t>
      </w:r>
      <w:r w:rsidR="00B46B8E">
        <w:rPr>
          <w:rFonts w:ascii="Times New Roman" w:hAnsi="Times New Roman" w:cs="Times New Roman"/>
          <w:i/>
          <w:iCs/>
        </w:rPr>
        <w:t xml:space="preserve">Universal Pos Tag Set </w:t>
      </w:r>
      <w:r w:rsidR="00B46B8E">
        <w:rPr>
          <w:rFonts w:ascii="Times New Roman" w:hAnsi="Times New Roman" w:cs="Times New Roman"/>
        </w:rPr>
        <w:t>(</w:t>
      </w:r>
      <w:r w:rsidRPr="00B46B8E">
        <w:rPr>
          <w:rFonts w:ascii="Times New Roman" w:hAnsi="Times New Roman" w:cs="Times New Roman"/>
        </w:rPr>
        <w:t>UPOS</w:t>
      </w:r>
      <w:r w:rsidR="00B46B8E">
        <w:rPr>
          <w:rFonts w:ascii="Times New Roman" w:hAnsi="Times New Roman" w:cs="Times New Roman"/>
        </w:rPr>
        <w:t xml:space="preserve">) </w:t>
      </w:r>
      <w:r w:rsidRPr="00B46B8E">
        <w:rPr>
          <w:rFonts w:ascii="Times New Roman" w:hAnsi="Times New Roman" w:cs="Times New Roman"/>
        </w:rPr>
        <w:t xml:space="preserve">. </w:t>
      </w:r>
    </w:p>
    <w:p w14:paraId="10875011" w14:textId="68DDC502" w:rsidR="00065804" w:rsidRPr="00B46B8E" w:rsidRDefault="00ED202F" w:rsidP="00ED202F">
      <w:pPr>
        <w:jc w:val="both"/>
        <w:rPr>
          <w:rFonts w:ascii="Times New Roman" w:hAnsi="Times New Roman" w:cs="Times New Roman"/>
        </w:rPr>
      </w:pPr>
      <w:r w:rsidRPr="00B46B8E">
        <w:rPr>
          <w:rFonts w:ascii="Times New Roman" w:hAnsi="Times New Roman" w:cs="Times New Roman"/>
        </w:rPr>
        <w:t xml:space="preserve">Inoltre, </w:t>
      </w:r>
      <w:r w:rsidR="00065804" w:rsidRPr="00B46B8E">
        <w:rPr>
          <w:rFonts w:ascii="Times New Roman" w:hAnsi="Times New Roman" w:cs="Times New Roman"/>
        </w:rPr>
        <w:t xml:space="preserve">sono stati installati i pacchetti necessari per il funzionamento del codice: “scikit-learn” per il calcolo delle metriche ed “evaluate” per la valutazione delle metriche. </w:t>
      </w:r>
    </w:p>
    <w:p w14:paraId="34425ECD" w14:textId="444383C4" w:rsidR="00065804" w:rsidRPr="00B46B8E" w:rsidRDefault="00065804" w:rsidP="00ED202F">
      <w:pPr>
        <w:jc w:val="both"/>
        <w:rPr>
          <w:rFonts w:ascii="Times New Roman" w:hAnsi="Times New Roman" w:cs="Times New Roman"/>
        </w:rPr>
      </w:pPr>
      <w:r w:rsidRPr="00B46B8E">
        <w:rPr>
          <w:rFonts w:ascii="Times New Roman" w:hAnsi="Times New Roman" w:cs="Times New Roman"/>
        </w:rPr>
        <w:t xml:space="preserve">Infine, </w:t>
      </w:r>
      <w:r w:rsidR="00ED202F" w:rsidRPr="00B46B8E">
        <w:rPr>
          <w:rFonts w:ascii="Times New Roman" w:hAnsi="Times New Roman" w:cs="Times New Roman"/>
        </w:rPr>
        <w:t>all’interno della riga di comando, sono state indicate informazioni</w:t>
      </w:r>
      <w:r w:rsidRPr="00B46B8E">
        <w:rPr>
          <w:rFonts w:ascii="Times New Roman" w:hAnsi="Times New Roman" w:cs="Times New Roman"/>
        </w:rPr>
        <w:t xml:space="preserve"> necessarie per il training del modello che richiamano gli argomenti del codice. </w:t>
      </w:r>
    </w:p>
    <w:p w14:paraId="6F1CB0F8" w14:textId="0E02BDA2" w:rsidR="00EA172C" w:rsidRPr="00B46B8E" w:rsidRDefault="00EA172C" w:rsidP="005062E0">
      <w:pPr>
        <w:jc w:val="both"/>
        <w:rPr>
          <w:rFonts w:ascii="Times New Roman" w:hAnsi="Times New Roman" w:cs="Times New Roman"/>
          <w:b/>
          <w:bCs/>
          <w:i/>
          <w:iCs/>
        </w:rPr>
      </w:pPr>
      <w:r w:rsidRPr="00B46B8E">
        <w:rPr>
          <w:rFonts w:ascii="Times New Roman" w:hAnsi="Times New Roman" w:cs="Times New Roman"/>
          <w:b/>
          <w:bCs/>
          <w:i/>
          <w:iCs/>
        </w:rPr>
        <w:t xml:space="preserve">2. Sviluppo del codice </w:t>
      </w:r>
    </w:p>
    <w:p w14:paraId="71AFC596" w14:textId="4997644E" w:rsidR="00065804" w:rsidRPr="00B46B8E" w:rsidRDefault="00065804" w:rsidP="005062E0">
      <w:pPr>
        <w:jc w:val="both"/>
        <w:rPr>
          <w:rFonts w:ascii="Times New Roman" w:hAnsi="Times New Roman" w:cs="Times New Roman"/>
        </w:rPr>
      </w:pPr>
      <w:r w:rsidRPr="00B46B8E">
        <w:rPr>
          <w:rFonts w:ascii="Times New Roman" w:hAnsi="Times New Roman" w:cs="Times New Roman"/>
        </w:rPr>
        <w:t xml:space="preserve">Lo sviluppo del codice, nell’adattamento da NER a </w:t>
      </w:r>
      <w:r w:rsidRPr="00B46B8E">
        <w:rPr>
          <w:rFonts w:ascii="Times New Roman" w:hAnsi="Times New Roman" w:cs="Times New Roman"/>
          <w:i/>
          <w:iCs/>
        </w:rPr>
        <w:t>Pos Tagging</w:t>
      </w:r>
      <w:r w:rsidRPr="00B46B8E">
        <w:rPr>
          <w:rFonts w:ascii="Times New Roman" w:hAnsi="Times New Roman" w:cs="Times New Roman"/>
        </w:rPr>
        <w:t>, ha richiesto diverse fasi:</w:t>
      </w:r>
    </w:p>
    <w:p w14:paraId="3FE63920" w14:textId="7E2A49D4" w:rsidR="00065804" w:rsidRPr="00B46B8E" w:rsidRDefault="00EA172C" w:rsidP="005062E0">
      <w:pPr>
        <w:jc w:val="both"/>
        <w:rPr>
          <w:rFonts w:ascii="Times New Roman" w:hAnsi="Times New Roman" w:cs="Times New Roman"/>
          <w:b/>
          <w:bCs/>
          <w:i/>
          <w:iCs/>
        </w:rPr>
      </w:pPr>
      <w:r w:rsidRPr="00B46B8E">
        <w:rPr>
          <w:rFonts w:ascii="Times New Roman" w:hAnsi="Times New Roman" w:cs="Times New Roman"/>
          <w:b/>
          <w:bCs/>
          <w:i/>
          <w:iCs/>
        </w:rPr>
        <w:t xml:space="preserve">2.1 Adattamento etichette </w:t>
      </w:r>
    </w:p>
    <w:p w14:paraId="5A989B94" w14:textId="4A758821" w:rsidR="00065804" w:rsidRPr="00B46B8E" w:rsidRDefault="00065804" w:rsidP="005062E0">
      <w:pPr>
        <w:jc w:val="both"/>
        <w:rPr>
          <w:rFonts w:ascii="Times New Roman" w:hAnsi="Times New Roman" w:cs="Times New Roman"/>
        </w:rPr>
      </w:pPr>
      <w:r w:rsidRPr="00B46B8E">
        <w:rPr>
          <w:rFonts w:ascii="Times New Roman" w:hAnsi="Times New Roman" w:cs="Times New Roman"/>
        </w:rPr>
        <w:t xml:space="preserve">Innanzitutto, è stato necessario adattare le etichette del </w:t>
      </w:r>
      <w:r w:rsidR="0007592F">
        <w:rPr>
          <w:rFonts w:ascii="Times New Roman" w:hAnsi="Times New Roman" w:cs="Times New Roman"/>
        </w:rPr>
        <w:t>D</w:t>
      </w:r>
      <w:r w:rsidRPr="00B46B8E">
        <w:rPr>
          <w:rFonts w:ascii="Times New Roman" w:hAnsi="Times New Roman" w:cs="Times New Roman"/>
        </w:rPr>
        <w:t>ataset di riferimento alle etichette UPOS riconosciute dal modello selezionato per il progetto. E’ stato, dunque, creato un dizionario che convertisse i tag Eagles in tag UPOS affinché il modello potesse leggere le etichette e riconoscerle adeguatamente. Inoltre, è stata definita una funzione “map_custom_to_upos”</w:t>
      </w:r>
      <w:r w:rsidR="00B46B8E">
        <w:rPr>
          <w:rFonts w:ascii="Times New Roman" w:hAnsi="Times New Roman" w:cs="Times New Roman"/>
        </w:rPr>
        <w:t xml:space="preserve"> che</w:t>
      </w:r>
      <w:r w:rsidRPr="00B46B8E">
        <w:rPr>
          <w:rFonts w:ascii="Times New Roman" w:hAnsi="Times New Roman" w:cs="Times New Roman"/>
        </w:rPr>
        <w:t xml:space="preserve"> permette di mappare un tag Eagles al corrisponde UPOS prendendo solo il primo carattere del tag, </w:t>
      </w:r>
      <w:r w:rsidR="00B46B8E">
        <w:rPr>
          <w:rFonts w:ascii="Times New Roman" w:hAnsi="Times New Roman" w:cs="Times New Roman"/>
        </w:rPr>
        <w:t>definendo</w:t>
      </w:r>
      <w:r w:rsidRPr="00B46B8E">
        <w:rPr>
          <w:rFonts w:ascii="Times New Roman" w:hAnsi="Times New Roman" w:cs="Times New Roman"/>
        </w:rPr>
        <w:t xml:space="preserve">ne la categoria principale. </w:t>
      </w:r>
    </w:p>
    <w:p w14:paraId="61540157" w14:textId="0B9E0500" w:rsidR="00EA172C" w:rsidRPr="00B46B8E" w:rsidRDefault="00EA172C" w:rsidP="005062E0">
      <w:pPr>
        <w:jc w:val="both"/>
        <w:rPr>
          <w:rFonts w:ascii="Times New Roman" w:hAnsi="Times New Roman" w:cs="Times New Roman"/>
          <w:b/>
          <w:bCs/>
          <w:i/>
          <w:iCs/>
        </w:rPr>
      </w:pPr>
      <w:r w:rsidRPr="00B46B8E">
        <w:rPr>
          <w:rFonts w:ascii="Times New Roman" w:hAnsi="Times New Roman" w:cs="Times New Roman"/>
          <w:b/>
          <w:bCs/>
          <w:i/>
          <w:iCs/>
        </w:rPr>
        <w:lastRenderedPageBreak/>
        <w:t xml:space="preserve">2.2  Data processing </w:t>
      </w:r>
    </w:p>
    <w:p w14:paraId="6B6555EC" w14:textId="48A31B9E" w:rsidR="00065804" w:rsidRPr="00B46B8E" w:rsidRDefault="009F0FE9" w:rsidP="005062E0">
      <w:pPr>
        <w:jc w:val="both"/>
        <w:rPr>
          <w:rFonts w:ascii="Times New Roman" w:hAnsi="Times New Roman" w:cs="Times New Roman"/>
        </w:rPr>
      </w:pPr>
      <w:r w:rsidRPr="00B46B8E">
        <w:rPr>
          <w:rFonts w:ascii="Times New Roman" w:hAnsi="Times New Roman" w:cs="Times New Roman"/>
        </w:rPr>
        <w:t>La procedura</w:t>
      </w:r>
      <w:r w:rsidR="00065804" w:rsidRPr="00B46B8E">
        <w:rPr>
          <w:rFonts w:ascii="Times New Roman" w:hAnsi="Times New Roman" w:cs="Times New Roman"/>
        </w:rPr>
        <w:t xml:space="preserve"> di </w:t>
      </w:r>
      <w:r w:rsidR="00065804" w:rsidRPr="00B46B8E">
        <w:rPr>
          <w:rFonts w:ascii="Times New Roman" w:hAnsi="Times New Roman" w:cs="Times New Roman"/>
          <w:i/>
          <w:iCs/>
        </w:rPr>
        <w:t>data processing</w:t>
      </w:r>
      <w:r w:rsidR="00065804" w:rsidRPr="00B46B8E">
        <w:rPr>
          <w:rFonts w:ascii="Times New Roman" w:hAnsi="Times New Roman" w:cs="Times New Roman"/>
        </w:rPr>
        <w:t xml:space="preserve"> ha richiesto il caricamento e la lavorazione del </w:t>
      </w:r>
      <w:r w:rsidR="0007592F">
        <w:rPr>
          <w:rFonts w:ascii="Times New Roman" w:hAnsi="Times New Roman" w:cs="Times New Roman"/>
        </w:rPr>
        <w:t>D</w:t>
      </w:r>
      <w:r w:rsidR="00065804" w:rsidRPr="00B46B8E">
        <w:rPr>
          <w:rFonts w:ascii="Times New Roman" w:hAnsi="Times New Roman" w:cs="Times New Roman"/>
        </w:rPr>
        <w:t xml:space="preserve">ataset selezionato per renderlo congruo e utilizzabile al codice e al task richiesto. </w:t>
      </w:r>
    </w:p>
    <w:p w14:paraId="15313AFA" w14:textId="4EFBCED9" w:rsidR="009F0FE9" w:rsidRPr="00B46B8E" w:rsidRDefault="009F0FE9" w:rsidP="005062E0">
      <w:pPr>
        <w:jc w:val="both"/>
        <w:rPr>
          <w:rFonts w:ascii="Times New Roman" w:hAnsi="Times New Roman" w:cs="Times New Roman"/>
        </w:rPr>
      </w:pPr>
      <w:r w:rsidRPr="00B46B8E">
        <w:rPr>
          <w:rFonts w:ascii="Times New Roman" w:hAnsi="Times New Roman" w:cs="Times New Roman"/>
        </w:rPr>
        <w:t xml:space="preserve">Il </w:t>
      </w:r>
      <w:r w:rsidR="0007592F">
        <w:rPr>
          <w:rFonts w:ascii="Times New Roman" w:hAnsi="Times New Roman" w:cs="Times New Roman"/>
        </w:rPr>
        <w:t>D</w:t>
      </w:r>
      <w:r w:rsidRPr="00B46B8E">
        <w:rPr>
          <w:rFonts w:ascii="Times New Roman" w:hAnsi="Times New Roman" w:cs="Times New Roman"/>
        </w:rPr>
        <w:t xml:space="preserve">ataset è stato caricato all’interno del codice grazie al pacchetto Pandas, rinominando le colonne in “token” e “tag” e pulendo il </w:t>
      </w:r>
      <w:r w:rsidR="0007592F">
        <w:rPr>
          <w:rFonts w:ascii="Times New Roman" w:hAnsi="Times New Roman" w:cs="Times New Roman"/>
        </w:rPr>
        <w:t>D</w:t>
      </w:r>
      <w:r w:rsidRPr="00B46B8E">
        <w:rPr>
          <w:rFonts w:ascii="Times New Roman" w:hAnsi="Times New Roman" w:cs="Times New Roman"/>
        </w:rPr>
        <w:t>ataset da eventuali tag speciali e spazi vuoti.</w:t>
      </w:r>
      <w:r w:rsidR="00B46B8E">
        <w:rPr>
          <w:rFonts w:ascii="Times New Roman" w:hAnsi="Times New Roman" w:cs="Times New Roman"/>
        </w:rPr>
        <w:t xml:space="preserve"> È stato, inoltre, effettuato lo </w:t>
      </w:r>
      <w:r w:rsidR="00B46B8E" w:rsidRPr="00B46B8E">
        <w:rPr>
          <w:rFonts w:ascii="Times New Roman" w:hAnsi="Times New Roman" w:cs="Times New Roman"/>
          <w:i/>
          <w:iCs/>
        </w:rPr>
        <w:t>shuffle</w:t>
      </w:r>
      <w:r w:rsidR="00B46B8E">
        <w:rPr>
          <w:rFonts w:ascii="Times New Roman" w:hAnsi="Times New Roman" w:cs="Times New Roman"/>
        </w:rPr>
        <w:t xml:space="preserve"> dei dati.</w:t>
      </w:r>
    </w:p>
    <w:p w14:paraId="3DE0AEF8" w14:textId="6A9B222A" w:rsidR="009F0FE9" w:rsidRPr="00B46B8E" w:rsidRDefault="009F0FE9" w:rsidP="005062E0">
      <w:pPr>
        <w:jc w:val="both"/>
        <w:rPr>
          <w:rFonts w:ascii="Times New Roman" w:hAnsi="Times New Roman" w:cs="Times New Roman"/>
        </w:rPr>
      </w:pPr>
      <w:r w:rsidRPr="00B46B8E">
        <w:rPr>
          <w:rFonts w:ascii="Times New Roman" w:hAnsi="Times New Roman" w:cs="Times New Roman"/>
        </w:rPr>
        <w:t xml:space="preserve">Successivamente, il </w:t>
      </w:r>
      <w:r w:rsidR="0007592F">
        <w:rPr>
          <w:rFonts w:ascii="Times New Roman" w:hAnsi="Times New Roman" w:cs="Times New Roman"/>
        </w:rPr>
        <w:t>D</w:t>
      </w:r>
      <w:r w:rsidRPr="00B46B8E">
        <w:rPr>
          <w:rFonts w:ascii="Times New Roman" w:hAnsi="Times New Roman" w:cs="Times New Roman"/>
        </w:rPr>
        <w:t xml:space="preserve">ataset è stato suddiviso per il </w:t>
      </w:r>
      <w:r w:rsidRPr="00B46B8E">
        <w:rPr>
          <w:rFonts w:ascii="Times New Roman" w:hAnsi="Times New Roman" w:cs="Times New Roman"/>
          <w:i/>
          <w:iCs/>
        </w:rPr>
        <w:t>training</w:t>
      </w:r>
      <w:r w:rsidRPr="00B46B8E">
        <w:rPr>
          <w:rFonts w:ascii="Times New Roman" w:hAnsi="Times New Roman" w:cs="Times New Roman"/>
        </w:rPr>
        <w:t xml:space="preserve"> (80% del totale) e </w:t>
      </w:r>
      <w:r w:rsidRPr="00B46B8E">
        <w:rPr>
          <w:rFonts w:ascii="Times New Roman" w:hAnsi="Times New Roman" w:cs="Times New Roman"/>
          <w:i/>
          <w:iCs/>
        </w:rPr>
        <w:t>validation</w:t>
      </w:r>
      <w:r w:rsidRPr="00B46B8E">
        <w:rPr>
          <w:rFonts w:ascii="Times New Roman" w:hAnsi="Times New Roman" w:cs="Times New Roman"/>
        </w:rPr>
        <w:t xml:space="preserve"> (20% del totale). </w:t>
      </w:r>
    </w:p>
    <w:p w14:paraId="59FE1E1E" w14:textId="66B7A238" w:rsidR="009F0FE9" w:rsidRPr="00B46B8E" w:rsidRDefault="009F0FE9" w:rsidP="005062E0">
      <w:pPr>
        <w:jc w:val="both"/>
        <w:rPr>
          <w:rFonts w:ascii="Times New Roman" w:hAnsi="Times New Roman" w:cs="Times New Roman"/>
        </w:rPr>
      </w:pPr>
      <w:r w:rsidRPr="00B46B8E">
        <w:rPr>
          <w:rFonts w:ascii="Times New Roman" w:hAnsi="Times New Roman" w:cs="Times New Roman"/>
        </w:rPr>
        <w:t xml:space="preserve">Una volta diviso, il </w:t>
      </w:r>
      <w:r w:rsidR="0007592F">
        <w:rPr>
          <w:rFonts w:ascii="Times New Roman" w:hAnsi="Times New Roman" w:cs="Times New Roman"/>
        </w:rPr>
        <w:t>D</w:t>
      </w:r>
      <w:r w:rsidRPr="00B46B8E">
        <w:rPr>
          <w:rFonts w:ascii="Times New Roman" w:hAnsi="Times New Roman" w:cs="Times New Roman"/>
        </w:rPr>
        <w:t xml:space="preserve">ataset è stato accuratamente tokenizzato grazie al modello scelto per il </w:t>
      </w:r>
      <w:r w:rsidRPr="00B46B8E">
        <w:rPr>
          <w:rFonts w:ascii="Times New Roman" w:hAnsi="Times New Roman" w:cs="Times New Roman"/>
          <w:i/>
          <w:iCs/>
        </w:rPr>
        <w:t>Pos</w:t>
      </w:r>
      <w:r w:rsidRPr="00B46B8E">
        <w:rPr>
          <w:rFonts w:ascii="Times New Roman" w:hAnsi="Times New Roman" w:cs="Times New Roman"/>
        </w:rPr>
        <w:t xml:space="preserve"> </w:t>
      </w:r>
      <w:r w:rsidRPr="00B46B8E">
        <w:rPr>
          <w:rFonts w:ascii="Times New Roman" w:hAnsi="Times New Roman" w:cs="Times New Roman"/>
          <w:i/>
          <w:iCs/>
        </w:rPr>
        <w:t>Tagging</w:t>
      </w:r>
      <w:r w:rsidRPr="00B46B8E">
        <w:rPr>
          <w:rFonts w:ascii="Times New Roman" w:hAnsi="Times New Roman" w:cs="Times New Roman"/>
        </w:rPr>
        <w:t>: a ogni label è stato associato uno specifico ID di riferimento ed è stat</w:t>
      </w:r>
      <w:r w:rsidR="0007592F">
        <w:rPr>
          <w:rFonts w:ascii="Times New Roman" w:hAnsi="Times New Roman" w:cs="Times New Roman"/>
        </w:rPr>
        <w:t>a</w:t>
      </w:r>
      <w:r w:rsidRPr="00B46B8E">
        <w:rPr>
          <w:rFonts w:ascii="Times New Roman" w:hAnsi="Times New Roman" w:cs="Times New Roman"/>
        </w:rPr>
        <w:t xml:space="preserve"> indicat</w:t>
      </w:r>
      <w:r w:rsidR="0007592F">
        <w:rPr>
          <w:rFonts w:ascii="Times New Roman" w:hAnsi="Times New Roman" w:cs="Times New Roman"/>
        </w:rPr>
        <w:t>a la lunghezza massima di riferimento</w:t>
      </w:r>
      <w:r w:rsidRPr="00B46B8E">
        <w:rPr>
          <w:rFonts w:ascii="Times New Roman" w:hAnsi="Times New Roman" w:cs="Times New Roman"/>
        </w:rPr>
        <w:t xml:space="preserve"> per la tokenizzazione. I token ottenuti sono stati associati ai tag di riferimento.</w:t>
      </w:r>
    </w:p>
    <w:p w14:paraId="334E6A39" w14:textId="0768FE40" w:rsidR="009F0FE9" w:rsidRPr="00B46B8E" w:rsidRDefault="009F0FE9" w:rsidP="005062E0">
      <w:pPr>
        <w:jc w:val="both"/>
        <w:rPr>
          <w:rFonts w:ascii="Times New Roman" w:hAnsi="Times New Roman" w:cs="Times New Roman"/>
        </w:rPr>
      </w:pPr>
      <w:r w:rsidRPr="00B46B8E">
        <w:rPr>
          <w:rFonts w:ascii="Times New Roman" w:hAnsi="Times New Roman" w:cs="Times New Roman"/>
        </w:rPr>
        <w:t xml:space="preserve">Infine, i Dataframe sono stati mappati e convertiti in Dataset </w:t>
      </w:r>
      <w:r w:rsidRPr="00B46B8E">
        <w:rPr>
          <w:rFonts w:ascii="Times New Roman" w:hAnsi="Times New Roman" w:cs="Times New Roman"/>
          <w:i/>
          <w:iCs/>
        </w:rPr>
        <w:t>Hugging Face</w:t>
      </w:r>
      <w:r w:rsidRPr="00B46B8E">
        <w:rPr>
          <w:rFonts w:ascii="Times New Roman" w:hAnsi="Times New Roman" w:cs="Times New Roman"/>
        </w:rPr>
        <w:t>.</w:t>
      </w:r>
    </w:p>
    <w:p w14:paraId="15DD46BE" w14:textId="431F6F17" w:rsidR="00EA172C" w:rsidRPr="00B46B8E" w:rsidRDefault="00EA172C" w:rsidP="005062E0">
      <w:pPr>
        <w:jc w:val="both"/>
        <w:rPr>
          <w:rFonts w:ascii="Times New Roman" w:hAnsi="Times New Roman" w:cs="Times New Roman"/>
          <w:b/>
          <w:bCs/>
          <w:i/>
          <w:iCs/>
        </w:rPr>
      </w:pPr>
      <w:r w:rsidRPr="00B46B8E">
        <w:rPr>
          <w:rFonts w:ascii="Times New Roman" w:hAnsi="Times New Roman" w:cs="Times New Roman"/>
          <w:b/>
          <w:bCs/>
          <w:i/>
          <w:iCs/>
        </w:rPr>
        <w:t xml:space="preserve">2.3 </w:t>
      </w:r>
      <w:r w:rsidR="00811E82" w:rsidRPr="00B46B8E">
        <w:rPr>
          <w:rFonts w:ascii="Times New Roman" w:hAnsi="Times New Roman" w:cs="Times New Roman"/>
          <w:b/>
          <w:bCs/>
          <w:i/>
          <w:iCs/>
        </w:rPr>
        <w:t>Ulteriori</w:t>
      </w:r>
      <w:r w:rsidRPr="00B46B8E">
        <w:rPr>
          <w:rFonts w:ascii="Times New Roman" w:hAnsi="Times New Roman" w:cs="Times New Roman"/>
          <w:b/>
          <w:bCs/>
          <w:i/>
          <w:iCs/>
        </w:rPr>
        <w:t xml:space="preserve"> modifiche apportate</w:t>
      </w:r>
    </w:p>
    <w:p w14:paraId="1B29DF1A" w14:textId="7D161450" w:rsidR="009F0FE9" w:rsidRPr="00B46B8E" w:rsidRDefault="009F0FE9" w:rsidP="005062E0">
      <w:pPr>
        <w:jc w:val="both"/>
        <w:rPr>
          <w:rFonts w:ascii="Times New Roman" w:hAnsi="Times New Roman" w:cs="Times New Roman"/>
        </w:rPr>
      </w:pPr>
      <w:r w:rsidRPr="00B46B8E">
        <w:rPr>
          <w:rFonts w:ascii="Times New Roman" w:hAnsi="Times New Roman" w:cs="Times New Roman"/>
        </w:rPr>
        <w:t xml:space="preserve">Dopo il lavoro di </w:t>
      </w:r>
      <w:r w:rsidR="0007592F">
        <w:rPr>
          <w:rFonts w:ascii="Times New Roman" w:hAnsi="Times New Roman" w:cs="Times New Roman"/>
          <w:i/>
          <w:iCs/>
        </w:rPr>
        <w:t>d</w:t>
      </w:r>
      <w:r w:rsidRPr="00B46B8E">
        <w:rPr>
          <w:rFonts w:ascii="Times New Roman" w:hAnsi="Times New Roman" w:cs="Times New Roman"/>
          <w:i/>
          <w:iCs/>
        </w:rPr>
        <w:t xml:space="preserve">ata </w:t>
      </w:r>
      <w:r w:rsidR="0007592F">
        <w:rPr>
          <w:rFonts w:ascii="Times New Roman" w:hAnsi="Times New Roman" w:cs="Times New Roman"/>
          <w:i/>
          <w:iCs/>
        </w:rPr>
        <w:t>p</w:t>
      </w:r>
      <w:r w:rsidRPr="00B46B8E">
        <w:rPr>
          <w:rFonts w:ascii="Times New Roman" w:hAnsi="Times New Roman" w:cs="Times New Roman"/>
          <w:i/>
          <w:iCs/>
        </w:rPr>
        <w:t>rocessing</w:t>
      </w:r>
      <w:r w:rsidRPr="00B46B8E">
        <w:rPr>
          <w:rFonts w:ascii="Times New Roman" w:hAnsi="Times New Roman" w:cs="Times New Roman"/>
        </w:rPr>
        <w:t xml:space="preserve"> (spiegato al paragrafo 2.2) che ha visto una modifica del codice di partenza per un adattamento al task richiesto, sono stati apportati ulteriori cambiamenti necessari per rendere il codice congruo alla consegna. </w:t>
      </w:r>
    </w:p>
    <w:p w14:paraId="148D16FA" w14:textId="17290702" w:rsidR="00811E82" w:rsidRPr="00B46B8E" w:rsidRDefault="00811E82" w:rsidP="005062E0">
      <w:pPr>
        <w:jc w:val="both"/>
        <w:rPr>
          <w:rFonts w:ascii="Times New Roman" w:hAnsi="Times New Roman" w:cs="Times New Roman"/>
        </w:rPr>
      </w:pPr>
      <w:r w:rsidRPr="00B46B8E">
        <w:rPr>
          <w:rFonts w:ascii="Times New Roman" w:hAnsi="Times New Roman" w:cs="Times New Roman"/>
        </w:rPr>
        <w:t xml:space="preserve">Sono stati stabiliti i </w:t>
      </w:r>
      <w:proofErr w:type="spellStart"/>
      <w:r w:rsidR="0007592F">
        <w:rPr>
          <w:rFonts w:ascii="Times New Roman" w:hAnsi="Times New Roman" w:cs="Times New Roman"/>
          <w:i/>
          <w:iCs/>
        </w:rPr>
        <w:t>d</w:t>
      </w:r>
      <w:r w:rsidRPr="00B46B8E">
        <w:rPr>
          <w:rFonts w:ascii="Times New Roman" w:hAnsi="Times New Roman" w:cs="Times New Roman"/>
          <w:i/>
          <w:iCs/>
        </w:rPr>
        <w:t>ataloader</w:t>
      </w:r>
      <w:proofErr w:type="spellEnd"/>
      <w:r w:rsidRPr="00B46B8E">
        <w:rPr>
          <w:rFonts w:ascii="Times New Roman" w:hAnsi="Times New Roman" w:cs="Times New Roman"/>
        </w:rPr>
        <w:t xml:space="preserve"> necessari per gestire il processo di </w:t>
      </w:r>
      <w:r w:rsidRPr="00B46B8E">
        <w:rPr>
          <w:rFonts w:ascii="Times New Roman" w:hAnsi="Times New Roman" w:cs="Times New Roman"/>
          <w:i/>
          <w:iCs/>
        </w:rPr>
        <w:t>padding</w:t>
      </w:r>
      <w:r w:rsidRPr="00B46B8E">
        <w:rPr>
          <w:rFonts w:ascii="Times New Roman" w:hAnsi="Times New Roman" w:cs="Times New Roman"/>
        </w:rPr>
        <w:t xml:space="preserve"> e </w:t>
      </w:r>
      <w:r w:rsidRPr="00B46B8E">
        <w:rPr>
          <w:rFonts w:ascii="Times New Roman" w:hAnsi="Times New Roman" w:cs="Times New Roman"/>
          <w:i/>
          <w:iCs/>
        </w:rPr>
        <w:t>batching</w:t>
      </w:r>
      <w:r w:rsidRPr="00B46B8E">
        <w:rPr>
          <w:rFonts w:ascii="Times New Roman" w:hAnsi="Times New Roman" w:cs="Times New Roman"/>
        </w:rPr>
        <w:t xml:space="preserve"> in modo coerente con gli input e i tag prefissati, addestrare il modello con </w:t>
      </w:r>
      <w:r w:rsidRPr="00B46B8E">
        <w:rPr>
          <w:rFonts w:ascii="Times New Roman" w:hAnsi="Times New Roman" w:cs="Times New Roman"/>
          <w:i/>
          <w:iCs/>
        </w:rPr>
        <w:t>shuffle</w:t>
      </w:r>
      <w:r w:rsidRPr="00B46B8E">
        <w:rPr>
          <w:rFonts w:ascii="Times New Roman" w:hAnsi="Times New Roman" w:cs="Times New Roman"/>
        </w:rPr>
        <w:t xml:space="preserve"> dei dati e validare il modello a fine </w:t>
      </w:r>
      <w:r w:rsidRPr="00B46B8E">
        <w:rPr>
          <w:rFonts w:ascii="Times New Roman" w:hAnsi="Times New Roman" w:cs="Times New Roman"/>
          <w:i/>
          <w:iCs/>
        </w:rPr>
        <w:t>training</w:t>
      </w:r>
      <w:r w:rsidRPr="00B46B8E">
        <w:rPr>
          <w:rFonts w:ascii="Times New Roman" w:hAnsi="Times New Roman" w:cs="Times New Roman"/>
        </w:rPr>
        <w:t xml:space="preserve">. </w:t>
      </w:r>
    </w:p>
    <w:p w14:paraId="71B8B4F4" w14:textId="58D587DB" w:rsidR="00811E82" w:rsidRPr="00B46B8E" w:rsidRDefault="00811E82" w:rsidP="005062E0">
      <w:pPr>
        <w:jc w:val="both"/>
        <w:rPr>
          <w:rFonts w:ascii="Times New Roman" w:hAnsi="Times New Roman" w:cs="Times New Roman"/>
        </w:rPr>
      </w:pPr>
      <w:r w:rsidRPr="00B46B8E">
        <w:rPr>
          <w:rFonts w:ascii="Times New Roman" w:hAnsi="Times New Roman" w:cs="Times New Roman"/>
        </w:rPr>
        <w:t>Infine, sono state adattate le metriche per renderle idonee al task (per maggiori informazioni si rimanda al paragrafo 3) ed è stato stabilito un file .json in cui salvare i risultati ottenuti.</w:t>
      </w:r>
    </w:p>
    <w:p w14:paraId="7FA7A86E" w14:textId="7AA85E7F" w:rsidR="00EA172C" w:rsidRPr="00B46B8E" w:rsidRDefault="00EA172C" w:rsidP="005062E0">
      <w:pPr>
        <w:jc w:val="both"/>
        <w:rPr>
          <w:rFonts w:ascii="Times New Roman" w:hAnsi="Times New Roman" w:cs="Times New Roman"/>
          <w:b/>
          <w:bCs/>
          <w:i/>
          <w:iCs/>
        </w:rPr>
      </w:pPr>
      <w:r w:rsidRPr="00B46B8E">
        <w:rPr>
          <w:rFonts w:ascii="Times New Roman" w:hAnsi="Times New Roman" w:cs="Times New Roman"/>
          <w:b/>
          <w:bCs/>
          <w:i/>
          <w:iCs/>
        </w:rPr>
        <w:t xml:space="preserve">3. Metriche e risultati ottenuti </w:t>
      </w:r>
    </w:p>
    <w:p w14:paraId="5E7B8354" w14:textId="6BBD3342" w:rsidR="00811E82" w:rsidRPr="00B46B8E" w:rsidRDefault="00811E82" w:rsidP="005062E0">
      <w:pPr>
        <w:jc w:val="both"/>
        <w:rPr>
          <w:rFonts w:ascii="Times New Roman" w:hAnsi="Times New Roman" w:cs="Times New Roman"/>
        </w:rPr>
      </w:pPr>
      <w:r w:rsidRPr="00B46B8E">
        <w:rPr>
          <w:rFonts w:ascii="Times New Roman" w:hAnsi="Times New Roman" w:cs="Times New Roman"/>
        </w:rPr>
        <w:t xml:space="preserve">Per definire le metriche adeguate al task, è stato necessario sostituire il pacchetto di riferimento. Si è passati dal pacchetto “seqeval”, tipico della NER, a quello di “evaluate” più idoneo al Pos Tagging. </w:t>
      </w:r>
    </w:p>
    <w:p w14:paraId="26630FA8" w14:textId="49497A72" w:rsidR="00811E82" w:rsidRPr="00B46B8E" w:rsidRDefault="00811E82" w:rsidP="005062E0">
      <w:pPr>
        <w:jc w:val="both"/>
        <w:rPr>
          <w:rFonts w:ascii="Times New Roman" w:hAnsi="Times New Roman" w:cs="Times New Roman"/>
        </w:rPr>
      </w:pPr>
      <w:r w:rsidRPr="00B46B8E">
        <w:rPr>
          <w:rFonts w:ascii="Times New Roman" w:hAnsi="Times New Roman" w:cs="Times New Roman"/>
        </w:rPr>
        <w:t xml:space="preserve">Come prima cosa, con “scikit-learn” è stato definito il calcolo delle metriche: </w:t>
      </w:r>
      <w:r w:rsidRPr="00B46B8E">
        <w:rPr>
          <w:rFonts w:ascii="Times New Roman" w:hAnsi="Times New Roman" w:cs="Times New Roman"/>
          <w:i/>
          <w:iCs/>
        </w:rPr>
        <w:t xml:space="preserve">accuracy, F1. precision </w:t>
      </w:r>
      <w:r w:rsidRPr="00B46B8E">
        <w:rPr>
          <w:rFonts w:ascii="Times New Roman" w:hAnsi="Times New Roman" w:cs="Times New Roman"/>
        </w:rPr>
        <w:t>e</w:t>
      </w:r>
      <w:r w:rsidRPr="00B46B8E">
        <w:rPr>
          <w:rFonts w:ascii="Times New Roman" w:hAnsi="Times New Roman" w:cs="Times New Roman"/>
          <w:i/>
          <w:iCs/>
        </w:rPr>
        <w:t xml:space="preserve"> recall</w:t>
      </w:r>
      <w:r w:rsidRPr="00B46B8E">
        <w:rPr>
          <w:rFonts w:ascii="Times New Roman" w:hAnsi="Times New Roman" w:cs="Times New Roman"/>
        </w:rPr>
        <w:t xml:space="preserve">. </w:t>
      </w:r>
    </w:p>
    <w:p w14:paraId="7ACE3503" w14:textId="6EAFA586" w:rsidR="007A41C6" w:rsidRPr="00B46B8E" w:rsidRDefault="0007592F" w:rsidP="005062E0">
      <w:pPr>
        <w:jc w:val="both"/>
        <w:rPr>
          <w:rFonts w:ascii="Times New Roman" w:hAnsi="Times New Roman" w:cs="Times New Roman"/>
        </w:rPr>
      </w:pPr>
      <w:r>
        <w:rPr>
          <w:rFonts w:ascii="Times New Roman" w:hAnsi="Times New Roman" w:cs="Times New Roman"/>
        </w:rPr>
        <w:t>L’addestramento è stato effettuato su 3 epoche: d</w:t>
      </w:r>
      <w:r w:rsidR="007A41C6" w:rsidRPr="00B46B8E">
        <w:rPr>
          <w:rFonts w:ascii="Times New Roman" w:hAnsi="Times New Roman" w:cs="Times New Roman"/>
        </w:rPr>
        <w:t xml:space="preserve">i seguito, i risultati ottenuti </w:t>
      </w:r>
      <w:r>
        <w:rPr>
          <w:rFonts w:ascii="Times New Roman" w:hAnsi="Times New Roman" w:cs="Times New Roman"/>
        </w:rPr>
        <w:t>nel</w:t>
      </w:r>
      <w:r w:rsidR="007A41C6" w:rsidRPr="00B46B8E">
        <w:rPr>
          <w:rFonts w:ascii="Times New Roman" w:hAnsi="Times New Roman" w:cs="Times New Roman"/>
        </w:rPr>
        <w:t>l’ultima epoca (</w:t>
      </w:r>
      <w:r w:rsidR="007A41C6" w:rsidRPr="0007592F">
        <w:rPr>
          <w:rFonts w:ascii="Times New Roman" w:hAnsi="Times New Roman" w:cs="Times New Roman"/>
          <w:i/>
          <w:iCs/>
        </w:rPr>
        <w:t>epoch</w:t>
      </w:r>
      <w:r w:rsidR="007A41C6" w:rsidRPr="00B46B8E">
        <w:rPr>
          <w:rFonts w:ascii="Times New Roman" w:hAnsi="Times New Roman" w:cs="Times New Roman"/>
        </w:rPr>
        <w:t xml:space="preserve"> 2)</w:t>
      </w:r>
      <w:r>
        <w:rPr>
          <w:rFonts w:ascii="Times New Roman" w:hAnsi="Times New Roman" w:cs="Times New Roman"/>
        </w:rPr>
        <w:t>.</w:t>
      </w:r>
    </w:p>
    <w:tbl>
      <w:tblPr>
        <w:tblStyle w:val="TableGrid"/>
        <w:tblW w:w="0" w:type="auto"/>
        <w:jc w:val="center"/>
        <w:tblLook w:val="04A0" w:firstRow="1" w:lastRow="0" w:firstColumn="1" w:lastColumn="0" w:noHBand="0" w:noVBand="1"/>
      </w:tblPr>
      <w:tblGrid>
        <w:gridCol w:w="1108"/>
        <w:gridCol w:w="1011"/>
      </w:tblGrid>
      <w:tr w:rsidR="007A41C6" w:rsidRPr="00B46B8E" w14:paraId="3BCCC332" w14:textId="77777777" w:rsidTr="00C33B3F">
        <w:trPr>
          <w:jc w:val="center"/>
        </w:trPr>
        <w:tc>
          <w:tcPr>
            <w:tcW w:w="891" w:type="dxa"/>
          </w:tcPr>
          <w:p w14:paraId="267D4CEB" w14:textId="73A23E79" w:rsidR="007A41C6" w:rsidRPr="00B46B8E" w:rsidRDefault="007A41C6" w:rsidP="005062E0">
            <w:pPr>
              <w:jc w:val="both"/>
              <w:rPr>
                <w:rFonts w:ascii="Times New Roman" w:hAnsi="Times New Roman" w:cs="Times New Roman"/>
                <w:i/>
                <w:iCs/>
              </w:rPr>
            </w:pPr>
            <w:r w:rsidRPr="00B46B8E">
              <w:rPr>
                <w:rFonts w:ascii="Times New Roman" w:hAnsi="Times New Roman" w:cs="Times New Roman"/>
                <w:i/>
                <w:iCs/>
              </w:rPr>
              <w:t>Metrica</w:t>
            </w:r>
          </w:p>
        </w:tc>
        <w:tc>
          <w:tcPr>
            <w:tcW w:w="891" w:type="dxa"/>
          </w:tcPr>
          <w:p w14:paraId="2FFCAD10" w14:textId="779B3B1A" w:rsidR="007A41C6" w:rsidRPr="00B46B8E" w:rsidRDefault="007A41C6" w:rsidP="005062E0">
            <w:pPr>
              <w:jc w:val="both"/>
              <w:rPr>
                <w:rFonts w:ascii="Times New Roman" w:hAnsi="Times New Roman" w:cs="Times New Roman"/>
                <w:i/>
                <w:iCs/>
              </w:rPr>
            </w:pPr>
            <w:r w:rsidRPr="00B46B8E">
              <w:rPr>
                <w:rFonts w:ascii="Times New Roman" w:hAnsi="Times New Roman" w:cs="Times New Roman"/>
                <w:i/>
                <w:iCs/>
              </w:rPr>
              <w:t>Risultato</w:t>
            </w:r>
          </w:p>
        </w:tc>
      </w:tr>
      <w:tr w:rsidR="007A41C6" w:rsidRPr="00B46B8E" w14:paraId="1D719FA6" w14:textId="77777777" w:rsidTr="00C33B3F">
        <w:trPr>
          <w:jc w:val="center"/>
        </w:trPr>
        <w:tc>
          <w:tcPr>
            <w:tcW w:w="891" w:type="dxa"/>
          </w:tcPr>
          <w:p w14:paraId="4E44BEC0" w14:textId="3E00E824" w:rsidR="007A41C6" w:rsidRPr="00B46B8E" w:rsidRDefault="007A41C6" w:rsidP="005062E0">
            <w:pPr>
              <w:jc w:val="both"/>
              <w:rPr>
                <w:rFonts w:ascii="Times New Roman" w:hAnsi="Times New Roman" w:cs="Times New Roman"/>
                <w:b/>
                <w:bCs/>
              </w:rPr>
            </w:pPr>
            <w:r w:rsidRPr="00B46B8E">
              <w:rPr>
                <w:rFonts w:ascii="Times New Roman" w:hAnsi="Times New Roman" w:cs="Times New Roman"/>
                <w:b/>
                <w:bCs/>
              </w:rPr>
              <w:t>Accuracy</w:t>
            </w:r>
          </w:p>
        </w:tc>
        <w:tc>
          <w:tcPr>
            <w:tcW w:w="891" w:type="dxa"/>
          </w:tcPr>
          <w:p w14:paraId="3E56A7D6" w14:textId="0FF3E630" w:rsidR="007A41C6" w:rsidRPr="00B46B8E" w:rsidRDefault="007A41C6" w:rsidP="005062E0">
            <w:pPr>
              <w:jc w:val="both"/>
              <w:rPr>
                <w:rFonts w:ascii="Times New Roman" w:hAnsi="Times New Roman" w:cs="Times New Roman"/>
              </w:rPr>
            </w:pPr>
            <w:r w:rsidRPr="00B46B8E">
              <w:rPr>
                <w:rFonts w:ascii="Times New Roman" w:hAnsi="Times New Roman" w:cs="Times New Roman"/>
              </w:rPr>
              <w:t>0,985</w:t>
            </w:r>
          </w:p>
        </w:tc>
      </w:tr>
      <w:tr w:rsidR="007A41C6" w:rsidRPr="00B46B8E" w14:paraId="45E9A943" w14:textId="77777777" w:rsidTr="00C33B3F">
        <w:trPr>
          <w:jc w:val="center"/>
        </w:trPr>
        <w:tc>
          <w:tcPr>
            <w:tcW w:w="891" w:type="dxa"/>
          </w:tcPr>
          <w:p w14:paraId="39693200" w14:textId="30D25A94" w:rsidR="007A41C6" w:rsidRPr="00B46B8E" w:rsidRDefault="007A41C6" w:rsidP="005062E0">
            <w:pPr>
              <w:jc w:val="both"/>
              <w:rPr>
                <w:rFonts w:ascii="Times New Roman" w:hAnsi="Times New Roman" w:cs="Times New Roman"/>
                <w:b/>
                <w:bCs/>
              </w:rPr>
            </w:pPr>
            <w:r w:rsidRPr="00B46B8E">
              <w:rPr>
                <w:rFonts w:ascii="Times New Roman" w:hAnsi="Times New Roman" w:cs="Times New Roman"/>
                <w:b/>
                <w:bCs/>
              </w:rPr>
              <w:t>F1</w:t>
            </w:r>
          </w:p>
        </w:tc>
        <w:tc>
          <w:tcPr>
            <w:tcW w:w="891" w:type="dxa"/>
          </w:tcPr>
          <w:p w14:paraId="13B005DD" w14:textId="3A876B05" w:rsidR="007A41C6" w:rsidRPr="00B46B8E" w:rsidRDefault="007A41C6" w:rsidP="005062E0">
            <w:pPr>
              <w:jc w:val="both"/>
              <w:rPr>
                <w:rFonts w:ascii="Times New Roman" w:hAnsi="Times New Roman" w:cs="Times New Roman"/>
              </w:rPr>
            </w:pPr>
            <w:r w:rsidRPr="00B46B8E">
              <w:rPr>
                <w:rFonts w:ascii="Times New Roman" w:hAnsi="Times New Roman" w:cs="Times New Roman"/>
              </w:rPr>
              <w:t>0,984</w:t>
            </w:r>
          </w:p>
        </w:tc>
      </w:tr>
      <w:tr w:rsidR="007A41C6" w:rsidRPr="00B46B8E" w14:paraId="19A11658" w14:textId="77777777" w:rsidTr="00C33B3F">
        <w:trPr>
          <w:jc w:val="center"/>
        </w:trPr>
        <w:tc>
          <w:tcPr>
            <w:tcW w:w="891" w:type="dxa"/>
          </w:tcPr>
          <w:p w14:paraId="300F5565" w14:textId="21F76178" w:rsidR="007A41C6" w:rsidRPr="00B46B8E" w:rsidRDefault="007A41C6" w:rsidP="005062E0">
            <w:pPr>
              <w:jc w:val="both"/>
              <w:rPr>
                <w:rFonts w:ascii="Times New Roman" w:hAnsi="Times New Roman" w:cs="Times New Roman"/>
                <w:b/>
                <w:bCs/>
              </w:rPr>
            </w:pPr>
            <w:r w:rsidRPr="00B46B8E">
              <w:rPr>
                <w:rFonts w:ascii="Times New Roman" w:hAnsi="Times New Roman" w:cs="Times New Roman"/>
                <w:b/>
                <w:bCs/>
              </w:rPr>
              <w:t>Precision</w:t>
            </w:r>
          </w:p>
        </w:tc>
        <w:tc>
          <w:tcPr>
            <w:tcW w:w="891" w:type="dxa"/>
          </w:tcPr>
          <w:p w14:paraId="574BC64D" w14:textId="1C8E5F77" w:rsidR="007A41C6" w:rsidRPr="00B46B8E" w:rsidRDefault="007A41C6" w:rsidP="005062E0">
            <w:pPr>
              <w:jc w:val="both"/>
              <w:rPr>
                <w:rFonts w:ascii="Times New Roman" w:hAnsi="Times New Roman" w:cs="Times New Roman"/>
              </w:rPr>
            </w:pPr>
            <w:r w:rsidRPr="00B46B8E">
              <w:rPr>
                <w:rFonts w:ascii="Times New Roman" w:hAnsi="Times New Roman" w:cs="Times New Roman"/>
              </w:rPr>
              <w:t>0,985</w:t>
            </w:r>
          </w:p>
        </w:tc>
      </w:tr>
      <w:tr w:rsidR="007A41C6" w:rsidRPr="00B46B8E" w14:paraId="769B77B6" w14:textId="77777777" w:rsidTr="00C33B3F">
        <w:trPr>
          <w:jc w:val="center"/>
        </w:trPr>
        <w:tc>
          <w:tcPr>
            <w:tcW w:w="891" w:type="dxa"/>
          </w:tcPr>
          <w:p w14:paraId="53E2E6EA" w14:textId="0BA7B65C" w:rsidR="007A41C6" w:rsidRPr="00B46B8E" w:rsidRDefault="007A41C6" w:rsidP="005062E0">
            <w:pPr>
              <w:jc w:val="both"/>
              <w:rPr>
                <w:rFonts w:ascii="Times New Roman" w:hAnsi="Times New Roman" w:cs="Times New Roman"/>
                <w:b/>
                <w:bCs/>
              </w:rPr>
            </w:pPr>
            <w:r w:rsidRPr="00B46B8E">
              <w:rPr>
                <w:rFonts w:ascii="Times New Roman" w:hAnsi="Times New Roman" w:cs="Times New Roman"/>
                <w:b/>
                <w:bCs/>
              </w:rPr>
              <w:t>Recall</w:t>
            </w:r>
          </w:p>
        </w:tc>
        <w:tc>
          <w:tcPr>
            <w:tcW w:w="891" w:type="dxa"/>
          </w:tcPr>
          <w:p w14:paraId="42C17AA5" w14:textId="3A3DC9A3" w:rsidR="007A41C6" w:rsidRPr="00B46B8E" w:rsidRDefault="007A41C6" w:rsidP="005062E0">
            <w:pPr>
              <w:jc w:val="both"/>
              <w:rPr>
                <w:rFonts w:ascii="Times New Roman" w:hAnsi="Times New Roman" w:cs="Times New Roman"/>
              </w:rPr>
            </w:pPr>
            <w:r w:rsidRPr="00B46B8E">
              <w:rPr>
                <w:rFonts w:ascii="Times New Roman" w:hAnsi="Times New Roman" w:cs="Times New Roman"/>
              </w:rPr>
              <w:t>0,985</w:t>
            </w:r>
          </w:p>
        </w:tc>
      </w:tr>
    </w:tbl>
    <w:p w14:paraId="169AFB35" w14:textId="77777777" w:rsidR="007A41C6" w:rsidRPr="00B46B8E" w:rsidRDefault="007A41C6" w:rsidP="005062E0">
      <w:pPr>
        <w:jc w:val="both"/>
        <w:rPr>
          <w:rFonts w:ascii="Times New Roman" w:hAnsi="Times New Roman" w:cs="Times New Roman"/>
        </w:rPr>
      </w:pPr>
    </w:p>
    <w:p w14:paraId="223D8C75" w14:textId="118AE57B" w:rsidR="00885508" w:rsidRPr="00B46B8E" w:rsidRDefault="00EA172C" w:rsidP="005062E0">
      <w:pPr>
        <w:jc w:val="both"/>
        <w:rPr>
          <w:rFonts w:ascii="Times New Roman" w:hAnsi="Times New Roman" w:cs="Times New Roman"/>
          <w:b/>
          <w:bCs/>
          <w:i/>
          <w:iCs/>
        </w:rPr>
      </w:pPr>
      <w:r w:rsidRPr="00B46B8E">
        <w:rPr>
          <w:rFonts w:ascii="Times New Roman" w:hAnsi="Times New Roman" w:cs="Times New Roman"/>
          <w:b/>
          <w:bCs/>
          <w:i/>
          <w:iCs/>
        </w:rPr>
        <w:t xml:space="preserve">4. Risultati esecuzione </w:t>
      </w:r>
      <w:r w:rsidR="0007592F">
        <w:rPr>
          <w:rFonts w:ascii="Times New Roman" w:hAnsi="Times New Roman" w:cs="Times New Roman"/>
          <w:b/>
          <w:bCs/>
          <w:i/>
          <w:iCs/>
        </w:rPr>
        <w:t>T</w:t>
      </w:r>
      <w:r w:rsidRPr="00B46B8E">
        <w:rPr>
          <w:rFonts w:ascii="Times New Roman" w:hAnsi="Times New Roman" w:cs="Times New Roman"/>
          <w:b/>
          <w:bCs/>
          <w:i/>
          <w:iCs/>
        </w:rPr>
        <w:t xml:space="preserve">est </w:t>
      </w:r>
      <w:r w:rsidR="0007592F">
        <w:rPr>
          <w:rFonts w:ascii="Times New Roman" w:hAnsi="Times New Roman" w:cs="Times New Roman"/>
          <w:b/>
          <w:bCs/>
          <w:i/>
          <w:iCs/>
        </w:rPr>
        <w:t>S</w:t>
      </w:r>
      <w:r w:rsidRPr="00B46B8E">
        <w:rPr>
          <w:rFonts w:ascii="Times New Roman" w:hAnsi="Times New Roman" w:cs="Times New Roman"/>
          <w:b/>
          <w:bCs/>
          <w:i/>
          <w:iCs/>
        </w:rPr>
        <w:t>et</w:t>
      </w:r>
    </w:p>
    <w:p w14:paraId="2C64D904" w14:textId="4DE53217" w:rsidR="00885508" w:rsidRPr="00B46B8E" w:rsidRDefault="00885508" w:rsidP="005062E0">
      <w:pPr>
        <w:jc w:val="both"/>
        <w:rPr>
          <w:rFonts w:ascii="Times New Roman" w:hAnsi="Times New Roman" w:cs="Times New Roman"/>
        </w:rPr>
      </w:pPr>
      <w:r w:rsidRPr="00B46B8E">
        <w:rPr>
          <w:rFonts w:ascii="Times New Roman" w:hAnsi="Times New Roman" w:cs="Times New Roman"/>
        </w:rPr>
        <w:t xml:space="preserve">Al termine della fase di </w:t>
      </w:r>
      <w:r w:rsidRPr="00B46B8E">
        <w:rPr>
          <w:rFonts w:ascii="Times New Roman" w:hAnsi="Times New Roman" w:cs="Times New Roman"/>
          <w:i/>
          <w:iCs/>
        </w:rPr>
        <w:t>training</w:t>
      </w:r>
      <w:r w:rsidRPr="00B46B8E">
        <w:rPr>
          <w:rFonts w:ascii="Times New Roman" w:hAnsi="Times New Roman" w:cs="Times New Roman"/>
        </w:rPr>
        <w:t xml:space="preserve"> e </w:t>
      </w:r>
      <w:r w:rsidRPr="00B46B8E">
        <w:rPr>
          <w:rFonts w:ascii="Times New Roman" w:hAnsi="Times New Roman" w:cs="Times New Roman"/>
          <w:i/>
          <w:iCs/>
        </w:rPr>
        <w:t>validation</w:t>
      </w:r>
      <w:r w:rsidRPr="00B46B8E">
        <w:rPr>
          <w:rFonts w:ascii="Times New Roman" w:hAnsi="Times New Roman" w:cs="Times New Roman"/>
        </w:rPr>
        <w:t xml:space="preserve">, e generati i risultati, il modello è stato confrontato con un opportuno </w:t>
      </w:r>
      <w:r w:rsidRPr="00B46B8E">
        <w:rPr>
          <w:rFonts w:ascii="Times New Roman" w:hAnsi="Times New Roman" w:cs="Times New Roman"/>
          <w:i/>
          <w:iCs/>
        </w:rPr>
        <w:t>benchmark</w:t>
      </w:r>
      <w:r w:rsidRPr="00B46B8E">
        <w:rPr>
          <w:rFonts w:ascii="Times New Roman" w:hAnsi="Times New Roman" w:cs="Times New Roman"/>
        </w:rPr>
        <w:t xml:space="preserve"> di riferimento.</w:t>
      </w:r>
    </w:p>
    <w:p w14:paraId="705202C5" w14:textId="56AD9075" w:rsidR="007A41C6" w:rsidRPr="00B46B8E" w:rsidRDefault="00885508" w:rsidP="005062E0">
      <w:pPr>
        <w:jc w:val="both"/>
        <w:rPr>
          <w:rFonts w:ascii="Times New Roman" w:hAnsi="Times New Roman" w:cs="Times New Roman"/>
        </w:rPr>
      </w:pPr>
      <w:r w:rsidRPr="00B46B8E">
        <w:rPr>
          <w:rFonts w:ascii="Times New Roman" w:hAnsi="Times New Roman" w:cs="Times New Roman"/>
        </w:rPr>
        <w:t xml:space="preserve">Indicazioni in merito al Test Set sono state fornite all’interno del codice:  prima della fase di </w:t>
      </w:r>
      <w:r w:rsidRPr="00B46B8E">
        <w:rPr>
          <w:rFonts w:ascii="Times New Roman" w:hAnsi="Times New Roman" w:cs="Times New Roman"/>
          <w:i/>
          <w:iCs/>
        </w:rPr>
        <w:t>training</w:t>
      </w:r>
      <w:r w:rsidRPr="00B46B8E">
        <w:rPr>
          <w:rFonts w:ascii="Times New Roman" w:hAnsi="Times New Roman" w:cs="Times New Roman"/>
        </w:rPr>
        <w:t xml:space="preserve">, il Test Set (così come avvenuto per il </w:t>
      </w:r>
      <w:r w:rsidR="0007592F">
        <w:rPr>
          <w:rFonts w:ascii="Times New Roman" w:hAnsi="Times New Roman" w:cs="Times New Roman"/>
        </w:rPr>
        <w:t>D</w:t>
      </w:r>
      <w:r w:rsidRPr="00B46B8E">
        <w:rPr>
          <w:rFonts w:ascii="Times New Roman" w:hAnsi="Times New Roman" w:cs="Times New Roman"/>
        </w:rPr>
        <w:t>ataset</w:t>
      </w:r>
      <w:r w:rsidR="007A41C6" w:rsidRPr="00B46B8E">
        <w:rPr>
          <w:rFonts w:ascii="Times New Roman" w:hAnsi="Times New Roman" w:cs="Times New Roman"/>
        </w:rPr>
        <w:t xml:space="preserve"> nella procedura di </w:t>
      </w:r>
      <w:r w:rsidR="0007592F">
        <w:rPr>
          <w:rFonts w:ascii="Times New Roman" w:hAnsi="Times New Roman" w:cs="Times New Roman"/>
          <w:i/>
          <w:iCs/>
        </w:rPr>
        <w:t>d</w:t>
      </w:r>
      <w:r w:rsidR="007A41C6" w:rsidRPr="00B46B8E">
        <w:rPr>
          <w:rFonts w:ascii="Times New Roman" w:hAnsi="Times New Roman" w:cs="Times New Roman"/>
          <w:i/>
          <w:iCs/>
        </w:rPr>
        <w:t>ata</w:t>
      </w:r>
      <w:r w:rsidR="007A41C6" w:rsidRPr="00B46B8E">
        <w:rPr>
          <w:rFonts w:ascii="Times New Roman" w:hAnsi="Times New Roman" w:cs="Times New Roman"/>
        </w:rPr>
        <w:t xml:space="preserve"> </w:t>
      </w:r>
      <w:r w:rsidR="0007592F">
        <w:rPr>
          <w:rFonts w:ascii="Times New Roman" w:hAnsi="Times New Roman" w:cs="Times New Roman"/>
          <w:i/>
          <w:iCs/>
        </w:rPr>
        <w:t>p</w:t>
      </w:r>
      <w:r w:rsidR="007A41C6" w:rsidRPr="00B46B8E">
        <w:rPr>
          <w:rFonts w:ascii="Times New Roman" w:hAnsi="Times New Roman" w:cs="Times New Roman"/>
          <w:i/>
          <w:iCs/>
        </w:rPr>
        <w:t>rocessing</w:t>
      </w:r>
      <w:r w:rsidRPr="00B46B8E">
        <w:rPr>
          <w:rFonts w:ascii="Times New Roman" w:hAnsi="Times New Roman" w:cs="Times New Roman"/>
        </w:rPr>
        <w:t>) è stato adeguatamente lavorato, adattato e pulito</w:t>
      </w:r>
      <w:r w:rsidR="007A41C6" w:rsidRPr="00B46B8E">
        <w:rPr>
          <w:rFonts w:ascii="Times New Roman" w:hAnsi="Times New Roman" w:cs="Times New Roman"/>
        </w:rPr>
        <w:t xml:space="preserve">. </w:t>
      </w:r>
    </w:p>
    <w:p w14:paraId="346C09E5" w14:textId="1D9859DA" w:rsidR="00885508" w:rsidRPr="00B46B8E" w:rsidRDefault="007A41C6" w:rsidP="005062E0">
      <w:pPr>
        <w:jc w:val="both"/>
        <w:rPr>
          <w:rFonts w:ascii="Times New Roman" w:hAnsi="Times New Roman" w:cs="Times New Roman"/>
        </w:rPr>
      </w:pPr>
      <w:r w:rsidRPr="00B46B8E">
        <w:rPr>
          <w:rFonts w:ascii="Times New Roman" w:hAnsi="Times New Roman" w:cs="Times New Roman"/>
        </w:rPr>
        <w:t xml:space="preserve">Non è stato predisposto lo </w:t>
      </w:r>
      <w:r w:rsidR="0007592F">
        <w:rPr>
          <w:rFonts w:ascii="Times New Roman" w:hAnsi="Times New Roman" w:cs="Times New Roman"/>
          <w:i/>
          <w:iCs/>
        </w:rPr>
        <w:t>s</w:t>
      </w:r>
      <w:r w:rsidRPr="00B46B8E">
        <w:rPr>
          <w:rFonts w:ascii="Times New Roman" w:hAnsi="Times New Roman" w:cs="Times New Roman"/>
          <w:i/>
          <w:iCs/>
        </w:rPr>
        <w:t>huffle</w:t>
      </w:r>
      <w:r w:rsidRPr="00B46B8E">
        <w:rPr>
          <w:rFonts w:ascii="Times New Roman" w:hAnsi="Times New Roman" w:cs="Times New Roman"/>
        </w:rPr>
        <w:t xml:space="preserve"> dei dati ed è stato creato un secondo file .json di salvataggio per i risultati ottenuti. </w:t>
      </w:r>
    </w:p>
    <w:p w14:paraId="1F9A614E" w14:textId="59BBA962" w:rsidR="007A41C6" w:rsidRPr="00B46B8E" w:rsidRDefault="007A41C6" w:rsidP="007A41C6">
      <w:pPr>
        <w:jc w:val="both"/>
        <w:rPr>
          <w:rFonts w:ascii="Times New Roman" w:hAnsi="Times New Roman" w:cs="Times New Roman"/>
        </w:rPr>
      </w:pPr>
      <w:r w:rsidRPr="00B46B8E">
        <w:rPr>
          <w:rFonts w:ascii="Times New Roman" w:hAnsi="Times New Roman" w:cs="Times New Roman"/>
        </w:rPr>
        <w:t xml:space="preserve">Di seguito, i risultati generati </w:t>
      </w:r>
      <w:r w:rsidR="0007592F">
        <w:rPr>
          <w:rFonts w:ascii="Times New Roman" w:hAnsi="Times New Roman" w:cs="Times New Roman"/>
        </w:rPr>
        <w:t>sul Test Set:</w:t>
      </w:r>
    </w:p>
    <w:tbl>
      <w:tblPr>
        <w:tblStyle w:val="TableGrid"/>
        <w:tblW w:w="0" w:type="auto"/>
        <w:jc w:val="center"/>
        <w:tblLook w:val="04A0" w:firstRow="1" w:lastRow="0" w:firstColumn="1" w:lastColumn="0" w:noHBand="0" w:noVBand="1"/>
      </w:tblPr>
      <w:tblGrid>
        <w:gridCol w:w="1154"/>
        <w:gridCol w:w="1056"/>
      </w:tblGrid>
      <w:tr w:rsidR="007A41C6" w:rsidRPr="00B46B8E" w14:paraId="0F31788F" w14:textId="77777777" w:rsidTr="00C33B3F">
        <w:trPr>
          <w:jc w:val="center"/>
        </w:trPr>
        <w:tc>
          <w:tcPr>
            <w:tcW w:w="1154" w:type="dxa"/>
          </w:tcPr>
          <w:p w14:paraId="0093B51F" w14:textId="77777777" w:rsidR="007A41C6" w:rsidRPr="00B46B8E" w:rsidRDefault="007A41C6" w:rsidP="00935942">
            <w:pPr>
              <w:jc w:val="both"/>
              <w:rPr>
                <w:rFonts w:ascii="Times New Roman" w:hAnsi="Times New Roman" w:cs="Times New Roman"/>
                <w:i/>
                <w:iCs/>
              </w:rPr>
            </w:pPr>
            <w:r w:rsidRPr="00B46B8E">
              <w:rPr>
                <w:rFonts w:ascii="Times New Roman" w:hAnsi="Times New Roman" w:cs="Times New Roman"/>
                <w:i/>
                <w:iCs/>
              </w:rPr>
              <w:t>Metrica</w:t>
            </w:r>
          </w:p>
        </w:tc>
        <w:tc>
          <w:tcPr>
            <w:tcW w:w="1056" w:type="dxa"/>
          </w:tcPr>
          <w:p w14:paraId="3D981A30" w14:textId="77777777" w:rsidR="007A41C6" w:rsidRPr="00B46B8E" w:rsidRDefault="007A41C6" w:rsidP="00935942">
            <w:pPr>
              <w:jc w:val="both"/>
              <w:rPr>
                <w:rFonts w:ascii="Times New Roman" w:hAnsi="Times New Roman" w:cs="Times New Roman"/>
                <w:i/>
                <w:iCs/>
              </w:rPr>
            </w:pPr>
            <w:r w:rsidRPr="00B46B8E">
              <w:rPr>
                <w:rFonts w:ascii="Times New Roman" w:hAnsi="Times New Roman" w:cs="Times New Roman"/>
                <w:i/>
                <w:iCs/>
              </w:rPr>
              <w:t>Risultato</w:t>
            </w:r>
          </w:p>
        </w:tc>
      </w:tr>
      <w:tr w:rsidR="007A41C6" w:rsidRPr="00B46B8E" w14:paraId="79D6B28E" w14:textId="77777777" w:rsidTr="00C33B3F">
        <w:trPr>
          <w:jc w:val="center"/>
        </w:trPr>
        <w:tc>
          <w:tcPr>
            <w:tcW w:w="1154" w:type="dxa"/>
          </w:tcPr>
          <w:p w14:paraId="77EAD213" w14:textId="77777777" w:rsidR="007A41C6" w:rsidRPr="00B46B8E" w:rsidRDefault="007A41C6" w:rsidP="00935942">
            <w:pPr>
              <w:jc w:val="both"/>
              <w:rPr>
                <w:rFonts w:ascii="Times New Roman" w:hAnsi="Times New Roman" w:cs="Times New Roman"/>
                <w:b/>
                <w:bCs/>
              </w:rPr>
            </w:pPr>
            <w:r w:rsidRPr="00B46B8E">
              <w:rPr>
                <w:rFonts w:ascii="Times New Roman" w:hAnsi="Times New Roman" w:cs="Times New Roman"/>
                <w:b/>
                <w:bCs/>
              </w:rPr>
              <w:t>Accuracy</w:t>
            </w:r>
          </w:p>
        </w:tc>
        <w:tc>
          <w:tcPr>
            <w:tcW w:w="1056" w:type="dxa"/>
          </w:tcPr>
          <w:p w14:paraId="068A11BA" w14:textId="0B32DB66" w:rsidR="007A41C6" w:rsidRPr="00B46B8E" w:rsidRDefault="007A41C6" w:rsidP="00935942">
            <w:pPr>
              <w:jc w:val="both"/>
              <w:rPr>
                <w:rFonts w:ascii="Times New Roman" w:hAnsi="Times New Roman" w:cs="Times New Roman"/>
              </w:rPr>
            </w:pPr>
            <w:r w:rsidRPr="00B46B8E">
              <w:rPr>
                <w:rFonts w:ascii="Times New Roman" w:hAnsi="Times New Roman" w:cs="Times New Roman"/>
              </w:rPr>
              <w:t>0,987</w:t>
            </w:r>
          </w:p>
        </w:tc>
      </w:tr>
      <w:tr w:rsidR="007A41C6" w:rsidRPr="00B46B8E" w14:paraId="05A9B715" w14:textId="77777777" w:rsidTr="00C33B3F">
        <w:trPr>
          <w:jc w:val="center"/>
        </w:trPr>
        <w:tc>
          <w:tcPr>
            <w:tcW w:w="1154" w:type="dxa"/>
          </w:tcPr>
          <w:p w14:paraId="3C8CF54F" w14:textId="77777777" w:rsidR="007A41C6" w:rsidRPr="00B46B8E" w:rsidRDefault="007A41C6" w:rsidP="00935942">
            <w:pPr>
              <w:jc w:val="both"/>
              <w:rPr>
                <w:rFonts w:ascii="Times New Roman" w:hAnsi="Times New Roman" w:cs="Times New Roman"/>
                <w:b/>
                <w:bCs/>
              </w:rPr>
            </w:pPr>
            <w:r w:rsidRPr="00B46B8E">
              <w:rPr>
                <w:rFonts w:ascii="Times New Roman" w:hAnsi="Times New Roman" w:cs="Times New Roman"/>
                <w:b/>
                <w:bCs/>
              </w:rPr>
              <w:t>F1</w:t>
            </w:r>
          </w:p>
        </w:tc>
        <w:tc>
          <w:tcPr>
            <w:tcW w:w="1056" w:type="dxa"/>
          </w:tcPr>
          <w:p w14:paraId="06ABBE21" w14:textId="67C26B16" w:rsidR="007A41C6" w:rsidRPr="00B46B8E" w:rsidRDefault="007A41C6" w:rsidP="00935942">
            <w:pPr>
              <w:jc w:val="both"/>
              <w:rPr>
                <w:rFonts w:ascii="Times New Roman" w:hAnsi="Times New Roman" w:cs="Times New Roman"/>
              </w:rPr>
            </w:pPr>
            <w:r w:rsidRPr="00B46B8E">
              <w:rPr>
                <w:rFonts w:ascii="Times New Roman" w:hAnsi="Times New Roman" w:cs="Times New Roman"/>
              </w:rPr>
              <w:t>0.987</w:t>
            </w:r>
          </w:p>
        </w:tc>
      </w:tr>
      <w:tr w:rsidR="007A41C6" w:rsidRPr="00B46B8E" w14:paraId="66BC1C5A" w14:textId="77777777" w:rsidTr="00C33B3F">
        <w:trPr>
          <w:jc w:val="center"/>
        </w:trPr>
        <w:tc>
          <w:tcPr>
            <w:tcW w:w="1154" w:type="dxa"/>
          </w:tcPr>
          <w:p w14:paraId="5AE151DB" w14:textId="77777777" w:rsidR="007A41C6" w:rsidRPr="00B46B8E" w:rsidRDefault="007A41C6" w:rsidP="00935942">
            <w:pPr>
              <w:jc w:val="both"/>
              <w:rPr>
                <w:rFonts w:ascii="Times New Roman" w:hAnsi="Times New Roman" w:cs="Times New Roman"/>
                <w:b/>
                <w:bCs/>
              </w:rPr>
            </w:pPr>
            <w:r w:rsidRPr="00B46B8E">
              <w:rPr>
                <w:rFonts w:ascii="Times New Roman" w:hAnsi="Times New Roman" w:cs="Times New Roman"/>
                <w:b/>
                <w:bCs/>
              </w:rPr>
              <w:t>Precision</w:t>
            </w:r>
          </w:p>
        </w:tc>
        <w:tc>
          <w:tcPr>
            <w:tcW w:w="1056" w:type="dxa"/>
          </w:tcPr>
          <w:p w14:paraId="110E255D" w14:textId="03397E09" w:rsidR="007A41C6" w:rsidRPr="00B46B8E" w:rsidRDefault="007A41C6" w:rsidP="00935942">
            <w:pPr>
              <w:jc w:val="both"/>
              <w:rPr>
                <w:rFonts w:ascii="Times New Roman" w:hAnsi="Times New Roman" w:cs="Times New Roman"/>
              </w:rPr>
            </w:pPr>
            <w:r w:rsidRPr="00B46B8E">
              <w:rPr>
                <w:rFonts w:ascii="Times New Roman" w:hAnsi="Times New Roman" w:cs="Times New Roman"/>
              </w:rPr>
              <w:t>0,987</w:t>
            </w:r>
          </w:p>
        </w:tc>
      </w:tr>
      <w:tr w:rsidR="007A41C6" w:rsidRPr="00B46B8E" w14:paraId="0318CED0" w14:textId="77777777" w:rsidTr="00C33B3F">
        <w:trPr>
          <w:jc w:val="center"/>
        </w:trPr>
        <w:tc>
          <w:tcPr>
            <w:tcW w:w="1154" w:type="dxa"/>
          </w:tcPr>
          <w:p w14:paraId="5998920B" w14:textId="77777777" w:rsidR="007A41C6" w:rsidRPr="00B46B8E" w:rsidRDefault="007A41C6" w:rsidP="00935942">
            <w:pPr>
              <w:jc w:val="both"/>
              <w:rPr>
                <w:rFonts w:ascii="Times New Roman" w:hAnsi="Times New Roman" w:cs="Times New Roman"/>
                <w:b/>
                <w:bCs/>
              </w:rPr>
            </w:pPr>
            <w:r w:rsidRPr="00B46B8E">
              <w:rPr>
                <w:rFonts w:ascii="Times New Roman" w:hAnsi="Times New Roman" w:cs="Times New Roman"/>
                <w:b/>
                <w:bCs/>
              </w:rPr>
              <w:t>Recall</w:t>
            </w:r>
          </w:p>
        </w:tc>
        <w:tc>
          <w:tcPr>
            <w:tcW w:w="1056" w:type="dxa"/>
          </w:tcPr>
          <w:p w14:paraId="4D2798AC" w14:textId="6A5C0897" w:rsidR="007A41C6" w:rsidRPr="00B46B8E" w:rsidRDefault="007A41C6" w:rsidP="00935942">
            <w:pPr>
              <w:jc w:val="both"/>
              <w:rPr>
                <w:rFonts w:ascii="Times New Roman" w:hAnsi="Times New Roman" w:cs="Times New Roman"/>
              </w:rPr>
            </w:pPr>
            <w:r w:rsidRPr="00B46B8E">
              <w:rPr>
                <w:rFonts w:ascii="Times New Roman" w:hAnsi="Times New Roman" w:cs="Times New Roman"/>
              </w:rPr>
              <w:t>0,987</w:t>
            </w:r>
          </w:p>
        </w:tc>
      </w:tr>
    </w:tbl>
    <w:p w14:paraId="0C5B24AB" w14:textId="77777777" w:rsidR="007A41C6" w:rsidRPr="00B46B8E" w:rsidRDefault="007A41C6" w:rsidP="005062E0">
      <w:pPr>
        <w:jc w:val="both"/>
        <w:rPr>
          <w:rFonts w:ascii="Times New Roman" w:hAnsi="Times New Roman" w:cs="Times New Roman"/>
        </w:rPr>
      </w:pPr>
    </w:p>
    <w:p w14:paraId="75A4046B" w14:textId="22E2BBFF" w:rsidR="00EA172C" w:rsidRPr="00B46B8E" w:rsidRDefault="00EA172C" w:rsidP="00566AF9">
      <w:pPr>
        <w:rPr>
          <w:rFonts w:ascii="Times New Roman" w:hAnsi="Times New Roman" w:cs="Times New Roman"/>
          <w:b/>
          <w:bCs/>
          <w:i/>
          <w:iCs/>
        </w:rPr>
      </w:pPr>
      <w:r w:rsidRPr="00B46B8E">
        <w:rPr>
          <w:rFonts w:ascii="Times New Roman" w:hAnsi="Times New Roman" w:cs="Times New Roman"/>
          <w:b/>
          <w:bCs/>
          <w:i/>
          <w:iCs/>
        </w:rPr>
        <w:t xml:space="preserve">5. Conclusione  </w:t>
      </w:r>
    </w:p>
    <w:p w14:paraId="225FCD2D" w14:textId="31F0E9C2" w:rsidR="007A41C6" w:rsidRPr="00B46B8E" w:rsidRDefault="007A41C6" w:rsidP="007A41C6">
      <w:pPr>
        <w:jc w:val="both"/>
        <w:rPr>
          <w:rFonts w:ascii="Times New Roman" w:hAnsi="Times New Roman" w:cs="Times New Roman"/>
        </w:rPr>
      </w:pPr>
      <w:r w:rsidRPr="00B46B8E">
        <w:rPr>
          <w:rFonts w:ascii="Times New Roman" w:hAnsi="Times New Roman" w:cs="Times New Roman"/>
        </w:rPr>
        <w:t xml:space="preserve">Dai risultati ottenuti, è possibile assumere che </w:t>
      </w:r>
      <w:r w:rsidR="00566AF9" w:rsidRPr="00B46B8E">
        <w:rPr>
          <w:rFonts w:ascii="Times New Roman" w:hAnsi="Times New Roman" w:cs="Times New Roman"/>
        </w:rPr>
        <w:t>i</w:t>
      </w:r>
      <w:r w:rsidRPr="00B46B8E">
        <w:rPr>
          <w:rFonts w:ascii="Times New Roman" w:hAnsi="Times New Roman" w:cs="Times New Roman"/>
        </w:rPr>
        <w:t xml:space="preserve">l modello ha dimostrato ottime performance sia sul </w:t>
      </w:r>
      <w:r w:rsidR="0007592F">
        <w:rPr>
          <w:rFonts w:ascii="Times New Roman" w:hAnsi="Times New Roman" w:cs="Times New Roman"/>
        </w:rPr>
        <w:t>D</w:t>
      </w:r>
      <w:r w:rsidRPr="00B46B8E">
        <w:rPr>
          <w:rFonts w:ascii="Times New Roman" w:hAnsi="Times New Roman" w:cs="Times New Roman"/>
        </w:rPr>
        <w:t xml:space="preserve">ataset di addestramento che sul </w:t>
      </w:r>
      <w:r w:rsidR="0007592F">
        <w:rPr>
          <w:rFonts w:ascii="Times New Roman" w:hAnsi="Times New Roman" w:cs="Times New Roman"/>
        </w:rPr>
        <w:t>T</w:t>
      </w:r>
      <w:r w:rsidRPr="00B46B8E">
        <w:rPr>
          <w:rFonts w:ascii="Times New Roman" w:hAnsi="Times New Roman" w:cs="Times New Roman"/>
        </w:rPr>
        <w:t xml:space="preserve">est </w:t>
      </w:r>
      <w:r w:rsidR="0007592F">
        <w:rPr>
          <w:rFonts w:ascii="Times New Roman" w:hAnsi="Times New Roman" w:cs="Times New Roman"/>
        </w:rPr>
        <w:t>S</w:t>
      </w:r>
      <w:r w:rsidRPr="00B46B8E">
        <w:rPr>
          <w:rFonts w:ascii="Times New Roman" w:hAnsi="Times New Roman" w:cs="Times New Roman"/>
        </w:rPr>
        <w:t xml:space="preserve">et, con valori di </w:t>
      </w:r>
      <w:r w:rsidRPr="00B46B8E">
        <w:rPr>
          <w:rFonts w:ascii="Times New Roman" w:hAnsi="Times New Roman" w:cs="Times New Roman"/>
          <w:i/>
          <w:iCs/>
        </w:rPr>
        <w:t>accuracy, precision, recall</w:t>
      </w:r>
      <w:r w:rsidRPr="00B46B8E">
        <w:rPr>
          <w:rFonts w:ascii="Times New Roman" w:hAnsi="Times New Roman" w:cs="Times New Roman"/>
        </w:rPr>
        <w:t xml:space="preserve"> e </w:t>
      </w:r>
      <w:r w:rsidRPr="00B46B8E">
        <w:rPr>
          <w:rFonts w:ascii="Times New Roman" w:hAnsi="Times New Roman" w:cs="Times New Roman"/>
          <w:i/>
          <w:iCs/>
        </w:rPr>
        <w:t>F1-score</w:t>
      </w:r>
      <w:r w:rsidRPr="00B46B8E">
        <w:rPr>
          <w:rFonts w:ascii="Times New Roman" w:hAnsi="Times New Roman" w:cs="Times New Roman"/>
        </w:rPr>
        <w:t xml:space="preserve"> molto elevati e consistenti tra loro. In particolare:</w:t>
      </w:r>
    </w:p>
    <w:p w14:paraId="15703215" w14:textId="6A436E45" w:rsidR="007A41C6" w:rsidRPr="0007592F" w:rsidRDefault="007A41C6" w:rsidP="00C33B3F">
      <w:pPr>
        <w:pStyle w:val="ListParagraph"/>
        <w:numPr>
          <w:ilvl w:val="0"/>
          <w:numId w:val="8"/>
        </w:numPr>
        <w:jc w:val="both"/>
        <w:rPr>
          <w:rFonts w:ascii="Times New Roman" w:hAnsi="Times New Roman" w:cs="Times New Roman"/>
        </w:rPr>
      </w:pPr>
      <w:r w:rsidRPr="0007592F">
        <w:rPr>
          <w:rFonts w:ascii="Times New Roman" w:hAnsi="Times New Roman" w:cs="Times New Roman"/>
        </w:rPr>
        <w:t>sul</w:t>
      </w:r>
      <w:r w:rsidR="0007592F">
        <w:rPr>
          <w:rFonts w:ascii="Times New Roman" w:hAnsi="Times New Roman" w:cs="Times New Roman"/>
        </w:rPr>
        <w:t xml:space="preserve"> Da</w:t>
      </w:r>
      <w:r w:rsidRPr="0007592F">
        <w:rPr>
          <w:rFonts w:ascii="Times New Roman" w:hAnsi="Times New Roman" w:cs="Times New Roman"/>
        </w:rPr>
        <w:t xml:space="preserve">taset di </w:t>
      </w:r>
      <w:r w:rsidRPr="0007592F">
        <w:rPr>
          <w:rFonts w:ascii="Times New Roman" w:hAnsi="Times New Roman" w:cs="Times New Roman"/>
          <w:i/>
          <w:iCs/>
        </w:rPr>
        <w:t>training</w:t>
      </w:r>
      <w:r w:rsidRPr="0007592F">
        <w:rPr>
          <w:rFonts w:ascii="Times New Roman" w:hAnsi="Times New Roman" w:cs="Times New Roman"/>
        </w:rPr>
        <w:t>, l'</w:t>
      </w:r>
      <w:proofErr w:type="spellStart"/>
      <w:r w:rsidRPr="0007592F">
        <w:rPr>
          <w:rFonts w:ascii="Times New Roman" w:hAnsi="Times New Roman" w:cs="Times New Roman"/>
          <w:i/>
          <w:iCs/>
        </w:rPr>
        <w:t>accuracy</w:t>
      </w:r>
      <w:proofErr w:type="spellEnd"/>
      <w:r w:rsidRPr="0007592F">
        <w:rPr>
          <w:rFonts w:ascii="Times New Roman" w:hAnsi="Times New Roman" w:cs="Times New Roman"/>
        </w:rPr>
        <w:t xml:space="preserve"> e il </w:t>
      </w:r>
      <w:r w:rsidRPr="0007592F">
        <w:rPr>
          <w:rFonts w:ascii="Times New Roman" w:hAnsi="Times New Roman" w:cs="Times New Roman"/>
          <w:i/>
          <w:iCs/>
        </w:rPr>
        <w:t>recall</w:t>
      </w:r>
      <w:r w:rsidRPr="0007592F">
        <w:rPr>
          <w:rFonts w:ascii="Times New Roman" w:hAnsi="Times New Roman" w:cs="Times New Roman"/>
        </w:rPr>
        <w:t xml:space="preserve"> raggiungono lo 0,985, con un </w:t>
      </w:r>
      <w:r w:rsidRPr="0007592F">
        <w:rPr>
          <w:rFonts w:ascii="Times New Roman" w:hAnsi="Times New Roman" w:cs="Times New Roman"/>
          <w:i/>
          <w:iCs/>
        </w:rPr>
        <w:t>F1-score</w:t>
      </w:r>
      <w:r w:rsidRPr="0007592F">
        <w:rPr>
          <w:rFonts w:ascii="Times New Roman" w:hAnsi="Times New Roman" w:cs="Times New Roman"/>
        </w:rPr>
        <w:t xml:space="preserve"> di 0,984, indicando una capacità del modello di apprendere efficacemente i pattern presenti nei dati;</w:t>
      </w:r>
    </w:p>
    <w:p w14:paraId="4889DA48" w14:textId="5417B68E" w:rsidR="007A41C6" w:rsidRPr="00B46B8E" w:rsidRDefault="007A41C6" w:rsidP="00C33B3F">
      <w:pPr>
        <w:pStyle w:val="ListParagraph"/>
        <w:numPr>
          <w:ilvl w:val="0"/>
          <w:numId w:val="8"/>
        </w:numPr>
        <w:jc w:val="both"/>
        <w:rPr>
          <w:rFonts w:ascii="Times New Roman" w:hAnsi="Times New Roman" w:cs="Times New Roman"/>
        </w:rPr>
      </w:pPr>
      <w:r w:rsidRPr="00B46B8E">
        <w:rPr>
          <w:rFonts w:ascii="Times New Roman" w:hAnsi="Times New Roman" w:cs="Times New Roman"/>
        </w:rPr>
        <w:t xml:space="preserve">sul </w:t>
      </w:r>
      <w:r w:rsidR="0007592F">
        <w:rPr>
          <w:rFonts w:ascii="Times New Roman" w:hAnsi="Times New Roman" w:cs="Times New Roman"/>
        </w:rPr>
        <w:t>T</w:t>
      </w:r>
      <w:r w:rsidRPr="00B46B8E">
        <w:rPr>
          <w:rFonts w:ascii="Times New Roman" w:hAnsi="Times New Roman" w:cs="Times New Roman"/>
        </w:rPr>
        <w:t xml:space="preserve">est </w:t>
      </w:r>
      <w:r w:rsidR="0007592F">
        <w:rPr>
          <w:rFonts w:ascii="Times New Roman" w:hAnsi="Times New Roman" w:cs="Times New Roman"/>
        </w:rPr>
        <w:t>S</w:t>
      </w:r>
      <w:r w:rsidRPr="00B46B8E">
        <w:rPr>
          <w:rFonts w:ascii="Times New Roman" w:hAnsi="Times New Roman" w:cs="Times New Roman"/>
        </w:rPr>
        <w:t>et, tutte le metriche si attestano a 0,987, confermando la buona generalizzazione del modello su dati non visti.</w:t>
      </w:r>
    </w:p>
    <w:p w14:paraId="3213A5C5" w14:textId="2CC350E2" w:rsidR="007A41C6" w:rsidRPr="0007592F" w:rsidRDefault="007A41C6" w:rsidP="005062E0">
      <w:pPr>
        <w:jc w:val="both"/>
        <w:rPr>
          <w:rFonts w:ascii="Times New Roman" w:hAnsi="Times New Roman" w:cs="Times New Roman"/>
        </w:rPr>
      </w:pPr>
      <w:r w:rsidRPr="00B46B8E">
        <w:rPr>
          <w:rFonts w:ascii="Times New Roman" w:hAnsi="Times New Roman" w:cs="Times New Roman"/>
        </w:rPr>
        <w:t xml:space="preserve">Questi risultati suggeriscono che il modello è in grado di svolgere il task proposto in modo preciso e bilanciato, senza un </w:t>
      </w:r>
      <w:r w:rsidRPr="00B46B8E">
        <w:rPr>
          <w:rFonts w:ascii="Times New Roman" w:hAnsi="Times New Roman" w:cs="Times New Roman"/>
          <w:i/>
          <w:iCs/>
        </w:rPr>
        <w:t>overfitting</w:t>
      </w:r>
      <w:r w:rsidRPr="00B46B8E">
        <w:rPr>
          <w:rFonts w:ascii="Times New Roman" w:hAnsi="Times New Roman" w:cs="Times New Roman"/>
        </w:rPr>
        <w:t xml:space="preserve"> evidente. </w:t>
      </w:r>
    </w:p>
    <w:sectPr w:rsidR="007A41C6" w:rsidRPr="0007592F" w:rsidSect="00EA172C">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E5866"/>
    <w:multiLevelType w:val="hybridMultilevel"/>
    <w:tmpl w:val="5D0AAF6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1D6177"/>
    <w:multiLevelType w:val="multilevel"/>
    <w:tmpl w:val="CE6EE9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DE0CB1"/>
    <w:multiLevelType w:val="hybridMultilevel"/>
    <w:tmpl w:val="F664DA90"/>
    <w:lvl w:ilvl="0" w:tplc="4DE4AB5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1A0E70"/>
    <w:multiLevelType w:val="hybridMultilevel"/>
    <w:tmpl w:val="27509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C44952"/>
    <w:multiLevelType w:val="hybridMultilevel"/>
    <w:tmpl w:val="E08ACEB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B001F9"/>
    <w:multiLevelType w:val="hybridMultilevel"/>
    <w:tmpl w:val="E51051A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10C25BD"/>
    <w:multiLevelType w:val="hybridMultilevel"/>
    <w:tmpl w:val="78C23D68"/>
    <w:lvl w:ilvl="0" w:tplc="884EC18A">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AF90344"/>
    <w:multiLevelType w:val="hybridMultilevel"/>
    <w:tmpl w:val="979E322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4188319">
    <w:abstractNumId w:val="1"/>
  </w:num>
  <w:num w:numId="2" w16cid:durableId="1011027433">
    <w:abstractNumId w:val="6"/>
  </w:num>
  <w:num w:numId="3" w16cid:durableId="1412117027">
    <w:abstractNumId w:val="3"/>
  </w:num>
  <w:num w:numId="4" w16cid:durableId="1317563553">
    <w:abstractNumId w:val="2"/>
  </w:num>
  <w:num w:numId="5" w16cid:durableId="1633711818">
    <w:abstractNumId w:val="5"/>
  </w:num>
  <w:num w:numId="6" w16cid:durableId="257176646">
    <w:abstractNumId w:val="0"/>
  </w:num>
  <w:num w:numId="7" w16cid:durableId="345980367">
    <w:abstractNumId w:val="4"/>
  </w:num>
  <w:num w:numId="8" w16cid:durableId="133372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2C"/>
    <w:rsid w:val="00013F6E"/>
    <w:rsid w:val="00065804"/>
    <w:rsid w:val="00066ED1"/>
    <w:rsid w:val="0007592F"/>
    <w:rsid w:val="000D755A"/>
    <w:rsid w:val="002240CE"/>
    <w:rsid w:val="00265B04"/>
    <w:rsid w:val="00281CA8"/>
    <w:rsid w:val="005062E0"/>
    <w:rsid w:val="00566AF9"/>
    <w:rsid w:val="00605762"/>
    <w:rsid w:val="00691298"/>
    <w:rsid w:val="007A41C6"/>
    <w:rsid w:val="00811E82"/>
    <w:rsid w:val="00885508"/>
    <w:rsid w:val="009F0FE9"/>
    <w:rsid w:val="00B46B8E"/>
    <w:rsid w:val="00B70F6A"/>
    <w:rsid w:val="00B87151"/>
    <w:rsid w:val="00C33B3F"/>
    <w:rsid w:val="00D267A5"/>
    <w:rsid w:val="00DE49A8"/>
    <w:rsid w:val="00EA172C"/>
    <w:rsid w:val="00ED202F"/>
    <w:rsid w:val="00ED7D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160C"/>
  <w15:chartTrackingRefBased/>
  <w15:docId w15:val="{34092297-5E50-432A-A5D8-98C0465E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1C6"/>
  </w:style>
  <w:style w:type="paragraph" w:styleId="Heading1">
    <w:name w:val="heading 1"/>
    <w:basedOn w:val="Normal"/>
    <w:next w:val="Normal"/>
    <w:link w:val="Heading1Char"/>
    <w:uiPriority w:val="9"/>
    <w:qFormat/>
    <w:rsid w:val="00EA1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2C"/>
    <w:rPr>
      <w:rFonts w:eastAsiaTheme="majorEastAsia" w:cstheme="majorBidi"/>
      <w:color w:val="272727" w:themeColor="text1" w:themeTint="D8"/>
    </w:rPr>
  </w:style>
  <w:style w:type="paragraph" w:styleId="Title">
    <w:name w:val="Title"/>
    <w:basedOn w:val="Normal"/>
    <w:next w:val="Normal"/>
    <w:link w:val="TitleChar"/>
    <w:uiPriority w:val="10"/>
    <w:qFormat/>
    <w:rsid w:val="00EA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2C"/>
    <w:pPr>
      <w:spacing w:before="160"/>
      <w:jc w:val="center"/>
    </w:pPr>
    <w:rPr>
      <w:i/>
      <w:iCs/>
      <w:color w:val="404040" w:themeColor="text1" w:themeTint="BF"/>
    </w:rPr>
  </w:style>
  <w:style w:type="character" w:customStyle="1" w:styleId="QuoteChar">
    <w:name w:val="Quote Char"/>
    <w:basedOn w:val="DefaultParagraphFont"/>
    <w:link w:val="Quote"/>
    <w:uiPriority w:val="29"/>
    <w:rsid w:val="00EA172C"/>
    <w:rPr>
      <w:i/>
      <w:iCs/>
      <w:color w:val="404040" w:themeColor="text1" w:themeTint="BF"/>
    </w:rPr>
  </w:style>
  <w:style w:type="paragraph" w:styleId="ListParagraph">
    <w:name w:val="List Paragraph"/>
    <w:basedOn w:val="Normal"/>
    <w:uiPriority w:val="34"/>
    <w:qFormat/>
    <w:rsid w:val="00EA172C"/>
    <w:pPr>
      <w:ind w:left="720"/>
      <w:contextualSpacing/>
    </w:pPr>
  </w:style>
  <w:style w:type="character" w:styleId="IntenseEmphasis">
    <w:name w:val="Intense Emphasis"/>
    <w:basedOn w:val="DefaultParagraphFont"/>
    <w:uiPriority w:val="21"/>
    <w:qFormat/>
    <w:rsid w:val="00EA172C"/>
    <w:rPr>
      <w:i/>
      <w:iCs/>
      <w:color w:val="0F4761" w:themeColor="accent1" w:themeShade="BF"/>
    </w:rPr>
  </w:style>
  <w:style w:type="paragraph" w:styleId="IntenseQuote">
    <w:name w:val="Intense Quote"/>
    <w:basedOn w:val="Normal"/>
    <w:next w:val="Normal"/>
    <w:link w:val="IntenseQuoteChar"/>
    <w:uiPriority w:val="30"/>
    <w:qFormat/>
    <w:rsid w:val="00EA1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72C"/>
    <w:rPr>
      <w:i/>
      <w:iCs/>
      <w:color w:val="0F4761" w:themeColor="accent1" w:themeShade="BF"/>
    </w:rPr>
  </w:style>
  <w:style w:type="character" w:styleId="IntenseReference">
    <w:name w:val="Intense Reference"/>
    <w:basedOn w:val="DefaultParagraphFont"/>
    <w:uiPriority w:val="32"/>
    <w:qFormat/>
    <w:rsid w:val="00EA172C"/>
    <w:rPr>
      <w:b/>
      <w:bCs/>
      <w:smallCaps/>
      <w:color w:val="0F4761" w:themeColor="accent1" w:themeShade="BF"/>
      <w:spacing w:val="5"/>
    </w:rPr>
  </w:style>
  <w:style w:type="character" w:styleId="Hyperlink">
    <w:name w:val="Hyperlink"/>
    <w:basedOn w:val="DefaultParagraphFont"/>
    <w:uiPriority w:val="99"/>
    <w:unhideWhenUsed/>
    <w:rsid w:val="00ED202F"/>
    <w:rPr>
      <w:color w:val="467886" w:themeColor="hyperlink"/>
      <w:u w:val="single"/>
    </w:rPr>
  </w:style>
  <w:style w:type="character" w:styleId="UnresolvedMention">
    <w:name w:val="Unresolved Mention"/>
    <w:basedOn w:val="DefaultParagraphFont"/>
    <w:uiPriority w:val="99"/>
    <w:semiHidden/>
    <w:unhideWhenUsed/>
    <w:rsid w:val="00ED202F"/>
    <w:rPr>
      <w:color w:val="605E5C"/>
      <w:shd w:val="clear" w:color="auto" w:fill="E1DFDD"/>
    </w:rPr>
  </w:style>
  <w:style w:type="table" w:styleId="TableGrid">
    <w:name w:val="Table Grid"/>
    <w:basedOn w:val="TableNormal"/>
    <w:uiPriority w:val="39"/>
    <w:rsid w:val="007A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sachaarbonel/bert-italian-cased-finetuned-po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1095</Words>
  <Characters>6247</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Contaldi - simona.contaldi@studio.unibo.it</dc:creator>
  <cp:keywords/>
  <dc:description/>
  <cp:lastModifiedBy>Andrea Antonio Russano - andrea.russano@studio.unibo.it</cp:lastModifiedBy>
  <cp:revision>3</cp:revision>
  <dcterms:created xsi:type="dcterms:W3CDTF">2025-05-26T18:12:00Z</dcterms:created>
  <dcterms:modified xsi:type="dcterms:W3CDTF">2025-05-27T13:47:00Z</dcterms:modified>
</cp:coreProperties>
</file>