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105.0" w:type="dxa"/>
        <w:tblLayout w:type="fixed"/>
        <w:tblLook w:val="0600"/>
      </w:tblPr>
      <w:tblGrid>
        <w:gridCol w:w="10905"/>
        <w:tblGridChange w:id="0">
          <w:tblGrid>
            <w:gridCol w:w="109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Arbeitsschritte </w:t>
            </w:r>
          </w:p>
        </w:tc>
      </w:tr>
      <w:tr>
        <w:trPr>
          <w:cantSplit w:val="0"/>
          <w:trHeight w:val="3200.632324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Fertig verpackte Drohne von Palette entnehmen und zur Station 5 bringen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Folgende Sichtprüfungen an der Kartonage durchführen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Kartonage auf Beschädigungen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korrekt angebrachtes Versandlabel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korrekt verschlossener Karton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Verpackung öffnen und auf ausreichend Puffermaterial überprüfen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Drohne aus Verpackung entnehmen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Kundenauftrag in SAP öffnen und Drohne auf korrekte Konfiguration überprüfen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Farbe und Variante der Grundplatte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Farbe und Variante der Füße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Farbe der Haube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Folgende Sichtprüfungen durchführen: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Drehrichtung der Rotoren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festen Sitz der Rotoren auf den Motoren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Verlegung der Kabel zu den Motoren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mechanische Verbindung zwischen Haube und Grundplatte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Verschraubung zwischen Motoren und Grundplatte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mechanische Verbindung zwischen Füße und Grundplatte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Drohne mit Fernbedienung verbinden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Verbindungskabel in Empfänger einstecken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Akku der Drohne einstecken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Fernbedienung einschalten während die Taste “BIND KEY” gedrückt wird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Verbindungskabel vom Empfänger ausstecken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Testflug der Drohne durchführen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Drohne ausstecken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 Drohne in Verpackung geben und mit Puffermaterial füllen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 Verpackung verschließen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sz w:val="25"/>
                <w:szCs w:val="25"/>
                <w:u w:val="none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 Verpackung auf Palette legen</w:t>
            </w:r>
          </w:p>
        </w:tc>
      </w:tr>
    </w:tbl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7215"/>
        <w:tblGridChange w:id="0">
          <w:tblGrid>
            <w:gridCol w:w="3705"/>
            <w:gridCol w:w="72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Visualisierung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1,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0077" cy="2749473"/>
                  <wp:effectExtent b="0" l="0" r="0" t="0"/>
                  <wp:docPr id="3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3521" l="0" r="6091" t="27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077" cy="2749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4,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6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5730" cy="1578927"/>
                  <wp:effectExtent b="0" l="0" r="0" t="0"/>
                  <wp:docPr id="3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8"/>
                          <a:srcRect b="12370" l="0" r="0" t="7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30" cy="15789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433962" cy="1564323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1452" l="4125" r="5828" t="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962" cy="1564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6 b -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7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12540" cy="2152240"/>
                  <wp:effectExtent b="0" l="0" r="0" t="0"/>
                  <wp:docPr id="2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540" cy="215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2049" cy="1050290"/>
                  <wp:effectExtent b="0" l="0" r="0" t="0"/>
                  <wp:docPr id="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12131" l="24039" r="3580" t="44382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82049" cy="1050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64702" cy="1746535"/>
                  <wp:effectExtent b="0" l="0" r="0" t="0"/>
                  <wp:docPr id="3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702" cy="1746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7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79153" cy="2206941"/>
                  <wp:effectExtent b="0" l="0" r="0" t="0"/>
                  <wp:docPr id="3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153" cy="2206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7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98103" cy="2416840"/>
                  <wp:effectExtent b="0" l="0" r="0" t="0"/>
                  <wp:docPr id="2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103" cy="2416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Arbeitsschritt 8 - 12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5">
      <w:pPr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566" w:top="566" w:left="566" w:right="566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950.0" w:type="dxa"/>
      <w:jc w:val="left"/>
      <w:tblInd w:w="-121.0" w:type="dxa"/>
      <w:tblLayout w:type="fixed"/>
      <w:tblLook w:val="0600"/>
    </w:tblPr>
    <w:tblGrid>
      <w:gridCol w:w="5145"/>
      <w:gridCol w:w="3553"/>
      <w:gridCol w:w="2252"/>
      <w:tblGridChange w:id="0">
        <w:tblGrid>
          <w:gridCol w:w="5145"/>
          <w:gridCol w:w="3553"/>
          <w:gridCol w:w="2252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 Abteilung:     Montage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Erstelldatum: 18.04.2024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Version: 1.0</w:t>
          </w:r>
        </w:p>
      </w:tc>
    </w:tr>
    <w:tr>
      <w:trPr>
        <w:cantSplit w:val="0"/>
        <w:trHeight w:val="18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Digitale Ablage: Dokumentation - Confluence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Letztes Änderungsdatum: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4D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Blatt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 von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0" w:hRule="atLeast"/>
        <w:tblHeader w:val="0"/>
      </w:trPr>
      <w:tc>
        <w:tcPr>
          <w:gridSpan w:val="3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4E">
          <w:pPr>
            <w:keepNext w:val="0"/>
            <w:keepLines w:val="0"/>
            <w:widowControl w:val="0"/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Link: https://hnu.atlassian.net/wiki/spaces/DGS2O/pages/340197384/Arbeitsanweisungen+AAs                                    </w:t>
          </w:r>
        </w:p>
      </w:tc>
    </w:tr>
  </w:tbl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920.0" w:type="dxa"/>
      <w:jc w:val="left"/>
      <w:tblInd w:w="-105.0" w:type="dxa"/>
      <w:tblLayout w:type="fixed"/>
      <w:tblLook w:val="0600"/>
    </w:tblPr>
    <w:tblGrid>
      <w:gridCol w:w="5130"/>
      <w:gridCol w:w="3553"/>
      <w:gridCol w:w="2237"/>
      <w:tblGridChange w:id="0">
        <w:tblGrid>
          <w:gridCol w:w="5130"/>
          <w:gridCol w:w="3553"/>
          <w:gridCol w:w="2237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3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Name / Abt.: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4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Erstelldatum: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5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Ausgabe:</w:t>
          </w:r>
        </w:p>
      </w:tc>
    </w:tr>
    <w:tr>
      <w:trPr>
        <w:cantSplit w:val="0"/>
        <w:trHeight w:val="24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6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Datenbank: Fertigungseinrichtungs Nr.: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7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Letzte Änd. Datum: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8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Blatt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rtl w:val="0"/>
            </w:rPr>
            <w:t xml:space="preserve"> von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" w:hRule="atLeast"/>
        <w:tblHeader w:val="0"/>
      </w:trPr>
      <w:tc>
        <w:tcPr>
          <w:gridSpan w:val="3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59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tbl>
    <w:tblPr>
      <w:tblStyle w:val="Table3"/>
      <w:tblW w:w="10935.0" w:type="dxa"/>
      <w:jc w:val="left"/>
      <w:tblInd w:w="-105.0" w:type="dxa"/>
      <w:tblLayout w:type="fixed"/>
      <w:tblLook w:val="0600"/>
    </w:tblPr>
    <w:tblGrid>
      <w:gridCol w:w="6720"/>
      <w:gridCol w:w="4215"/>
      <w:tblGridChange w:id="0">
        <w:tblGrid>
          <w:gridCol w:w="6720"/>
          <w:gridCol w:w="4215"/>
        </w:tblGrid>
      </w:tblGridChange>
    </w:tblGrid>
    <w:tr>
      <w:trPr>
        <w:cantSplit w:val="0"/>
        <w:trHeight w:val="1120" w:hRule="atLeast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>
              <w:b w:val="1"/>
              <w:sz w:val="54"/>
              <w:szCs w:val="54"/>
              <w:rtl w:val="0"/>
            </w:rPr>
            <w:t xml:space="preserve"> Arbeitsanweisung   </w:t>
          </w:r>
          <w:r w:rsidDel="00000000" w:rsidR="00000000" w:rsidRPr="00000000">
            <w:rPr>
              <w:sz w:val="90"/>
              <w:szCs w:val="90"/>
              <w:rtl w:val="0"/>
            </w:rPr>
            <w:t xml:space="preserve"> </w:t>
          </w:r>
          <w:r w:rsidDel="00000000" w:rsidR="00000000" w:rsidRPr="00000000">
            <w:rPr>
              <w:sz w:val="64"/>
              <w:szCs w:val="64"/>
              <w:rtl w:val="0"/>
            </w:rPr>
            <w:t xml:space="preserve">                                    </w:t>
          </w:r>
          <w:r w:rsidDel="00000000" w:rsidR="00000000" w:rsidRPr="00000000">
            <w:rPr>
              <w:rtl w:val="0"/>
            </w:rPr>
            <w:t xml:space="preserve">                                                                     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sz w:val="26"/>
              <w:szCs w:val="26"/>
              <w:rtl w:val="0"/>
            </w:rPr>
            <w:t xml:space="preserve">Qualitätskontrolle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80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2253435" cy="1800000"/>
                <wp:effectExtent b="0" l="0" r="0" t="0"/>
                <wp:docPr id="3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3435" cy="180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3A">
          <w:pPr>
            <w:widowControl w:val="0"/>
            <w:spacing w:line="276" w:lineRule="auto"/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Schritt-Nr.: 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090</w:t>
          </w:r>
        </w:p>
      </w:tc>
    </w:tr>
    <w:tr>
      <w:trPr>
        <w:cantSplit w:val="0"/>
        <w:trHeight w:val="555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Wartung: -</w:t>
          </w:r>
        </w:p>
      </w:tc>
    </w:tr>
    <w:tr>
      <w:trPr>
        <w:cantSplit w:val="0"/>
        <w:trHeight w:val="440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3E">
          <w:pPr>
            <w:widowControl w:val="0"/>
            <w:jc w:val="center"/>
            <w:rPr>
              <w:b w:val="0"/>
              <w:sz w:val="24"/>
              <w:szCs w:val="24"/>
            </w:rPr>
          </w:pPr>
          <w:r w:rsidDel="00000000" w:rsidR="00000000" w:rsidRPr="00000000">
            <w:rPr>
              <w:b w:val="0"/>
              <w:sz w:val="24"/>
              <w:szCs w:val="24"/>
              <w:rtl w:val="0"/>
            </w:rPr>
            <w:t xml:space="preserve">Verantwortung:</w:t>
          </w:r>
        </w:p>
        <w:p w:rsidR="00000000" w:rsidDel="00000000" w:rsidP="00000000" w:rsidRDefault="00000000" w:rsidRPr="00000000" w14:paraId="0000003F">
          <w:pPr>
            <w:widowControl w:val="0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b w:val="0"/>
              <w:sz w:val="24"/>
              <w:szCs w:val="24"/>
              <w:rtl w:val="0"/>
            </w:rPr>
            <w:t xml:space="preserve">R: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Florian Behringer</w:t>
          </w:r>
        </w:p>
        <w:p w:rsidR="00000000" w:rsidDel="00000000" w:rsidP="00000000" w:rsidRDefault="00000000" w:rsidRPr="00000000" w14:paraId="00000040">
          <w:pPr>
            <w:widowControl w:val="0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A: Jan Rummel</w:t>
          </w:r>
        </w:p>
        <w:p w:rsidR="00000000" w:rsidDel="00000000" w:rsidP="00000000" w:rsidRDefault="00000000" w:rsidRPr="00000000" w14:paraId="00000041">
          <w:pPr>
            <w:widowControl w:val="0"/>
            <w:jc w:val="center"/>
            <w:rPr>
              <w:b w:val="0"/>
              <w:sz w:val="24"/>
              <w:szCs w:val="24"/>
            </w:rPr>
          </w:pPr>
          <w:r w:rsidDel="00000000" w:rsidR="00000000" w:rsidRPr="00000000">
            <w:rPr>
              <w:b w:val="0"/>
              <w:sz w:val="24"/>
              <w:szCs w:val="24"/>
              <w:rtl w:val="0"/>
            </w:rPr>
            <w:t xml:space="preserve">I: 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Dr. Guggemos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2.37304687500006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auto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43">
          <w:pPr>
            <w:widowControl w:val="0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Datum: 27.06.2024</w:t>
          </w:r>
        </w:p>
      </w:tc>
    </w:tr>
  </w:tbl>
  <w:p w:rsidR="00000000" w:rsidDel="00000000" w:rsidP="00000000" w:rsidRDefault="00000000" w:rsidRPr="00000000" w14:paraId="0000004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-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de-DE"/>
    </w:rPr>
  </w:style>
  <w:style w:type="paragraph" w:styleId="Berschrift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Berschrift2">
    <w:name w:val="Heading 2"/>
    <w:basedOn w:val="LOnormal"/>
    <w:next w:val="LOnormal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Berschrift3">
    <w:name w:val="Heading 3"/>
    <w:basedOn w:val="LOnormal"/>
    <w:next w:val="LOnormal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Berschrift4">
    <w:name w:val="Heading 4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Berschrift5">
    <w:name w:val="Heading 5"/>
    <w:basedOn w:val="LOnormal"/>
    <w:next w:val="LOnormal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Berschrift6">
    <w:name w:val="Heading 6"/>
    <w:basedOn w:val="LOnormal"/>
    <w:next w:val="LOnormal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character" w:styleId="Nummerierungszeichen">
    <w:name w:val="Nummerierungszeichen"/>
    <w:qFormat w:val="1"/>
    <w:rPr/>
  </w:style>
  <w:style w:type="paragraph" w:styleId="Berschrift">
    <w:name w:val="Überschrift"/>
    <w:basedOn w:val="Normal"/>
    <w:next w:val="Textkrper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Textkrper">
    <w:name w:val="Body Text"/>
    <w:basedOn w:val="Normal"/>
    <w:pPr>
      <w:spacing w:after="140" w:before="0" w:line="276" w:lineRule="auto"/>
    </w:pPr>
    <w:rPr/>
  </w:style>
  <w:style w:type="paragraph" w:styleId="Aufzhlung">
    <w:name w:val="List"/>
    <w:basedOn w:val="Textkrper"/>
    <w:pPr/>
    <w:rPr>
      <w:rFonts w:cs="Arial"/>
    </w:rPr>
  </w:style>
  <w:style w:type="paragraph" w:styleId="Beschriftung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Verzeichnis">
    <w:name w:val="Verzeichnis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de-DE"/>
    </w:rPr>
  </w:style>
  <w:style w:type="paragraph" w:styleId="Titel">
    <w:name w:val="Title"/>
    <w:basedOn w:val="LOnormal"/>
    <w:next w:val="LOnormal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Untertitel">
    <w:name w:val="Subtitle"/>
    <w:basedOn w:val="LOnormal"/>
    <w:next w:val="LOnormal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KopfundFuzeile">
    <w:name w:val="Kopf- und Fußzeile"/>
    <w:basedOn w:val="Normal"/>
    <w:qFormat w:val="1"/>
    <w:pPr/>
    <w:rPr/>
  </w:style>
  <w:style w:type="paragraph" w:styleId="Kopfzeile">
    <w:name w:val="Header"/>
    <w:basedOn w:val="KopfundFuzeile"/>
    <w:pPr/>
    <w:rPr/>
  </w:style>
  <w:style w:type="paragraph" w:styleId="Fuzeile">
    <w:name w:val="Footer"/>
    <w:basedOn w:val="KopfundFuzeile"/>
    <w:pPr/>
    <w:rPr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.0" w:type="dxa"/>
        <w:left w:w="10.0" w:type="dxa"/>
        <w:bottom w:w="1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image" Target="media/image8.png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9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N6db3FxkP3PJyETQKiaQexk0A==">CgMxLjA4AHIhMWFTaEdackJKNUtxdnFGQ2ROTG15clc5XzJLeXBCVkpD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