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8">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4F568494" w:rsidR="008D7B8F" w:rsidRPr="004E26E1" w:rsidRDefault="00D04BAE" w:rsidP="007D524F">
            <w:pPr>
              <w:spacing w:before="60" w:after="60"/>
              <w:rPr>
                <w:rFonts w:ascii="Georgia" w:hAnsi="Georgia"/>
                <w:i/>
                <w:color w:val="A6A6A6" w:themeColor="background1" w:themeShade="A6"/>
                <w:sz w:val="22"/>
                <w:szCs w:val="22"/>
              </w:rPr>
            </w:pPr>
            <w:r>
              <w:rPr>
                <w:rFonts w:ascii="Georgia" w:hAnsi="Georgia"/>
                <w:i/>
                <w:color w:val="A6A6A6" w:themeColor="background1" w:themeShade="A6"/>
                <w:sz w:val="22"/>
                <w:szCs w:val="22"/>
              </w:rPr>
              <w:t>NA</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74895166" w:rsidR="008D7B8F" w:rsidRPr="004E26E1" w:rsidRDefault="00D04BAE" w:rsidP="007D524F">
            <w:pPr>
              <w:spacing w:before="60" w:after="60"/>
              <w:rPr>
                <w:rFonts w:ascii="Georgia" w:hAnsi="Georgia"/>
                <w:color w:val="A6A6A6" w:themeColor="background1" w:themeShade="A6"/>
                <w:sz w:val="22"/>
                <w:szCs w:val="22"/>
              </w:rPr>
            </w:pPr>
            <w:r>
              <w:rPr>
                <w:rFonts w:ascii="Georgia" w:hAnsi="Georgia"/>
                <w:i/>
                <w:color w:val="A6A6A6" w:themeColor="background1" w:themeShade="A6"/>
                <w:sz w:val="22"/>
                <w:szCs w:val="22"/>
              </w:rPr>
              <w:t>SA258</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6B891003" w:rsidR="00B94232" w:rsidRPr="009736E2" w:rsidRDefault="001625D0" w:rsidP="007D524F">
            <w:pPr>
              <w:spacing w:before="60" w:after="60"/>
              <w:rPr>
                <w:rFonts w:ascii="Georgia" w:hAnsi="Georgia"/>
                <w:sz w:val="22"/>
                <w:szCs w:val="22"/>
              </w:rPr>
            </w:pPr>
            <w:r w:rsidRPr="00E57916">
              <w:t xml:space="preserve">Mental health, adherence to antiretroviral therapy, and viral suppression among </w:t>
            </w:r>
            <w:r>
              <w:t xml:space="preserve">adolescents and </w:t>
            </w:r>
            <w:r w:rsidRPr="00E57916">
              <w:t>adults living with HIV</w:t>
            </w:r>
            <w:r>
              <w:t xml:space="preserve"> in South Africa</w:t>
            </w:r>
            <w:r w:rsidRPr="00E57916">
              <w:t>: a cohort study</w:t>
            </w:r>
          </w:p>
        </w:tc>
      </w:tr>
      <w:tr w:rsidR="00B94232" w:rsidRPr="009736E2" w14:paraId="43DF2D7F" w14:textId="77777777" w:rsidTr="004D42D7">
        <w:trPr>
          <w:cantSplit/>
        </w:trPr>
        <w:tc>
          <w:tcPr>
            <w:tcW w:w="2306" w:type="dxa"/>
          </w:tcPr>
          <w:p w14:paraId="50502A72" w14:textId="77777777" w:rsidR="00B94232" w:rsidRPr="009736E2" w:rsidRDefault="00B942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435C89" w:rsidRPr="009736E2" w:rsidRDefault="00F165C0" w:rsidP="005A2AF9">
            <w:pPr>
              <w:spacing w:before="60" w:after="60"/>
              <w:rPr>
                <w:rFonts w:ascii="Georgia" w:hAnsi="Georgia"/>
                <w:b/>
                <w:sz w:val="22"/>
                <w:szCs w:val="22"/>
              </w:rPr>
            </w:pPr>
            <w:r w:rsidRPr="009736E2">
              <w:rPr>
                <w:rFonts w:ascii="Georgia" w:hAnsi="Georgia"/>
                <w:b/>
                <w:bCs/>
                <w:sz w:val="22"/>
                <w:szCs w:val="22"/>
              </w:rPr>
              <w:t>E</w:t>
            </w:r>
            <w:r w:rsidR="007142CC" w:rsidRPr="009736E2">
              <w:rPr>
                <w:rFonts w:ascii="Georgia" w:hAnsi="Georgia"/>
                <w:b/>
                <w:bCs/>
                <w:sz w:val="22"/>
                <w:szCs w:val="22"/>
              </w:rPr>
              <w:t>mail</w:t>
            </w:r>
            <w:r w:rsidR="00AC2963" w:rsidRPr="009736E2">
              <w:rPr>
                <w:rFonts w:ascii="Georgia" w:hAnsi="Georgia"/>
                <w:b/>
                <w:bCs/>
                <w:sz w:val="22"/>
                <w:szCs w:val="22"/>
              </w:rPr>
              <w:t xml:space="preserve">: </w:t>
            </w:r>
          </w:p>
        </w:tc>
        <w:tc>
          <w:tcPr>
            <w:tcW w:w="7196" w:type="dxa"/>
          </w:tcPr>
          <w:p w14:paraId="567CAAF6" w14:textId="77777777" w:rsidR="001625D0" w:rsidRDefault="001625D0" w:rsidP="001625D0">
            <w:pPr>
              <w:spacing w:before="60" w:after="60"/>
            </w:pPr>
            <w:r w:rsidRPr="00EC744E">
              <w:t>Andreas Haas</w:t>
            </w:r>
          </w:p>
          <w:p w14:paraId="07B79203" w14:textId="77777777" w:rsidR="001625D0" w:rsidRDefault="004A7418" w:rsidP="001625D0">
            <w:pPr>
              <w:spacing w:before="60" w:after="60"/>
            </w:pPr>
            <w:hyperlink r:id="rId9" w:history="1">
              <w:r w:rsidR="001625D0" w:rsidRPr="005E02D4">
                <w:rPr>
                  <w:rStyle w:val="Hyperlink"/>
                </w:rPr>
                <w:t>andreas.haas@ispm.unibe.ch</w:t>
              </w:r>
            </w:hyperlink>
            <w:r w:rsidR="001625D0">
              <w:t xml:space="preserve"> </w:t>
            </w:r>
          </w:p>
          <w:p w14:paraId="39C13370" w14:textId="77777777" w:rsidR="00B94232" w:rsidRPr="009736E2" w:rsidRDefault="00B94232" w:rsidP="007D524F">
            <w:pPr>
              <w:spacing w:before="60" w:after="60"/>
              <w:rPr>
                <w:rFonts w:ascii="Georgia" w:hAnsi="Georgia"/>
                <w:sz w:val="22"/>
                <w:szCs w:val="22"/>
              </w:rPr>
            </w:pPr>
          </w:p>
        </w:tc>
      </w:tr>
      <w:tr w:rsidR="00B94232" w:rsidRPr="009736E2" w14:paraId="3F0C1DFC" w14:textId="77777777" w:rsidTr="004D42D7">
        <w:trPr>
          <w:cantSplit/>
        </w:trPr>
        <w:tc>
          <w:tcPr>
            <w:tcW w:w="2306" w:type="dxa"/>
          </w:tcPr>
          <w:p w14:paraId="7CFB5E68" w14:textId="1753D913" w:rsidR="00B94232" w:rsidRPr="009736E2" w:rsidRDefault="00B94232">
            <w:pPr>
              <w:spacing w:before="60" w:after="60"/>
              <w:rPr>
                <w:rFonts w:ascii="Georgia" w:hAnsi="Georgia"/>
                <w:b/>
                <w:sz w:val="22"/>
                <w:szCs w:val="22"/>
              </w:rPr>
            </w:pPr>
            <w:r w:rsidRPr="009736E2">
              <w:rPr>
                <w:rFonts w:ascii="Georgia" w:hAnsi="Georgia"/>
                <w:b/>
                <w:bCs/>
                <w:sz w:val="22"/>
                <w:szCs w:val="22"/>
              </w:rPr>
              <w:t>IeDEA senior</w:t>
            </w:r>
            <w:r w:rsidR="00AE38FE" w:rsidRPr="009736E2">
              <w:rPr>
                <w:rFonts w:ascii="Georgia" w:hAnsi="Georgia"/>
                <w:b/>
                <w:bCs/>
                <w:sz w:val="22"/>
                <w:szCs w:val="22"/>
              </w:rPr>
              <w:t xml:space="preserve"> </w:t>
            </w:r>
            <w:r w:rsidRPr="009736E2">
              <w:rPr>
                <w:rFonts w:ascii="Georgia" w:hAnsi="Georgia"/>
                <w:b/>
                <w:bCs/>
                <w:sz w:val="22"/>
                <w:szCs w:val="22"/>
              </w:rPr>
              <w:t>investigator:</w:t>
            </w:r>
          </w:p>
          <w:p w14:paraId="63E14ADC" w14:textId="56773E46" w:rsidR="00435C89" w:rsidRPr="009736E2" w:rsidRDefault="00F165C0" w:rsidP="005A2AF9">
            <w:pPr>
              <w:spacing w:before="60" w:after="60"/>
              <w:rPr>
                <w:rFonts w:ascii="Georgia" w:hAnsi="Georgia"/>
                <w:b/>
                <w:sz w:val="22"/>
                <w:szCs w:val="22"/>
              </w:rPr>
            </w:pPr>
            <w:r w:rsidRPr="009736E2">
              <w:rPr>
                <w:rFonts w:ascii="Georgia" w:hAnsi="Georgia"/>
                <w:b/>
                <w:bCs/>
                <w:sz w:val="22"/>
                <w:szCs w:val="22"/>
              </w:rPr>
              <w:t>E</w:t>
            </w:r>
            <w:r w:rsidR="00AE38FE" w:rsidRPr="009736E2">
              <w:rPr>
                <w:rFonts w:ascii="Georgia" w:hAnsi="Georgia"/>
                <w:b/>
                <w:bCs/>
                <w:sz w:val="22"/>
                <w:szCs w:val="22"/>
              </w:rPr>
              <w:t>mail</w:t>
            </w:r>
            <w:r w:rsidR="00AC2963" w:rsidRPr="009736E2">
              <w:rPr>
                <w:rFonts w:ascii="Georgia" w:hAnsi="Georgia"/>
                <w:b/>
                <w:bCs/>
                <w:sz w:val="22"/>
                <w:szCs w:val="22"/>
              </w:rPr>
              <w:t>:</w:t>
            </w:r>
          </w:p>
        </w:tc>
        <w:tc>
          <w:tcPr>
            <w:tcW w:w="7196" w:type="dxa"/>
          </w:tcPr>
          <w:p w14:paraId="09F90D1C" w14:textId="77777777" w:rsidR="00B94232" w:rsidRDefault="001625D0" w:rsidP="007D524F">
            <w:pPr>
              <w:spacing w:before="60" w:after="60"/>
            </w:pPr>
            <w:r>
              <w:t>John Joska</w:t>
            </w:r>
          </w:p>
          <w:p w14:paraId="482A91E3" w14:textId="349D647B" w:rsidR="001625D0" w:rsidRDefault="004A7418" w:rsidP="007D524F">
            <w:pPr>
              <w:spacing w:before="60" w:after="60"/>
            </w:pPr>
            <w:hyperlink r:id="rId10" w:history="1">
              <w:r w:rsidR="001625D0" w:rsidRPr="000B782C">
                <w:rPr>
                  <w:rStyle w:val="Hyperlink"/>
                </w:rPr>
                <w:t>john.joska@uct.ac.za</w:t>
              </w:r>
            </w:hyperlink>
          </w:p>
          <w:p w14:paraId="5501BF13" w14:textId="514B1327" w:rsidR="001625D0" w:rsidRPr="009736E2" w:rsidRDefault="001625D0" w:rsidP="007D524F">
            <w:pPr>
              <w:spacing w:before="60" w:after="60"/>
              <w:rPr>
                <w:rFonts w:ascii="Georgia" w:hAnsi="Georgia"/>
                <w:sz w:val="22"/>
                <w:szCs w:val="22"/>
              </w:rPr>
            </w:pPr>
          </w:p>
        </w:tc>
      </w:tr>
      <w:tr w:rsidR="00BF1E54" w:rsidRPr="009736E2" w14:paraId="30436AEC" w14:textId="77777777" w:rsidTr="004D42D7">
        <w:trPr>
          <w:cantSplit/>
        </w:trPr>
        <w:tc>
          <w:tcPr>
            <w:tcW w:w="2306" w:type="dxa"/>
          </w:tcPr>
          <w:p w14:paraId="4F989C93" w14:textId="22C6D031" w:rsidR="00BF1E54" w:rsidRPr="00E12FAC" w:rsidRDefault="00BF1E54" w:rsidP="00BF1E54">
            <w:pPr>
              <w:spacing w:before="60" w:after="60"/>
              <w:rPr>
                <w:rFonts w:ascii="Georgia" w:hAnsi="Georgia"/>
                <w:b/>
                <w:bCs/>
                <w:sz w:val="22"/>
                <w:szCs w:val="22"/>
              </w:rPr>
            </w:pPr>
            <w:r w:rsidRPr="000F1D97">
              <w:rPr>
                <w:rFonts w:ascii="Georgia" w:hAnsi="Georgia"/>
                <w:b/>
                <w:bCs/>
                <w:sz w:val="22"/>
                <w:szCs w:val="22"/>
              </w:rPr>
              <w:t xml:space="preserve">Type of </w:t>
            </w:r>
            <w:r w:rsidR="00092CD8" w:rsidRPr="000F1D97">
              <w:rPr>
                <w:rFonts w:ascii="Georgia" w:hAnsi="Georgia"/>
                <w:b/>
                <w:bCs/>
                <w:sz w:val="22"/>
                <w:szCs w:val="22"/>
              </w:rPr>
              <w:t>c0ncept</w:t>
            </w:r>
            <w:r w:rsidR="00F12708" w:rsidRPr="00E12FAC">
              <w:rPr>
                <w:rFonts w:ascii="Georgia" w:hAnsi="Georgia"/>
                <w:b/>
                <w:bCs/>
                <w:sz w:val="22"/>
                <w:szCs w:val="22"/>
              </w:rPr>
              <w:t xml:space="preserve"> </w:t>
            </w:r>
            <w:r w:rsidRPr="00E12FAC">
              <w:rPr>
                <w:rFonts w:ascii="Georgia" w:hAnsi="Georgia"/>
                <w:b/>
                <w:bCs/>
                <w:sz w:val="22"/>
                <w:szCs w:val="22"/>
              </w:rPr>
              <w:t xml:space="preserve"> </w:t>
            </w:r>
          </w:p>
        </w:tc>
        <w:tc>
          <w:tcPr>
            <w:tcW w:w="7196" w:type="dxa"/>
          </w:tcPr>
          <w:p w14:paraId="103B79D7" w14:textId="77777777" w:rsidR="00BF1E54" w:rsidRPr="00BF1E54" w:rsidRDefault="00BF1E54" w:rsidP="00BF1E54">
            <w:pPr>
              <w:spacing w:before="60" w:after="60"/>
              <w:rPr>
                <w:rFonts w:ascii="Georgia" w:hAnsi="Georgia"/>
                <w:i/>
                <w:sz w:val="22"/>
                <w:szCs w:val="22"/>
              </w:rPr>
            </w:pPr>
            <w:r w:rsidRPr="00BF1E54">
              <w:rPr>
                <w:rFonts w:ascii="Georgia" w:hAnsi="Georgia"/>
                <w:i/>
                <w:sz w:val="22"/>
                <w:szCs w:val="22"/>
              </w:rPr>
              <w:t>Select as appropriate:</w:t>
            </w:r>
          </w:p>
          <w:p w14:paraId="39CAE1F8" w14:textId="384DB596" w:rsidR="00E3765F"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216096425"/>
                <w14:checkbox>
                  <w14:checked w14:val="1"/>
                  <w14:checkedState w14:val="2612" w14:font="MS Gothic"/>
                  <w14:uncheckedState w14:val="2610" w14:font="MS Gothic"/>
                </w14:checkbox>
              </w:sdtPr>
              <w:sdtEndPr/>
              <w:sdtContent>
                <w:r w:rsidR="001625D0">
                  <w:rPr>
                    <w:rFonts w:ascii="MS Gothic" w:eastAsia="MS Gothic" w:hAnsi="MS Gothic" w:hint="eastAsia"/>
                    <w:iCs/>
                  </w:rPr>
                  <w:t>☒</w:t>
                </w:r>
              </w:sdtContent>
            </w:sdt>
            <w:r w:rsidR="00BF1E54" w:rsidRPr="00BF1E54">
              <w:rPr>
                <w:rFonts w:ascii="Georgia" w:hAnsi="Georgia"/>
                <w:iCs/>
                <w:sz w:val="22"/>
                <w:szCs w:val="22"/>
              </w:rPr>
              <w:t xml:space="preserve"> </w:t>
            </w:r>
            <w:r w:rsidR="0061735A">
              <w:rPr>
                <w:rFonts w:ascii="Georgia" w:hAnsi="Georgia"/>
                <w:iCs/>
                <w:sz w:val="22"/>
                <w:szCs w:val="22"/>
              </w:rPr>
              <w:t xml:space="preserve">     </w:t>
            </w:r>
            <w:r w:rsidR="00E3765F">
              <w:rPr>
                <w:rFonts w:ascii="Georgia" w:hAnsi="Georgia"/>
                <w:iCs/>
                <w:sz w:val="22"/>
                <w:szCs w:val="22"/>
              </w:rPr>
              <w:t xml:space="preserve">New concept – no </w:t>
            </w:r>
            <w:r w:rsidR="008C7A46">
              <w:rPr>
                <w:rFonts w:ascii="Georgia" w:hAnsi="Georgia"/>
                <w:iCs/>
                <w:sz w:val="22"/>
                <w:szCs w:val="22"/>
              </w:rPr>
              <w:t>linked</w:t>
            </w:r>
            <w:r w:rsidR="00E3765F">
              <w:rPr>
                <w:rFonts w:ascii="Georgia" w:hAnsi="Georgia"/>
                <w:iCs/>
                <w:sz w:val="22"/>
                <w:szCs w:val="22"/>
              </w:rPr>
              <w:t xml:space="preserve"> </w:t>
            </w:r>
            <w:r w:rsidR="00E12FAC">
              <w:rPr>
                <w:rFonts w:ascii="Georgia" w:hAnsi="Georgia"/>
                <w:iCs/>
                <w:sz w:val="22"/>
                <w:szCs w:val="22"/>
              </w:rPr>
              <w:t xml:space="preserve">conference abstract </w:t>
            </w:r>
          </w:p>
          <w:p w14:paraId="76C276E3" w14:textId="3332EF43" w:rsidR="00C079BD" w:rsidRDefault="004A7418" w:rsidP="00C079BD">
            <w:pPr>
              <w:tabs>
                <w:tab w:val="left" w:pos="529"/>
              </w:tabs>
              <w:spacing w:before="60" w:after="60"/>
              <w:ind w:left="529" w:hanging="529"/>
              <w:jc w:val="both"/>
              <w:rPr>
                <w:rFonts w:ascii="Georgia" w:hAnsi="Georgia"/>
                <w:iCs/>
                <w:sz w:val="22"/>
                <w:szCs w:val="22"/>
              </w:rPr>
            </w:pPr>
            <w:sdt>
              <w:sdtPr>
                <w:rPr>
                  <w:rFonts w:ascii="Georgia" w:hAnsi="Georgia"/>
                  <w:iCs/>
                </w:rPr>
                <w:id w:val="852001738"/>
                <w14:checkbox>
                  <w14:checked w14:val="0"/>
                  <w14:checkedState w14:val="2612" w14:font="MS Gothic"/>
                  <w14:uncheckedState w14:val="2610" w14:font="MS Gothic"/>
                </w14:checkbox>
              </w:sdtPr>
              <w:sdtEndPr/>
              <w:sdtContent>
                <w:r w:rsidR="000923E2" w:rsidRPr="00BF1E54">
                  <w:rPr>
                    <w:rFonts w:ascii="MS Mincho" w:eastAsia="MS Mincho" w:hAnsi="MS Mincho" w:cs="MS Mincho" w:hint="eastAsia"/>
                    <w:iCs/>
                    <w:sz w:val="22"/>
                    <w:szCs w:val="22"/>
                  </w:rPr>
                  <w:t>☐</w:t>
                </w:r>
              </w:sdtContent>
            </w:sdt>
            <w:r w:rsidR="000923E2" w:rsidRPr="00BF1E54">
              <w:rPr>
                <w:rFonts w:ascii="Georgia" w:hAnsi="Georgia"/>
                <w:iCs/>
                <w:sz w:val="22"/>
                <w:szCs w:val="22"/>
              </w:rPr>
              <w:t xml:space="preserve">    </w:t>
            </w:r>
            <w:r w:rsidR="0061735A">
              <w:rPr>
                <w:rFonts w:ascii="Georgia" w:hAnsi="Georgia"/>
                <w:iCs/>
                <w:sz w:val="22"/>
                <w:szCs w:val="22"/>
              </w:rPr>
              <w:t xml:space="preserve">  </w:t>
            </w:r>
            <w:r w:rsidR="00C079BD">
              <w:rPr>
                <w:rFonts w:ascii="Georgia" w:hAnsi="Georgia"/>
                <w:iCs/>
                <w:sz w:val="22"/>
                <w:szCs w:val="22"/>
              </w:rPr>
              <w:t xml:space="preserve">New concept – linked to </w:t>
            </w:r>
            <w:r w:rsidR="000923E2">
              <w:rPr>
                <w:rFonts w:ascii="Georgia" w:hAnsi="Georgia"/>
                <w:iCs/>
                <w:sz w:val="22"/>
                <w:szCs w:val="22"/>
              </w:rPr>
              <w:t>conference abstract</w:t>
            </w:r>
            <w:r w:rsidR="00C079BD">
              <w:rPr>
                <w:rFonts w:ascii="Georgia" w:hAnsi="Georgia"/>
                <w:iCs/>
                <w:sz w:val="22"/>
                <w:szCs w:val="22"/>
              </w:rPr>
              <w:t xml:space="preserve"> which </w:t>
            </w:r>
            <w:r w:rsidR="00C079BD" w:rsidRPr="007561C5">
              <w:rPr>
                <w:rFonts w:ascii="Georgia" w:hAnsi="Georgia"/>
                <w:b/>
                <w:bCs/>
                <w:iCs/>
                <w:sz w:val="22"/>
                <w:szCs w:val="22"/>
              </w:rPr>
              <w:t>has not been</w:t>
            </w:r>
            <w:r w:rsidR="00C079BD">
              <w:rPr>
                <w:rFonts w:ascii="Georgia" w:hAnsi="Georgia"/>
                <w:iCs/>
                <w:sz w:val="22"/>
                <w:szCs w:val="22"/>
              </w:rPr>
              <w:t xml:space="preserve"> approved by SG</w:t>
            </w:r>
          </w:p>
          <w:p w14:paraId="41A6252C" w14:textId="77777777" w:rsidR="006E6819" w:rsidRDefault="004A7418" w:rsidP="00C079BD">
            <w:pPr>
              <w:tabs>
                <w:tab w:val="left" w:pos="529"/>
              </w:tabs>
              <w:spacing w:before="60" w:after="60"/>
              <w:ind w:left="529" w:hanging="529"/>
              <w:jc w:val="both"/>
              <w:rPr>
                <w:rFonts w:ascii="Georgia" w:hAnsi="Georgia"/>
                <w:iCs/>
                <w:sz w:val="22"/>
                <w:szCs w:val="22"/>
              </w:rPr>
            </w:pPr>
            <w:sdt>
              <w:sdtPr>
                <w:rPr>
                  <w:rFonts w:ascii="Georgia" w:hAnsi="Georgia"/>
                  <w:iCs/>
                </w:rPr>
                <w:id w:val="1965238319"/>
                <w14:checkbox>
                  <w14:checked w14:val="0"/>
                  <w14:checkedState w14:val="2612" w14:font="MS Gothic"/>
                  <w14:uncheckedState w14:val="2610" w14:font="MS Gothic"/>
                </w14:checkbox>
              </w:sdtPr>
              <w:sdtEndPr/>
              <w:sdtContent>
                <w:r w:rsidR="00272CF5" w:rsidRPr="00BF1E54">
                  <w:rPr>
                    <w:rFonts w:ascii="MS Mincho" w:eastAsia="MS Mincho" w:hAnsi="MS Mincho" w:cs="MS Mincho" w:hint="eastAsia"/>
                    <w:iCs/>
                    <w:sz w:val="22"/>
                    <w:szCs w:val="22"/>
                  </w:rPr>
                  <w:t>☐</w:t>
                </w:r>
              </w:sdtContent>
            </w:sdt>
            <w:r w:rsidR="00272CF5" w:rsidRPr="00BF1E54">
              <w:rPr>
                <w:rFonts w:ascii="Georgia" w:hAnsi="Georgia"/>
                <w:iCs/>
                <w:sz w:val="22"/>
                <w:szCs w:val="22"/>
              </w:rPr>
              <w:t xml:space="preserve">  </w:t>
            </w:r>
            <w:r w:rsidR="00884020">
              <w:rPr>
                <w:rFonts w:ascii="Georgia" w:hAnsi="Georgia"/>
                <w:iCs/>
                <w:sz w:val="22"/>
                <w:szCs w:val="22"/>
              </w:rPr>
              <w:t xml:space="preserve"> </w:t>
            </w:r>
            <w:r w:rsidR="00C079BD">
              <w:rPr>
                <w:rFonts w:ascii="Georgia" w:hAnsi="Georgia"/>
                <w:iCs/>
                <w:sz w:val="22"/>
                <w:szCs w:val="22"/>
              </w:rPr>
              <w:t>New concept –</w:t>
            </w:r>
            <w:r w:rsidR="00191779">
              <w:rPr>
                <w:rFonts w:ascii="Georgia" w:hAnsi="Georgia"/>
                <w:iCs/>
                <w:sz w:val="22"/>
                <w:szCs w:val="22"/>
              </w:rPr>
              <w:t xml:space="preserve"> </w:t>
            </w:r>
            <w:r w:rsidR="00C079BD">
              <w:rPr>
                <w:rFonts w:ascii="Georgia" w:hAnsi="Georgia"/>
                <w:iCs/>
                <w:sz w:val="22"/>
                <w:szCs w:val="22"/>
              </w:rPr>
              <w:t xml:space="preserve">linked to conference abstract which </w:t>
            </w:r>
            <w:r w:rsidR="00C079BD" w:rsidRPr="007561C5">
              <w:rPr>
                <w:rFonts w:ascii="Georgia" w:hAnsi="Georgia"/>
                <w:b/>
                <w:bCs/>
                <w:iCs/>
                <w:sz w:val="22"/>
                <w:szCs w:val="22"/>
              </w:rPr>
              <w:t>has been</w:t>
            </w:r>
            <w:r w:rsidR="0061735A">
              <w:rPr>
                <w:rFonts w:ascii="Georgia" w:hAnsi="Georgia"/>
                <w:b/>
                <w:bCs/>
                <w:iCs/>
                <w:sz w:val="22"/>
                <w:szCs w:val="22"/>
              </w:rPr>
              <w:t xml:space="preserve"> </w:t>
            </w:r>
            <w:r w:rsidR="00C079BD">
              <w:rPr>
                <w:rFonts w:ascii="Georgia" w:hAnsi="Georgia"/>
                <w:iCs/>
                <w:sz w:val="22"/>
                <w:szCs w:val="22"/>
              </w:rPr>
              <w:t>approved by SG</w:t>
            </w:r>
          </w:p>
          <w:p w14:paraId="2CBB80A8" w14:textId="1DF5175A" w:rsidR="00884020" w:rsidRPr="003528FA" w:rsidRDefault="004A7418" w:rsidP="00C079BD">
            <w:pPr>
              <w:tabs>
                <w:tab w:val="left" w:pos="529"/>
              </w:tabs>
              <w:spacing w:before="60" w:after="60"/>
              <w:ind w:left="529" w:hanging="529"/>
              <w:jc w:val="both"/>
              <w:rPr>
                <w:rFonts w:ascii="Georgia" w:hAnsi="Georgia"/>
                <w:iCs/>
                <w:sz w:val="22"/>
                <w:szCs w:val="22"/>
              </w:rPr>
            </w:pPr>
            <w:sdt>
              <w:sdtPr>
                <w:rPr>
                  <w:rFonts w:ascii="Georgia" w:hAnsi="Georgia"/>
                  <w:iCs/>
                </w:rPr>
                <w:id w:val="-669637199"/>
                <w14:checkbox>
                  <w14:checked w14:val="0"/>
                  <w14:checkedState w14:val="2612" w14:font="MS Gothic"/>
                  <w14:uncheckedState w14:val="2610" w14:font="MS Gothic"/>
                </w14:checkbox>
              </w:sdtPr>
              <w:sdtEndPr/>
              <w:sdtContent>
                <w:r w:rsidR="00884020" w:rsidRPr="00BF1E54">
                  <w:rPr>
                    <w:rFonts w:ascii="MS Mincho" w:eastAsia="MS Mincho" w:hAnsi="MS Mincho" w:cs="MS Mincho" w:hint="eastAsia"/>
                    <w:iCs/>
                    <w:sz w:val="22"/>
                    <w:szCs w:val="22"/>
                  </w:rPr>
                  <w:t>☐</w:t>
                </w:r>
              </w:sdtContent>
            </w:sdt>
            <w:r w:rsidR="00884020" w:rsidRPr="00BF1E54">
              <w:rPr>
                <w:rFonts w:ascii="Georgia" w:hAnsi="Georgia"/>
                <w:iCs/>
                <w:sz w:val="22"/>
                <w:szCs w:val="22"/>
              </w:rPr>
              <w:t xml:space="preserve">  </w:t>
            </w:r>
            <w:r w:rsidR="00884020">
              <w:rPr>
                <w:rFonts w:ascii="Georgia" w:hAnsi="Georgia"/>
                <w:iCs/>
                <w:sz w:val="22"/>
                <w:szCs w:val="22"/>
              </w:rPr>
              <w:t xml:space="preserve"> </w:t>
            </w:r>
            <w:r w:rsidR="0053275E">
              <w:rPr>
                <w:rFonts w:ascii="Georgia" w:hAnsi="Georgia"/>
                <w:iCs/>
                <w:sz w:val="22"/>
                <w:szCs w:val="22"/>
              </w:rPr>
              <w:t xml:space="preserve">   </w:t>
            </w:r>
            <w:r w:rsidR="00884020">
              <w:rPr>
                <w:rFonts w:ascii="Georgia" w:hAnsi="Georgia"/>
                <w:iCs/>
                <w:sz w:val="22"/>
                <w:szCs w:val="22"/>
              </w:rPr>
              <w:t xml:space="preserve">Existing concept – major revisions requiring </w:t>
            </w:r>
            <w:r w:rsidR="0053275E">
              <w:rPr>
                <w:rFonts w:ascii="Georgia" w:hAnsi="Georgia"/>
                <w:iCs/>
                <w:sz w:val="22"/>
                <w:szCs w:val="22"/>
              </w:rPr>
              <w:t xml:space="preserve">SG approval </w:t>
            </w:r>
          </w:p>
        </w:tc>
      </w:tr>
      <w:tr w:rsidR="00E3765F" w:rsidRPr="009736E2" w14:paraId="7799B814" w14:textId="77777777" w:rsidTr="004D42D7">
        <w:trPr>
          <w:cantSplit/>
        </w:trPr>
        <w:tc>
          <w:tcPr>
            <w:tcW w:w="2306" w:type="dxa"/>
          </w:tcPr>
          <w:p w14:paraId="52678870" w14:textId="1F368AC3" w:rsidR="00E3765F" w:rsidRPr="00E12FAC" w:rsidRDefault="00E3765F" w:rsidP="00E3765F">
            <w:pPr>
              <w:spacing w:before="60" w:after="60"/>
              <w:rPr>
                <w:rFonts w:ascii="Georgia" w:hAnsi="Georgia"/>
                <w:b/>
                <w:bCs/>
                <w:sz w:val="22"/>
                <w:szCs w:val="22"/>
                <w:highlight w:val="yellow"/>
              </w:rPr>
            </w:pPr>
            <w:r w:rsidRPr="000F1D97">
              <w:rPr>
                <w:rFonts w:ascii="Georgia" w:hAnsi="Georgia"/>
                <w:b/>
                <w:bCs/>
                <w:sz w:val="22"/>
                <w:szCs w:val="22"/>
              </w:rPr>
              <w:t xml:space="preserve">Type of </w:t>
            </w:r>
            <w:r w:rsidR="001E1BC4" w:rsidRPr="000F1D97">
              <w:rPr>
                <w:rFonts w:ascii="Georgia" w:hAnsi="Georgia"/>
                <w:b/>
                <w:bCs/>
                <w:sz w:val="22"/>
                <w:szCs w:val="22"/>
              </w:rPr>
              <w:t>study</w:t>
            </w:r>
            <w:r w:rsidRPr="00E12FAC">
              <w:rPr>
                <w:rFonts w:ascii="Georgia" w:hAnsi="Georgia"/>
                <w:b/>
                <w:bCs/>
                <w:sz w:val="22"/>
                <w:szCs w:val="22"/>
              </w:rPr>
              <w:t xml:space="preserve">  </w:t>
            </w:r>
          </w:p>
        </w:tc>
        <w:tc>
          <w:tcPr>
            <w:tcW w:w="7196" w:type="dxa"/>
          </w:tcPr>
          <w:p w14:paraId="5C936631" w14:textId="77777777" w:rsidR="00E3765F" w:rsidRPr="00BF1E54" w:rsidRDefault="00E3765F" w:rsidP="00E3765F">
            <w:pPr>
              <w:spacing w:before="60" w:after="60"/>
              <w:rPr>
                <w:rFonts w:ascii="Georgia" w:hAnsi="Georgia"/>
                <w:i/>
                <w:sz w:val="22"/>
                <w:szCs w:val="22"/>
              </w:rPr>
            </w:pPr>
            <w:r w:rsidRPr="00BF1E54">
              <w:rPr>
                <w:rFonts w:ascii="Georgia" w:hAnsi="Georgia"/>
                <w:i/>
                <w:sz w:val="22"/>
                <w:szCs w:val="22"/>
              </w:rPr>
              <w:t>Select as appropriate:</w:t>
            </w:r>
          </w:p>
          <w:p w14:paraId="1DC44603" w14:textId="77777777" w:rsidR="00E3765F"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1609804849"/>
                <w14:checkbox>
                  <w14:checked w14:val="0"/>
                  <w14:checkedState w14:val="2612" w14:font="MS Gothic"/>
                  <w14:uncheckedState w14:val="2610" w14:font="MS Gothic"/>
                </w14:checkbox>
              </w:sdtPr>
              <w:sdtEndPr/>
              <w:sdtContent>
                <w:r w:rsidR="00E3765F" w:rsidRPr="00BF1E54">
                  <w:rPr>
                    <w:rFonts w:ascii="MS Mincho" w:eastAsia="MS Mincho" w:hAnsi="MS Mincho" w:cs="MS Mincho" w:hint="eastAsia"/>
                    <w:iCs/>
                    <w:sz w:val="22"/>
                    <w:szCs w:val="22"/>
                  </w:rPr>
                  <w:t>☐</w:t>
                </w:r>
              </w:sdtContent>
            </w:sdt>
            <w:r w:rsidR="00E3765F" w:rsidRPr="00BF1E54">
              <w:rPr>
                <w:rFonts w:ascii="Georgia" w:hAnsi="Georgia"/>
                <w:iCs/>
                <w:sz w:val="22"/>
                <w:szCs w:val="22"/>
              </w:rPr>
              <w:t xml:space="preserve"> </w:t>
            </w:r>
            <w:r w:rsidR="00E3765F" w:rsidRPr="00BF1E54">
              <w:rPr>
                <w:rFonts w:ascii="Georgia" w:hAnsi="Georgia"/>
                <w:iCs/>
                <w:sz w:val="22"/>
                <w:szCs w:val="22"/>
              </w:rPr>
              <w:tab/>
              <w:t>Full research study</w:t>
            </w:r>
            <w:r w:rsidR="00E3765F">
              <w:rPr>
                <w:rFonts w:ascii="Georgia" w:hAnsi="Georgia"/>
                <w:iCs/>
                <w:sz w:val="22"/>
                <w:szCs w:val="22"/>
              </w:rPr>
              <w:t xml:space="preserve"> – multiple sites </w:t>
            </w:r>
          </w:p>
          <w:p w14:paraId="0DBE9D43" w14:textId="522B2526" w:rsidR="00E3765F"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1888225949"/>
                <w14:checkbox>
                  <w14:checked w14:val="1"/>
                  <w14:checkedState w14:val="2612" w14:font="MS Gothic"/>
                  <w14:uncheckedState w14:val="2610" w14:font="MS Gothic"/>
                </w14:checkbox>
              </w:sdtPr>
              <w:sdtEndPr/>
              <w:sdtContent>
                <w:r w:rsidR="001625D0">
                  <w:rPr>
                    <w:rFonts w:ascii="MS Gothic" w:eastAsia="MS Gothic" w:hAnsi="MS Gothic" w:hint="eastAsia"/>
                    <w:iCs/>
                  </w:rPr>
                  <w:t>☒</w:t>
                </w:r>
              </w:sdtContent>
            </w:sdt>
            <w:r w:rsidR="00E3765F" w:rsidRPr="00BF1E54">
              <w:rPr>
                <w:rFonts w:ascii="Georgia" w:hAnsi="Georgia"/>
                <w:iCs/>
                <w:sz w:val="22"/>
                <w:szCs w:val="22"/>
              </w:rPr>
              <w:t xml:space="preserve"> </w:t>
            </w:r>
            <w:r w:rsidR="00E3765F" w:rsidRPr="00BF1E54">
              <w:rPr>
                <w:rFonts w:ascii="Georgia" w:hAnsi="Georgia"/>
                <w:iCs/>
                <w:sz w:val="22"/>
                <w:szCs w:val="22"/>
              </w:rPr>
              <w:tab/>
              <w:t>Full research study</w:t>
            </w:r>
            <w:r w:rsidR="00E3765F">
              <w:rPr>
                <w:rFonts w:ascii="Georgia" w:hAnsi="Georgia"/>
                <w:iCs/>
                <w:sz w:val="22"/>
                <w:szCs w:val="22"/>
              </w:rPr>
              <w:t xml:space="preserve"> – single site</w:t>
            </w:r>
          </w:p>
          <w:p w14:paraId="6C725701" w14:textId="7980AAB6" w:rsidR="00545E01" w:rsidRPr="00BF1E54"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1342691464"/>
                <w14:checkbox>
                  <w14:checked w14:val="0"/>
                  <w14:checkedState w14:val="2612" w14:font="MS Gothic"/>
                  <w14:uncheckedState w14:val="2610" w14:font="MS Gothic"/>
                </w14:checkbox>
              </w:sdtPr>
              <w:sdtEndPr/>
              <w:sdtContent>
                <w:r w:rsidR="00545E01" w:rsidRPr="00BF1E54">
                  <w:rPr>
                    <w:rFonts w:ascii="MS Mincho" w:eastAsia="MS Mincho" w:hAnsi="MS Mincho" w:cs="MS Mincho" w:hint="eastAsia"/>
                    <w:iCs/>
                    <w:sz w:val="22"/>
                    <w:szCs w:val="22"/>
                  </w:rPr>
                  <w:t>☐</w:t>
                </w:r>
              </w:sdtContent>
            </w:sdt>
            <w:r w:rsidR="00545E01" w:rsidRPr="00BF1E54">
              <w:rPr>
                <w:rFonts w:ascii="Georgia" w:hAnsi="Georgia"/>
                <w:iCs/>
                <w:sz w:val="22"/>
                <w:szCs w:val="22"/>
              </w:rPr>
              <w:t xml:space="preserve">      </w:t>
            </w:r>
            <w:r w:rsidR="00545E01">
              <w:rPr>
                <w:rFonts w:ascii="Georgia" w:hAnsi="Georgia"/>
                <w:iCs/>
                <w:sz w:val="22"/>
                <w:szCs w:val="22"/>
              </w:rPr>
              <w:t>Study protocol</w:t>
            </w:r>
          </w:p>
          <w:p w14:paraId="4F0C29BB" w14:textId="77777777" w:rsidR="009F513C" w:rsidRDefault="004A7418" w:rsidP="00E3765F">
            <w:pPr>
              <w:spacing w:before="60" w:after="60"/>
              <w:rPr>
                <w:rFonts w:ascii="Georgia" w:hAnsi="Georgia"/>
                <w:iCs/>
                <w:sz w:val="22"/>
                <w:szCs w:val="22"/>
              </w:rPr>
            </w:pPr>
            <w:sdt>
              <w:sdtPr>
                <w:rPr>
                  <w:rFonts w:ascii="Georgia" w:hAnsi="Georgia"/>
                  <w:iCs/>
                </w:rPr>
                <w:id w:val="-1303385481"/>
                <w14:checkbox>
                  <w14:checked w14:val="0"/>
                  <w14:checkedState w14:val="2612" w14:font="MS Gothic"/>
                  <w14:uncheckedState w14:val="2610" w14:font="MS Gothic"/>
                </w14:checkbox>
              </w:sdtPr>
              <w:sdtEndPr/>
              <w:sdtContent>
                <w:r w:rsidR="007D388C" w:rsidRPr="00BF1E54">
                  <w:rPr>
                    <w:rFonts w:ascii="MS Mincho" w:eastAsia="MS Mincho" w:hAnsi="MS Mincho" w:cs="MS Mincho" w:hint="eastAsia"/>
                    <w:iCs/>
                    <w:sz w:val="22"/>
                    <w:szCs w:val="22"/>
                  </w:rPr>
                  <w:t>☐</w:t>
                </w:r>
              </w:sdtContent>
            </w:sdt>
            <w:r w:rsidR="007D388C" w:rsidRPr="00BF1E54">
              <w:rPr>
                <w:rFonts w:ascii="Georgia" w:hAnsi="Georgia"/>
                <w:iCs/>
                <w:sz w:val="22"/>
                <w:szCs w:val="22"/>
              </w:rPr>
              <w:t xml:space="preserve">      </w:t>
            </w:r>
            <w:r w:rsidR="007D388C">
              <w:rPr>
                <w:rFonts w:ascii="Georgia" w:hAnsi="Georgia"/>
                <w:iCs/>
                <w:sz w:val="22"/>
                <w:szCs w:val="22"/>
              </w:rPr>
              <w:t xml:space="preserve">Fast track </w:t>
            </w:r>
            <w:r w:rsidR="000D03D8">
              <w:rPr>
                <w:rFonts w:ascii="Georgia" w:hAnsi="Georgia"/>
                <w:iCs/>
                <w:sz w:val="22"/>
                <w:szCs w:val="22"/>
              </w:rPr>
              <w:t xml:space="preserve">study using existing dataset </w:t>
            </w:r>
          </w:p>
          <w:p w14:paraId="2C642401" w14:textId="3DB22A22" w:rsidR="004A537F" w:rsidRPr="005E6F63" w:rsidRDefault="004A7418" w:rsidP="00AD7032">
            <w:pPr>
              <w:spacing w:before="60" w:after="60"/>
              <w:ind w:left="567" w:hanging="567"/>
              <w:rPr>
                <w:rFonts w:ascii="Georgia" w:hAnsi="Georgia"/>
                <w:i/>
                <w:sz w:val="22"/>
                <w:szCs w:val="22"/>
              </w:rPr>
            </w:pPr>
            <w:sdt>
              <w:sdtPr>
                <w:rPr>
                  <w:rFonts w:ascii="Georgia" w:hAnsi="Georgia"/>
                  <w:iCs/>
                </w:rPr>
                <w:id w:val="-2121679614"/>
                <w14:checkbox>
                  <w14:checked w14:val="0"/>
                  <w14:checkedState w14:val="2612" w14:font="MS Gothic"/>
                  <w14:uncheckedState w14:val="2610" w14:font="MS Gothic"/>
                </w14:checkbox>
              </w:sdtPr>
              <w:sdtEndPr/>
              <w:sdtContent>
                <w:r w:rsidR="00545E01" w:rsidRPr="00BF1E54">
                  <w:rPr>
                    <w:rFonts w:ascii="MS Mincho" w:eastAsia="MS Mincho" w:hAnsi="MS Mincho" w:cs="MS Mincho" w:hint="eastAsia"/>
                    <w:iCs/>
                    <w:sz w:val="22"/>
                    <w:szCs w:val="22"/>
                  </w:rPr>
                  <w:t>☐</w:t>
                </w:r>
              </w:sdtContent>
            </w:sdt>
            <w:r w:rsidR="00545E01" w:rsidRPr="00BF1E54">
              <w:rPr>
                <w:rFonts w:ascii="Georgia" w:hAnsi="Georgia"/>
                <w:iCs/>
                <w:sz w:val="22"/>
                <w:szCs w:val="22"/>
              </w:rPr>
              <w:t xml:space="preserve">      Mathematical </w:t>
            </w:r>
            <w:r w:rsidR="00163545">
              <w:rPr>
                <w:rFonts w:ascii="Georgia" w:hAnsi="Georgia"/>
                <w:iCs/>
                <w:sz w:val="22"/>
                <w:szCs w:val="22"/>
              </w:rPr>
              <w:t xml:space="preserve">or methodological </w:t>
            </w:r>
            <w:r w:rsidR="00545E01" w:rsidRPr="00BF1E54">
              <w:rPr>
                <w:rFonts w:ascii="Georgia" w:hAnsi="Georgia"/>
                <w:iCs/>
                <w:sz w:val="22"/>
                <w:szCs w:val="22"/>
              </w:rPr>
              <w:t>modelling</w:t>
            </w:r>
            <w:r w:rsidR="004A537F">
              <w:rPr>
                <w:rFonts w:ascii="Georgia" w:hAnsi="Georgia"/>
                <w:iCs/>
                <w:sz w:val="22"/>
                <w:szCs w:val="22"/>
              </w:rPr>
              <w:t xml:space="preserve"> </w:t>
            </w:r>
            <w:r w:rsidR="005E6F63">
              <w:rPr>
                <w:rFonts w:ascii="Georgia" w:hAnsi="Georgia"/>
                <w:i/>
                <w:sz w:val="22"/>
                <w:szCs w:val="22"/>
              </w:rPr>
              <w:t xml:space="preserve">(indicate if this will </w:t>
            </w:r>
            <w:r w:rsidR="00163545">
              <w:rPr>
                <w:rFonts w:ascii="Georgia" w:hAnsi="Georgia"/>
                <w:i/>
                <w:sz w:val="22"/>
                <w:szCs w:val="22"/>
              </w:rPr>
              <w:t xml:space="preserve">   </w:t>
            </w:r>
            <w:r w:rsidR="005E6F63">
              <w:rPr>
                <w:rFonts w:ascii="Georgia" w:hAnsi="Georgia"/>
                <w:i/>
                <w:sz w:val="22"/>
                <w:szCs w:val="22"/>
              </w:rPr>
              <w:t>use IeDEA</w:t>
            </w:r>
            <w:r w:rsidR="001C42D0">
              <w:rPr>
                <w:rFonts w:ascii="Georgia" w:hAnsi="Georgia"/>
                <w:i/>
                <w:sz w:val="22"/>
                <w:szCs w:val="22"/>
              </w:rPr>
              <w:t>-SA</w:t>
            </w:r>
            <w:r w:rsidR="005E6F63">
              <w:rPr>
                <w:rFonts w:ascii="Georgia" w:hAnsi="Georgia"/>
                <w:i/>
                <w:sz w:val="22"/>
                <w:szCs w:val="22"/>
              </w:rPr>
              <w:t xml:space="preserve"> data)</w:t>
            </w:r>
          </w:p>
          <w:p w14:paraId="68EA17A3" w14:textId="50273081" w:rsidR="00545E01" w:rsidRPr="00545E01" w:rsidRDefault="004A7418" w:rsidP="00E3765F">
            <w:pPr>
              <w:spacing w:before="60" w:after="60"/>
              <w:rPr>
                <w:rFonts w:ascii="Georgia" w:hAnsi="Georgia"/>
                <w:iCs/>
              </w:rPr>
            </w:pPr>
            <w:sdt>
              <w:sdtPr>
                <w:rPr>
                  <w:rFonts w:ascii="Georgia" w:hAnsi="Georgia"/>
                  <w:iCs/>
                </w:rPr>
                <w:id w:val="1304048889"/>
                <w14:checkbox>
                  <w14:checked w14:val="0"/>
                  <w14:checkedState w14:val="2612" w14:font="MS Gothic"/>
                  <w14:uncheckedState w14:val="2610" w14:font="MS Gothic"/>
                </w14:checkbox>
              </w:sdtPr>
              <w:sdtEndPr/>
              <w:sdtContent>
                <w:r w:rsidR="004A537F" w:rsidRPr="00BF1E54">
                  <w:rPr>
                    <w:rFonts w:ascii="MS Mincho" w:eastAsia="MS Mincho" w:hAnsi="MS Mincho" w:cs="MS Mincho" w:hint="eastAsia"/>
                    <w:iCs/>
                    <w:sz w:val="22"/>
                    <w:szCs w:val="22"/>
                  </w:rPr>
                  <w:t>☐</w:t>
                </w:r>
              </w:sdtContent>
            </w:sdt>
            <w:r w:rsidR="004A537F" w:rsidRPr="00BF1E54">
              <w:rPr>
                <w:rFonts w:ascii="Georgia" w:hAnsi="Georgia"/>
                <w:iCs/>
                <w:sz w:val="22"/>
                <w:szCs w:val="22"/>
              </w:rPr>
              <w:t xml:space="preserve">      </w:t>
            </w:r>
            <w:r w:rsidR="004A537F">
              <w:rPr>
                <w:rFonts w:ascii="Georgia" w:hAnsi="Georgia"/>
                <w:iCs/>
                <w:sz w:val="22"/>
                <w:szCs w:val="22"/>
              </w:rPr>
              <w:t>S</w:t>
            </w:r>
            <w:r w:rsidR="00545E01" w:rsidRPr="00BF1E54">
              <w:rPr>
                <w:rFonts w:ascii="Georgia" w:hAnsi="Georgia"/>
                <w:iCs/>
                <w:sz w:val="22"/>
                <w:szCs w:val="22"/>
              </w:rPr>
              <w:t>ystematic review</w:t>
            </w:r>
            <w:r w:rsidR="00545E01">
              <w:rPr>
                <w:rFonts w:ascii="Georgia" w:hAnsi="Georgia"/>
                <w:iCs/>
              </w:rPr>
              <w:t xml:space="preserve"> </w:t>
            </w:r>
          </w:p>
        </w:tc>
      </w:tr>
      <w:tr w:rsidR="00E3765F" w:rsidRPr="009736E2" w14:paraId="3C4C18CB" w14:textId="77777777" w:rsidTr="004D42D7">
        <w:trPr>
          <w:cantSplit/>
        </w:trPr>
        <w:tc>
          <w:tcPr>
            <w:tcW w:w="2306" w:type="dxa"/>
          </w:tcPr>
          <w:p w14:paraId="6859DCBE" w14:textId="47692A05"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07F54577" w:rsidR="00E3765F" w:rsidRPr="009736E2" w:rsidRDefault="001625D0" w:rsidP="00E3765F">
            <w:pPr>
              <w:spacing w:before="60" w:after="60"/>
              <w:rPr>
                <w:rFonts w:ascii="Georgia" w:hAnsi="Georgia"/>
                <w:sz w:val="22"/>
                <w:szCs w:val="22"/>
              </w:rPr>
            </w:pPr>
            <w:r w:rsidRPr="001625D0">
              <w:t>Andreas Haas</w:t>
            </w:r>
          </w:p>
        </w:tc>
      </w:tr>
      <w:tr w:rsidR="00E3765F" w:rsidRPr="009736E2" w14:paraId="18099EBF" w14:textId="77777777" w:rsidTr="004D42D7">
        <w:trPr>
          <w:cantSplit/>
        </w:trPr>
        <w:tc>
          <w:tcPr>
            <w:tcW w:w="2306" w:type="dxa"/>
          </w:tcPr>
          <w:p w14:paraId="48900748" w14:textId="77777777"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Email:</w:t>
            </w:r>
          </w:p>
        </w:tc>
        <w:tc>
          <w:tcPr>
            <w:tcW w:w="7196" w:type="dxa"/>
          </w:tcPr>
          <w:p w14:paraId="4FF57EAD" w14:textId="036A9C46" w:rsidR="00E3765F" w:rsidRPr="009736E2" w:rsidRDefault="001625D0" w:rsidP="00E3765F">
            <w:pPr>
              <w:spacing w:before="60" w:after="60"/>
              <w:rPr>
                <w:rFonts w:ascii="Georgia" w:hAnsi="Georgia"/>
                <w:sz w:val="22"/>
                <w:szCs w:val="22"/>
              </w:rPr>
            </w:pPr>
            <w:r w:rsidRPr="001625D0">
              <w:t>Andreas Haas</w:t>
            </w:r>
          </w:p>
        </w:tc>
      </w:tr>
      <w:tr w:rsidR="00E3765F" w:rsidRPr="009736E2" w14:paraId="142DFBE8" w14:textId="77777777" w:rsidTr="004D42D7">
        <w:trPr>
          <w:cantSplit/>
        </w:trPr>
        <w:tc>
          <w:tcPr>
            <w:tcW w:w="2306" w:type="dxa"/>
          </w:tcPr>
          <w:p w14:paraId="441BCE71" w14:textId="3BA7CF65"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lastRenderedPageBreak/>
              <w:t>Where will statistical analyses be done?</w:t>
            </w:r>
          </w:p>
        </w:tc>
        <w:tc>
          <w:tcPr>
            <w:tcW w:w="7196" w:type="dxa"/>
          </w:tcPr>
          <w:p w14:paraId="79CBA2B5" w14:textId="27DF1109" w:rsidR="00E3765F" w:rsidRPr="009736E2" w:rsidRDefault="001625D0" w:rsidP="00E3765F">
            <w:pPr>
              <w:spacing w:before="60" w:after="60"/>
              <w:rPr>
                <w:rFonts w:ascii="Georgia" w:hAnsi="Georgia"/>
                <w:sz w:val="22"/>
                <w:szCs w:val="22"/>
              </w:rPr>
            </w:pPr>
            <w:r w:rsidRPr="00E57916">
              <w:t>ISPM, University of Bern</w:t>
            </w:r>
          </w:p>
        </w:tc>
      </w:tr>
      <w:tr w:rsidR="00E3765F" w:rsidRPr="009736E2" w14:paraId="647F8267" w14:textId="77777777" w:rsidTr="004D42D7">
        <w:trPr>
          <w:cantSplit/>
        </w:trPr>
        <w:tc>
          <w:tcPr>
            <w:tcW w:w="2306" w:type="dxa"/>
          </w:tcPr>
          <w:p w14:paraId="60944D4F" w14:textId="5D938309"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2AB0C936" w:rsidR="00E3765F" w:rsidRPr="009736E2" w:rsidRDefault="001625D0" w:rsidP="00E3765F">
            <w:pPr>
              <w:spacing w:before="60" w:after="60"/>
              <w:rPr>
                <w:rFonts w:ascii="Georgia" w:hAnsi="Georgia"/>
                <w:sz w:val="22"/>
                <w:szCs w:val="22"/>
              </w:rPr>
            </w:pPr>
            <w:r>
              <w:rPr>
                <w:bCs/>
                <w:iCs/>
              </w:rPr>
              <w:t xml:space="preserve">Sociodemographic data, </w:t>
            </w:r>
            <w:r w:rsidRPr="00F70E34">
              <w:rPr>
                <w:bCs/>
                <w:iCs/>
              </w:rPr>
              <w:t>laboratory</w:t>
            </w:r>
            <w:r>
              <w:rPr>
                <w:bCs/>
                <w:iCs/>
              </w:rPr>
              <w:t xml:space="preserve"> data</w:t>
            </w:r>
            <w:r w:rsidRPr="00F70E34">
              <w:rPr>
                <w:bCs/>
                <w:iCs/>
              </w:rPr>
              <w:t>, medication claim</w:t>
            </w:r>
            <w:r>
              <w:rPr>
                <w:bCs/>
                <w:iCs/>
              </w:rPr>
              <w:t>s</w:t>
            </w:r>
            <w:r w:rsidRPr="00F70E34">
              <w:rPr>
                <w:bCs/>
                <w:iCs/>
              </w:rPr>
              <w:t>, outpatient claim</w:t>
            </w:r>
            <w:r>
              <w:rPr>
                <w:bCs/>
                <w:iCs/>
              </w:rPr>
              <w:t>s</w:t>
            </w:r>
            <w:r w:rsidRPr="00F70E34">
              <w:rPr>
                <w:bCs/>
                <w:iCs/>
              </w:rPr>
              <w:t>, and hospital claim</w:t>
            </w:r>
            <w:r>
              <w:rPr>
                <w:bCs/>
                <w:iCs/>
              </w:rPr>
              <w:t>s</w:t>
            </w:r>
          </w:p>
        </w:tc>
      </w:tr>
      <w:tr w:rsidR="00E3765F" w:rsidRPr="009736E2" w14:paraId="7FBB0683" w14:textId="77777777" w:rsidTr="004D42D7">
        <w:trPr>
          <w:cantSplit/>
        </w:trPr>
        <w:tc>
          <w:tcPr>
            <w:tcW w:w="2306" w:type="dxa"/>
          </w:tcPr>
          <w:p w14:paraId="0ABA9325" w14:textId="3591E0FC"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4A564B5E" w:rsidR="00E3765F" w:rsidRPr="009736E2" w:rsidRDefault="001625D0" w:rsidP="00E3765F">
            <w:pPr>
              <w:tabs>
                <w:tab w:val="left" w:pos="4515"/>
              </w:tabs>
              <w:spacing w:before="60" w:after="60"/>
              <w:rPr>
                <w:rFonts w:ascii="Georgia" w:hAnsi="Georgia"/>
                <w:i/>
                <w:sz w:val="22"/>
                <w:szCs w:val="22"/>
              </w:rPr>
            </w:pPr>
            <w:r w:rsidRPr="001625D0">
              <w:t>JIAS</w:t>
            </w:r>
          </w:p>
        </w:tc>
      </w:tr>
      <w:tr w:rsidR="00E3765F" w:rsidRPr="009736E2" w14:paraId="7758173A" w14:textId="77777777" w:rsidTr="004D42D7">
        <w:trPr>
          <w:cantSplit/>
        </w:trPr>
        <w:tc>
          <w:tcPr>
            <w:tcW w:w="2306" w:type="dxa"/>
          </w:tcPr>
          <w:p w14:paraId="5A2EA539" w14:textId="63C1DFFB" w:rsidR="00E3765F" w:rsidRPr="009736E2" w:rsidRDefault="00E3765F" w:rsidP="00E3765F">
            <w:pPr>
              <w:spacing w:before="60" w:after="60"/>
              <w:rPr>
                <w:rFonts w:ascii="Georgia" w:hAnsi="Georgia"/>
                <w:b/>
                <w:bCs/>
              </w:rPr>
            </w:pPr>
            <w:r>
              <w:rPr>
                <w:rFonts w:ascii="Georgia" w:eastAsia="Arial" w:hAnsi="Georgia"/>
                <w:b/>
                <w:sz w:val="22"/>
              </w:rPr>
              <w:t>Ethics:</w:t>
            </w:r>
          </w:p>
        </w:tc>
        <w:tc>
          <w:tcPr>
            <w:tcW w:w="7196" w:type="dxa"/>
          </w:tcPr>
          <w:p w14:paraId="1FBA94D9" w14:textId="77777777" w:rsidR="00E3765F" w:rsidRPr="000419D6" w:rsidRDefault="00E3765F" w:rsidP="00E3765F">
            <w:pPr>
              <w:spacing w:before="60" w:after="60"/>
              <w:rPr>
                <w:rFonts w:ascii="Georgia" w:hAnsi="Georgia"/>
                <w:i/>
                <w:sz w:val="22"/>
                <w:szCs w:val="22"/>
              </w:rPr>
            </w:pPr>
            <w:r w:rsidRPr="000419D6">
              <w:rPr>
                <w:rFonts w:ascii="Georgia" w:hAnsi="Georgia"/>
                <w:i/>
                <w:sz w:val="22"/>
                <w:szCs w:val="22"/>
              </w:rPr>
              <w:t>Select as appropriate:</w:t>
            </w:r>
          </w:p>
          <w:p w14:paraId="4CDA8B6D" w14:textId="13DF2150" w:rsidR="00E3765F" w:rsidRPr="000419D6"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1625D0">
                  <w:rPr>
                    <w:rFonts w:ascii="MS Gothic" w:eastAsia="MS Gothic" w:hAnsi="MS Gothic" w:hint="eastAsia"/>
                    <w:iCs/>
                  </w:rPr>
                  <w:t>☒</w:t>
                </w:r>
              </w:sdtContent>
            </w:sdt>
            <w:r w:rsidR="00E3765F" w:rsidRPr="000419D6">
              <w:rPr>
                <w:rFonts w:ascii="Georgia" w:hAnsi="Georgia"/>
                <w:iCs/>
                <w:sz w:val="22"/>
                <w:szCs w:val="22"/>
              </w:rPr>
              <w:t xml:space="preserve"> </w:t>
            </w:r>
            <w:r w:rsidR="00E3765F" w:rsidRPr="000419D6">
              <w:rPr>
                <w:rFonts w:ascii="Georgia" w:hAnsi="Georgia"/>
                <w:iCs/>
                <w:sz w:val="22"/>
                <w:szCs w:val="22"/>
              </w:rPr>
              <w:tab/>
              <w:t>This concept uses only the IeDEA</w:t>
            </w:r>
            <w:r w:rsidR="00E3765F">
              <w:rPr>
                <w:rFonts w:ascii="Georgia" w:hAnsi="Georgia"/>
                <w:iCs/>
                <w:sz w:val="22"/>
                <w:szCs w:val="22"/>
              </w:rPr>
              <w:t>-SA</w:t>
            </w:r>
            <w:r w:rsidR="00E3765F" w:rsidRPr="000419D6">
              <w:rPr>
                <w:rFonts w:ascii="Georgia" w:hAnsi="Georgia"/>
                <w:iCs/>
                <w:sz w:val="22"/>
                <w:szCs w:val="22"/>
              </w:rPr>
              <w:t xml:space="preserve"> standard dataset and is covered by the core IeDEA</w:t>
            </w:r>
            <w:r w:rsidR="00E3765F">
              <w:rPr>
                <w:rFonts w:ascii="Georgia" w:hAnsi="Georgia"/>
                <w:iCs/>
                <w:sz w:val="22"/>
                <w:szCs w:val="22"/>
              </w:rPr>
              <w:t>-SA</w:t>
            </w:r>
            <w:r w:rsidR="00E3765F" w:rsidRPr="000419D6">
              <w:rPr>
                <w:rFonts w:ascii="Georgia" w:hAnsi="Georgia"/>
                <w:iCs/>
                <w:sz w:val="22"/>
                <w:szCs w:val="22"/>
              </w:rPr>
              <w:t xml:space="preserve"> ethics approvals.</w:t>
            </w:r>
          </w:p>
          <w:p w14:paraId="4A854FED" w14:textId="415F44CB" w:rsidR="00E3765F" w:rsidRPr="00D56624" w:rsidRDefault="004A7418" w:rsidP="00E3765F">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E3765F" w:rsidRPr="000419D6">
                  <w:rPr>
                    <w:rFonts w:ascii="MS Mincho" w:eastAsia="MS Mincho" w:hAnsi="MS Mincho" w:cs="MS Mincho" w:hint="eastAsia"/>
                    <w:iCs/>
                    <w:sz w:val="22"/>
                    <w:szCs w:val="22"/>
                  </w:rPr>
                  <w:t>☐</w:t>
                </w:r>
              </w:sdtContent>
            </w:sdt>
            <w:r w:rsidR="00E3765F" w:rsidRPr="000419D6">
              <w:rPr>
                <w:rFonts w:ascii="Georgia" w:hAnsi="Georgia"/>
                <w:iCs/>
                <w:sz w:val="22"/>
                <w:szCs w:val="22"/>
              </w:rPr>
              <w:tab/>
              <w:t>This concept requires additional collection of health-related data, measurements or tests, or sampling of biological material not included in the IeDEA</w:t>
            </w:r>
            <w:r w:rsidR="00E3765F">
              <w:rPr>
                <w:rFonts w:ascii="Georgia" w:hAnsi="Georgia"/>
                <w:iCs/>
                <w:sz w:val="22"/>
                <w:szCs w:val="22"/>
              </w:rPr>
              <w:t>-SA</w:t>
            </w:r>
            <w:r w:rsidR="00E3765F" w:rsidRPr="000419D6">
              <w:rPr>
                <w:rFonts w:ascii="Georgia" w:hAnsi="Georgia"/>
                <w:iCs/>
                <w:sz w:val="22"/>
                <w:szCs w:val="22"/>
              </w:rPr>
              <w:t xml:space="preserve"> standard dataset. Additional ethics approval is required.</w:t>
            </w:r>
            <w:r w:rsidR="00E3765F">
              <w:rPr>
                <w:rFonts w:ascii="Georgia" w:hAnsi="Georgia"/>
                <w:iCs/>
                <w:sz w:val="22"/>
                <w:szCs w:val="22"/>
              </w:rPr>
              <w:t xml:space="preserve">* </w:t>
            </w:r>
            <w:r w:rsidR="00E3765F" w:rsidRPr="00D56624">
              <w:rPr>
                <w:rFonts w:ascii="Georgia" w:hAnsi="Georgia"/>
                <w:iCs/>
                <w:color w:val="A6A6A6" w:themeColor="background1" w:themeShade="A6"/>
                <w:sz w:val="22"/>
                <w:szCs w:val="22"/>
              </w:rPr>
              <w:t>(Describe ethical considerations for any additional data collection here, including responsible IRBs.)</w:t>
            </w:r>
          </w:p>
        </w:tc>
      </w:tr>
      <w:tr w:rsidR="00E3765F" w:rsidRPr="009736E2" w14:paraId="56071F0C" w14:textId="77777777" w:rsidTr="004D42D7">
        <w:trPr>
          <w:cantSplit/>
        </w:trPr>
        <w:tc>
          <w:tcPr>
            <w:tcW w:w="2306" w:type="dxa"/>
          </w:tcPr>
          <w:p w14:paraId="27D757ED" w14:textId="013E1728" w:rsidR="00E3765F" w:rsidRPr="009736E2" w:rsidRDefault="00E3765F" w:rsidP="00E3765F">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77777777" w:rsidR="00E3765F" w:rsidRDefault="00E3765F" w:rsidP="00E3765F">
            <w:pPr>
              <w:spacing w:before="60" w:after="60"/>
              <w:rPr>
                <w:rFonts w:ascii="Georgia" w:hAnsi="Georgia"/>
                <w:i/>
                <w:sz w:val="22"/>
                <w:szCs w:val="22"/>
              </w:rPr>
            </w:pPr>
            <w:r w:rsidRPr="009736E2">
              <w:rPr>
                <w:rFonts w:ascii="Georgia" w:hAnsi="Georgia"/>
                <w:i/>
                <w:sz w:val="22"/>
                <w:szCs w:val="22"/>
              </w:rPr>
              <w:t xml:space="preserve">Circulation of concept sheet: </w:t>
            </w:r>
            <w:r w:rsidRPr="00A3015D">
              <w:rPr>
                <w:rFonts w:ascii="Georgia" w:hAnsi="Georgia"/>
                <w:i/>
                <w:color w:val="A6A6A6" w:themeColor="background1" w:themeShade="A6"/>
                <w:sz w:val="22"/>
                <w:szCs w:val="22"/>
              </w:rPr>
              <w:t>&lt;date&gt;</w:t>
            </w:r>
          </w:p>
          <w:p w14:paraId="630A984E" w14:textId="6D6C8DC9" w:rsidR="00E3765F" w:rsidRPr="009736E2" w:rsidRDefault="00E3765F" w:rsidP="00E3765F">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E3765F" w:rsidRPr="009736E2" w:rsidRDefault="00E3765F" w:rsidP="00E3765F">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E3765F" w:rsidRPr="009736E2" w:rsidRDefault="00E3765F" w:rsidP="00E3765F">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E3765F" w:rsidRPr="009736E2" w14:paraId="3359E927" w14:textId="77777777" w:rsidTr="004D42D7">
        <w:trPr>
          <w:cantSplit/>
        </w:trPr>
        <w:tc>
          <w:tcPr>
            <w:tcW w:w="2306" w:type="dxa"/>
          </w:tcPr>
          <w:p w14:paraId="227AF0B1" w14:textId="2881CCBE"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59C9A703" w14:textId="77777777" w:rsidR="001625D0" w:rsidRPr="001625D0" w:rsidRDefault="001625D0" w:rsidP="001625D0">
            <w:pPr>
              <w:spacing w:before="60" w:after="60"/>
              <w:rPr>
                <w:b/>
              </w:rPr>
            </w:pPr>
            <w:r w:rsidRPr="001625D0">
              <w:rPr>
                <w:b/>
              </w:rPr>
              <w:t>Background and objectives</w:t>
            </w:r>
          </w:p>
          <w:p w14:paraId="28190831" w14:textId="77777777" w:rsidR="001625D0" w:rsidRDefault="001625D0" w:rsidP="001625D0">
            <w:pPr>
              <w:spacing w:before="60" w:after="60"/>
              <w:rPr>
                <w:iCs/>
              </w:rPr>
            </w:pPr>
            <w:r w:rsidRPr="00D25575">
              <w:rPr>
                <w:rFonts w:eastAsia="MS Mincho"/>
                <w:lang w:val="en-GB" w:eastAsia="de-DE"/>
              </w:rPr>
              <w:t>Mental health and substance use disorders (MSD) are highly prevalent among people living with HIV</w:t>
            </w:r>
            <w:r>
              <w:rPr>
                <w:rFonts w:eastAsia="MS Mincho"/>
                <w:lang w:val="en-GB" w:eastAsia="de-DE"/>
              </w:rPr>
              <w:t xml:space="preserve"> and associated with suboptimal HIV treatment outcomes</w:t>
            </w:r>
            <w:r w:rsidRPr="00D25575">
              <w:rPr>
                <w:rFonts w:eastAsia="MS Mincho"/>
                <w:lang w:val="en-GB" w:eastAsia="de-DE"/>
              </w:rPr>
              <w:t>.</w:t>
            </w:r>
            <w:r>
              <w:rPr>
                <w:rFonts w:eastAsia="MS Mincho"/>
                <w:lang w:val="en-GB" w:eastAsia="de-DE"/>
              </w:rPr>
              <w:t xml:space="preserve"> </w:t>
            </w:r>
            <w:r w:rsidRPr="00381FB6">
              <w:rPr>
                <w:iCs/>
              </w:rPr>
              <w:t xml:space="preserve">This </w:t>
            </w:r>
            <w:r>
              <w:rPr>
                <w:iCs/>
              </w:rPr>
              <w:t>study</w:t>
            </w:r>
            <w:r w:rsidRPr="00381FB6">
              <w:rPr>
                <w:iCs/>
              </w:rPr>
              <w:t xml:space="preserve"> </w:t>
            </w:r>
            <w:r>
              <w:rPr>
                <w:iCs/>
              </w:rPr>
              <w:t>aims</w:t>
            </w:r>
            <w:r w:rsidRPr="00381FB6">
              <w:rPr>
                <w:iCs/>
              </w:rPr>
              <w:t xml:space="preserve"> to investigate association</w:t>
            </w:r>
            <w:r>
              <w:rPr>
                <w:iCs/>
              </w:rPr>
              <w:t>s</w:t>
            </w:r>
            <w:r w:rsidRPr="00381FB6">
              <w:rPr>
                <w:iCs/>
              </w:rPr>
              <w:t xml:space="preserve"> between mental </w:t>
            </w:r>
            <w:r>
              <w:rPr>
                <w:iCs/>
              </w:rPr>
              <w:t xml:space="preserve">illness, ART </w:t>
            </w:r>
            <w:r w:rsidRPr="00381FB6">
              <w:rPr>
                <w:iCs/>
              </w:rPr>
              <w:t>adherence</w:t>
            </w:r>
            <w:r>
              <w:rPr>
                <w:iCs/>
              </w:rPr>
              <w:t>, and viral suppression among South African adolescent and adults by sex and age.</w:t>
            </w:r>
          </w:p>
          <w:p w14:paraId="635BFB11" w14:textId="77777777" w:rsidR="001625D0" w:rsidRPr="002F2FEE" w:rsidRDefault="001625D0" w:rsidP="001625D0">
            <w:pPr>
              <w:spacing w:before="60" w:after="60"/>
            </w:pPr>
          </w:p>
          <w:p w14:paraId="5ABBAF03" w14:textId="77777777" w:rsidR="001625D0" w:rsidRPr="001625D0" w:rsidRDefault="001625D0" w:rsidP="001625D0">
            <w:pPr>
              <w:spacing w:before="60" w:after="60"/>
              <w:rPr>
                <w:b/>
              </w:rPr>
            </w:pPr>
            <w:r w:rsidRPr="001625D0">
              <w:rPr>
                <w:b/>
              </w:rPr>
              <w:t>Methods</w:t>
            </w:r>
          </w:p>
          <w:p w14:paraId="61707C35" w14:textId="6D35FF3F" w:rsidR="00E3765F" w:rsidRPr="009736E2" w:rsidRDefault="001625D0" w:rsidP="001625D0">
            <w:pPr>
              <w:spacing w:before="60" w:after="60"/>
              <w:rPr>
                <w:rFonts w:ascii="Georgia" w:hAnsi="Georgia"/>
                <w:i/>
                <w:sz w:val="22"/>
                <w:szCs w:val="22"/>
              </w:rPr>
            </w:pPr>
            <w:r>
              <w:rPr>
                <w:iCs/>
              </w:rPr>
              <w:t>C</w:t>
            </w:r>
            <w:r w:rsidRPr="00B92198">
              <w:rPr>
                <w:iCs/>
              </w:rPr>
              <w:t>ohort</w:t>
            </w:r>
            <w:r>
              <w:rPr>
                <w:iCs/>
              </w:rPr>
              <w:t xml:space="preserve"> study</w:t>
            </w:r>
            <w:r w:rsidRPr="00B92198">
              <w:rPr>
                <w:iCs/>
              </w:rPr>
              <w:t xml:space="preserve"> of HIV-positive adolescents and adults</w:t>
            </w:r>
            <w:r>
              <w:rPr>
                <w:iCs/>
              </w:rPr>
              <w:t xml:space="preserve"> (aged 15 years or older)</w:t>
            </w:r>
            <w:r w:rsidRPr="00B92198">
              <w:rPr>
                <w:iCs/>
              </w:rPr>
              <w:t xml:space="preserve"> who are insured with a large South African Medicaid scheme and enrolled with t</w:t>
            </w:r>
            <w:r>
              <w:rPr>
                <w:iCs/>
              </w:rPr>
              <w:t xml:space="preserve">he Aid for AIDS (AfA) programme. </w:t>
            </w:r>
            <w:r w:rsidRPr="00F70E34">
              <w:rPr>
                <w:bCs/>
                <w:iCs/>
              </w:rPr>
              <w:t>Mental health w</w:t>
            </w:r>
            <w:r>
              <w:rPr>
                <w:bCs/>
                <w:iCs/>
              </w:rPr>
              <w:t>ill be</w:t>
            </w:r>
            <w:r w:rsidRPr="00F70E34">
              <w:rPr>
                <w:bCs/>
                <w:iCs/>
              </w:rPr>
              <w:t xml:space="preserve"> assessed based on ICD10 diagnoses</w:t>
            </w:r>
            <w:r>
              <w:rPr>
                <w:bCs/>
                <w:iCs/>
              </w:rPr>
              <w:t xml:space="preserve"> from outpatient and hospital claims and </w:t>
            </w:r>
            <w:r w:rsidRPr="00F70E34">
              <w:rPr>
                <w:bCs/>
                <w:iCs/>
              </w:rPr>
              <w:t>adherence based on pharmacy claims</w:t>
            </w:r>
            <w:r>
              <w:rPr>
                <w:bCs/>
                <w:iCs/>
              </w:rPr>
              <w:t xml:space="preserve">. We will validate the adherence measure against virologic outcomes using </w:t>
            </w:r>
            <w:r w:rsidRPr="00E8561D">
              <w:rPr>
                <w:bCs/>
                <w:iCs/>
              </w:rPr>
              <w:t xml:space="preserve">receiver operating characteristic (ROC) </w:t>
            </w:r>
            <w:r>
              <w:rPr>
                <w:bCs/>
                <w:iCs/>
              </w:rPr>
              <w:t xml:space="preserve">regression, assess associations between mental health, adherence, and viral load suppression using mixed effects Poisson regression </w:t>
            </w:r>
            <w:r w:rsidRPr="00E8561D">
              <w:rPr>
                <w:bCs/>
                <w:iCs/>
              </w:rPr>
              <w:t>models with robust standard errors</w:t>
            </w:r>
            <w:r>
              <w:rPr>
                <w:bCs/>
                <w:iCs/>
              </w:rPr>
              <w:t xml:space="preserve"> and a random intercept on participant level. </w:t>
            </w:r>
            <w:r w:rsidRPr="003B0339">
              <w:rPr>
                <w:lang w:val="en-GB"/>
              </w:rPr>
              <w:t xml:space="preserve">We </w:t>
            </w:r>
            <w:r>
              <w:rPr>
                <w:lang w:val="en-GB"/>
              </w:rPr>
              <w:t xml:space="preserve">will </w:t>
            </w:r>
            <w:r w:rsidRPr="003B0339">
              <w:rPr>
                <w:lang w:val="en-GB"/>
              </w:rPr>
              <w:t xml:space="preserve">perform a group-based longitudinal trajectory analysis to identify persons with similar adherence trajectories a </w:t>
            </w:r>
            <w:r w:rsidRPr="003B0339">
              <w:t>k-means expectation-m</w:t>
            </w:r>
            <w:r>
              <w:t xml:space="preserve">aximization algorithm. </w:t>
            </w:r>
            <w:r w:rsidRPr="003B0339">
              <w:t xml:space="preserve">Finally, we </w:t>
            </w:r>
            <w:r>
              <w:t xml:space="preserve">will perform </w:t>
            </w:r>
            <w:r w:rsidRPr="003B0339">
              <w:t>a multinomial logistic regression analysis to examine factors associated with adherence group affiliation.</w:t>
            </w:r>
          </w:p>
        </w:tc>
      </w:tr>
      <w:tr w:rsidR="00E3765F" w:rsidRPr="009736E2" w14:paraId="0F3F1BAD" w14:textId="77777777" w:rsidTr="004D42D7">
        <w:trPr>
          <w:cantSplit/>
        </w:trPr>
        <w:tc>
          <w:tcPr>
            <w:tcW w:w="2306" w:type="dxa"/>
          </w:tcPr>
          <w:p w14:paraId="1B52463A" w14:textId="794261CB" w:rsidR="00E3765F" w:rsidRPr="009736E2" w:rsidRDefault="00E3765F" w:rsidP="00E3765F">
            <w:pPr>
              <w:spacing w:before="60" w:after="60"/>
              <w:rPr>
                <w:rFonts w:ascii="Georgia" w:hAnsi="Georgia"/>
                <w:b/>
                <w:sz w:val="22"/>
                <w:szCs w:val="22"/>
              </w:rPr>
            </w:pPr>
            <w:r w:rsidRPr="009736E2">
              <w:rPr>
                <w:rFonts w:ascii="Georgia" w:hAnsi="Georgia"/>
                <w:b/>
                <w:bCs/>
                <w:sz w:val="22"/>
                <w:szCs w:val="22"/>
              </w:rPr>
              <w:lastRenderedPageBreak/>
              <w:t>Outline:</w:t>
            </w:r>
            <w:r w:rsidRPr="009736E2">
              <w:rPr>
                <w:rFonts w:ascii="Georgia" w:hAnsi="Georgia"/>
                <w:b/>
                <w:sz w:val="22"/>
                <w:szCs w:val="22"/>
              </w:rPr>
              <w:br/>
            </w:r>
            <w:r w:rsidRPr="009736E2">
              <w:rPr>
                <w:rFonts w:ascii="Georgia" w:hAnsi="Georgia"/>
                <w:sz w:val="22"/>
                <w:szCs w:val="22"/>
              </w:rPr>
              <w:t>(about 1000 words)</w:t>
            </w:r>
          </w:p>
        </w:tc>
        <w:tc>
          <w:tcPr>
            <w:tcW w:w="7196" w:type="dxa"/>
          </w:tcPr>
          <w:p w14:paraId="296DFF81" w14:textId="77777777" w:rsidR="001625D0" w:rsidRPr="00E634C2" w:rsidRDefault="001625D0" w:rsidP="001625D0">
            <w:pPr>
              <w:spacing w:before="60" w:after="60"/>
              <w:jc w:val="both"/>
              <w:rPr>
                <w:b/>
                <w:bCs/>
                <w:iCs/>
              </w:rPr>
            </w:pPr>
            <w:r w:rsidRPr="00E634C2">
              <w:rPr>
                <w:b/>
                <w:bCs/>
                <w:iCs/>
              </w:rPr>
              <w:t>Background</w:t>
            </w:r>
          </w:p>
          <w:p w14:paraId="7BEFB860" w14:textId="77777777" w:rsidR="001625D0" w:rsidRPr="00381FB6" w:rsidRDefault="001625D0" w:rsidP="001625D0">
            <w:pPr>
              <w:rPr>
                <w:rFonts w:eastAsia="MS Mincho"/>
                <w:lang w:val="en-GB" w:eastAsia="de-DE"/>
              </w:rPr>
            </w:pPr>
            <w:r w:rsidRPr="00381FB6">
              <w:rPr>
                <w:rFonts w:eastAsia="MS Mincho"/>
                <w:lang w:val="en-GB" w:eastAsia="de-DE"/>
              </w:rPr>
              <w:t>South Africa has the largest HIV epidemic in the world. In 2019, 7.7 million people were living with HIV in South Africa, and over 5 million people were receiving antiretroviral therapy (ART).</w:t>
            </w:r>
            <w:r w:rsidRPr="00381FB6">
              <w:rPr>
                <w:rFonts w:eastAsia="MS Mincho"/>
                <w:lang w:val="en-GB" w:eastAsia="de-DE"/>
              </w:rPr>
              <w:fldChar w:fldCharType="begin" w:fldLock="1"/>
            </w:r>
            <w:r>
              <w:rPr>
                <w:rFonts w:eastAsia="MS Mincho"/>
                <w:lang w:val="en-GB" w:eastAsia="de-DE"/>
              </w:rPr>
              <w:instrText>ADDIN CSL_CITATION {"citationItems":[{"id":"ITEM-1","itemData":{"URL":"https://aidsinfo.unaids.org/","accessed":{"date-parts":[["2020","8","26"]]},"id":"ITEM-1","issued":{"date-parts":[["0"]]},"title":"Joint United Nations Programme on HIV/AIDS (UNAIDS). AIDSInfo online database.","type":"webpage"},"uris":["http://www.mendeley.com/documents/?uuid=dc0a8768-6d4e-427c-9f8e-6e6ff3159783","http://www.mendeley.com/documents/?uuid=1fb535c6-a29f-4c99-a694-27573e2bee41"]}],"mendeley":{"formattedCitation":"&lt;sup&gt;1&lt;/sup&gt;","plainTextFormattedCitation":"1","previouslyFormattedCitation":"&lt;sup&gt;1&lt;/sup&gt;"},"properties":{"noteIndex":0},"schema":"https://github.com/citation-style-language/schema/raw/master/csl-citation.json"}</w:instrText>
            </w:r>
            <w:r w:rsidRPr="00381FB6">
              <w:rPr>
                <w:rFonts w:eastAsia="MS Mincho"/>
                <w:lang w:val="en-GB" w:eastAsia="de-DE"/>
              </w:rPr>
              <w:fldChar w:fldCharType="separate"/>
            </w:r>
            <w:r w:rsidRPr="00227880">
              <w:rPr>
                <w:rFonts w:eastAsia="MS Mincho"/>
                <w:noProof/>
                <w:vertAlign w:val="superscript"/>
                <w:lang w:val="en-GB" w:eastAsia="de-DE"/>
              </w:rPr>
              <w:t>1</w:t>
            </w:r>
            <w:r w:rsidRPr="00381FB6">
              <w:rPr>
                <w:rFonts w:eastAsia="MS Mincho"/>
                <w:lang w:val="en-GB" w:eastAsia="de-DE"/>
              </w:rPr>
              <w:fldChar w:fldCharType="end"/>
            </w:r>
            <w:r w:rsidRPr="00381FB6">
              <w:rPr>
                <w:rFonts w:eastAsia="MS Mincho"/>
                <w:lang w:val="en-GB" w:eastAsia="de-DE"/>
              </w:rPr>
              <w:t xml:space="preserve">  Widespread access to ART has dramatically improved the life expectancy of people living with HIV,</w:t>
            </w:r>
            <w:r w:rsidRPr="00381FB6">
              <w:rPr>
                <w:rFonts w:eastAsia="MS Mincho"/>
                <w:lang w:val="en-GB" w:eastAsia="de-DE"/>
              </w:rPr>
              <w:fldChar w:fldCharType="begin" w:fldLock="1"/>
            </w:r>
            <w:r>
              <w:rPr>
                <w:rFonts w:eastAsia="MS Mincho"/>
                <w:lang w:val="en-GB" w:eastAsia="de-DE"/>
              </w:rPr>
              <w:instrText>ADDIN CSL_CITATION {"citationItems":[{"id":"ITEM-1","itemData":{"DOI":"10.1371/journal.pmed.1001418","ISSN":"1549-1676","PMID":"23585736","abstract":"BACKGROUND: Few estimates exist of the life expectancy of HIV-positive adults receiving antiretroviral treatment (ART) in low- and middle-income countries. We aimed to estimate the life expectancy of patients starting ART in South Africa and compare it with that of HIV-negative adults. METHODS AND FINDINGS: Data were collected from six South African ART cohorts. Analysis was restricted to 37,740 HIV-positive adults starting ART for the first time. Estimates of mortality were obtained by linking patient records to the national population register. Relative survival models were used to estimate the excess mortality attributable to HIV by age, for different baseline CD4 categories and different durations. Non-HIV mortality was estimated using a South African demographic model. The average life expectancy of men starting ART varied between 27.6 y (95% CI: 25.2-30.2) at age 20 y and 10.1 y (95% CI: 9.3-10.8) at age 60 y, while estimates for women at the same ages were substantially higher, at 36.8 y (95% CI: 34.0-39.7) and 14.4 y (95% CI: 13.3-15.3), respectively. The life expectancy of a 20-y-old woman was 43.1 y (95% CI: 40.1-46.0) if her baseline CD4 count was ≥ 200 cells/µl, compared to 29.5 y (95% CI: 26.2-33.0) if her baseline CD4 count was &lt;50 cells/µl. Life expectancies of patients with baseline CD4 counts ≥ 200 cells/µl were between 70% and 86% of those in HIV-negative adults of the same age and sex, and life expectancies were increased by 15%-20% in patients who had survived 2 y after starting ART. However, the analysis was limited by a lack of mortality data at longer durations. CONCLUSIONS: South African HIV-positive adults can have a near-normal life expectancy, provided that they start ART before their CD4 count drops below 200 cells/µl. These findings demonstrate that the near-normal life expectancies of HIV-positive individuals receiving ART in high-income countries can apply to low- and middle-income countries as well. Please see later in the article for the Editors' Summary.","author":[{"dropping-particle":"","family":"Johnson","given":"Leigh F","non-dropping-particle":"","parse-names":false,"suffix":""},{"dropping-particle":"","family":"Mossong","given":"Joel","non-dropping-particle":"","parse-names":false,"suffix":""},{"dropping-particle":"","family":"Dorrington","given":"Rob E","non-dropping-particle":"","parse-names":false,"suffix":""},{"dropping-particle":"","family":"Schomaker","given":"Michael","non-dropping-particle":"","parse-names":false,"suffix":""},{"dropping-particle":"","family":"Hoffmann","given":"Christopher J","non-dropping-particle":"","parse-names":false,"suffix":""},{"dropping-particle":"","family":"Keiser","given":"Olivia","non-dropping-particle":"","parse-names":false,"suffix":""},{"dropping-particle":"","family":"Fox","given":"Matthew P","non-dropping-particle":"","parse-names":false,"suffix":""},{"dropping-particle":"","family":"Wood","given":"Robin","non-dropping-particle":"","parse-names":false,"suffix":""},{"dropping-particle":"","family":"Prozesky","given":"Hans","non-dropping-particle":"","parse-names":false,"suffix":""},{"dropping-particle":"","family":"Giddy","given":"Janet","non-dropping-particle":"","parse-names":false,"suffix":""},{"dropping-particle":"","family":"Garone","given":"Daniela Belen","non-dropping-particle":"","parse-names":false,"suffix":""},{"dropping-particle":"","family":"Cornell","given":"Morna","non-dropping-particle":"","parse-names":false,"suffix":""},{"dropping-particle":"","family":"Egger","given":"Matthias","non-dropping-particle":"","parse-names":false,"suffix":""},{"dropping-particle":"","family":"Boulle","given":"Andrew","non-dropping-particle":"","parse-names":false,"suffix":""}],"container-title":"PLoS medicine","id":"ITEM-1","issue":"4","issued":{"date-parts":[["2013","1"]]},"page":"e1001418","title":"Life expectancies of South African adults starting antiretroviral treatment: collaborative analysis of cohort studies.","type":"article-journal","volume":"10"},"uris":["http://www.mendeley.com/documents/?uuid=5a7358f2-c807-417a-b7fc-6c101b3a7e3a","http://www.mendeley.com/documents/?uuid=cda77479-6fb9-44cb-9be3-e8a0b88e04d6"]}],"mendeley":{"formattedCitation":"&lt;sup&gt;2&lt;/sup&gt;","plainTextFormattedCitation":"2","previouslyFormattedCitation":"&lt;sup&gt;2&lt;/sup&gt;"},"properties":{"noteIndex":0},"schema":"https://github.com/citation-style-language/schema/raw/master/csl-citation.json"}</w:instrText>
            </w:r>
            <w:r w:rsidRPr="00381FB6">
              <w:rPr>
                <w:rFonts w:eastAsia="MS Mincho"/>
                <w:lang w:val="en-GB" w:eastAsia="de-DE"/>
              </w:rPr>
              <w:fldChar w:fldCharType="separate"/>
            </w:r>
            <w:r w:rsidRPr="00227880">
              <w:rPr>
                <w:rFonts w:eastAsia="MS Mincho"/>
                <w:noProof/>
                <w:vertAlign w:val="superscript"/>
                <w:lang w:val="en-GB" w:eastAsia="de-DE"/>
              </w:rPr>
              <w:t>2</w:t>
            </w:r>
            <w:r w:rsidRPr="00381FB6">
              <w:rPr>
                <w:rFonts w:eastAsia="MS Mincho"/>
                <w:lang w:val="en-GB" w:eastAsia="de-DE"/>
              </w:rPr>
              <w:fldChar w:fldCharType="end"/>
            </w:r>
            <w:r w:rsidRPr="00381FB6">
              <w:rPr>
                <w:rFonts w:eastAsia="MS Mincho"/>
                <w:lang w:val="en-GB" w:eastAsia="de-DE"/>
              </w:rPr>
              <w:t xml:space="preserve"> but the long-term effectiveness of ART depends on lifelong retention in HIV care and adequate adherence to ART.</w:t>
            </w:r>
            <w:r w:rsidRPr="00381FB6">
              <w:rPr>
                <w:rFonts w:eastAsia="MS Mincho"/>
                <w:lang w:val="en-GB" w:eastAsia="de-DE"/>
              </w:rPr>
              <w:fldChar w:fldCharType="begin" w:fldLock="1"/>
            </w:r>
            <w:r>
              <w:rPr>
                <w:rFonts w:eastAsia="MS Mincho"/>
                <w:lang w:val="en-GB" w:eastAsia="de-DE"/>
              </w:rPr>
              <w:instrText>ADDIN CSL_CITATION {"citationItems":[{"id":"ITEM-1","itemData":{"DOI":"10.1002/jia2.25084","ISSN":"17582652","abstract":"© 2018 The Authors. Journal of the International AIDS Society published by John Wiley &amp; sons Ltd on behalf of the International AIDS Society. Introduction: By 2020, 90% of all people diagnosed with HIV should receive long-term combination antiretroviral therapy (ART). In sub-Saharan Africa, this target is threatened by loss to follow-up in ART programmes. The proportion of people retained on ART long-term cannot be easily determined, because individuals classified as lost to follow-up, may have self-transferred to another HIV treatment programme, or may have died. We describe retention on ART in sub-Saharan Africa, first based on observed data as recorded in the clinic databases, and second adjusted for undocumented deaths and self-transfers. Methods: We analysed data from HIV-infected adults and children initiating ART between 2009 and 2014 at a sub-Saharan African HIV treatment programme participating in the International epidemiology Databases to Evaluate AIDS (IeDEA). We used the Kaplan-Meier method to calculate the cumulative incidence of retention on ART and the Aalen-Johansen method to calculate the cumulative incidences of death, loss to follow-up, and stopping ART. We used inverse probability weighting to adjust clinic data for undocumented mortality and self-transfer, based on estimates from a recent systematic review and meta-analysis. Results: We included 505,634 patients: 12,848 (2.5%) from Central Africa, 109,233 (21.6%) from East Africa, 347,343 (68.7%) from Southern Africa and 36,210 (7.2%) from West Africa. In crude analyses of observed clinic data, 52.1% of patients were retained on ART, 41.8% were lost to follow-up and 6.0% had died 5 years after ART initiation. After accounting for undocumented deaths and self-transfers, we estimated that 66.6% of patients were retained on ART, 18.8% had stopped ART and 14.7% had died at 5 years. Conclusions: Improving long-term retention on ART will be crucial to attaining the 90% on ART target. Naïve analyses of HIV cohort studies, which do not account for undocumented mortality and self-transfer of patients, may severely underestimate both mortality and retention on ART.","author":[{"dropping-particle":"","family":"Haas","given":"Andreas D","non-dropping-particle":"","parse-names":false,"suffix":""},{"dropping-particle":"","family":"Zaniewski","given":"Elizabeth","non-dropping-particle":"","parse-names":false,"suffix":""},{"dropping-particle":"","family":"Anderegg","given":"Nanina","non-dropping-particle":"","parse-names":false,"suffix":""},{"dropping-particle":"","family":"Ford","given":"Nathan","non-dropping-particle":"","parse-names":false,"suffix":""},{"dropping-particle":"","family":"Fox","given":"Matthew P","non-dropping-particle":"","parse-names":false,"suffix":""},{"dropping-particle":"","family":"Vinikoor","given":"Michael","non-dropping-particle":"","parse-names":false,"suffix":""},{"dropping-particle":"","family":"Dabis","given":"François","non-dropping-particle":"","parse-names":false,"suffix":""},{"dropping-particle":"","family":"Nash","given":"Denis","non-dropping-particle":"","parse-names":false,"suffix":""},{"dropping-particle":"","family":"Sinayobye","given":"Jean d'Amour","non-dropping-particle":"","parse-names":false,"suffix":""},{"dropping-particle":"","family":"Niyongabo","given":"Thêodore","non-dropping-particle":"","parse-names":false,"suffix":""},{"dropping-particle":"","family":"Tanon","given":"Aristophane","non-dropping-particle":"","parse-names":false,"suffix":""},{"dropping-particle":"","family":"Poda","given":"Armel","non-dropping-particle":"","parse-names":false,"suffix":""},{"dropping-particle":"","family":"Adedimeji","given":"Adebola A","non-dropping-particle":"","parse-names":false,"suffix":""},{"dropping-particle":"","family":"Edmonds","given":"Andrew","non-dropping-particle":"","parse-names":false,"suffix":""},{"dropping-particle":"","family":"Davies","given":"Mary-Ann","non-dropping-particle":"","parse-names":false,"suffix":""},{"dropping-particle":"","family":"Egger","given":"Matthias","non-dropping-particle":"","parse-names":false,"suffix":""}],"container-title":"Journal of the International AIDS Society","genre":"PMC5897849","id":"ITEM-1","issue":"2","issued":{"date-parts":[["2018","2"]]},"page":"e25084","title":"Retention and mortality on antiretroviral therapy in sub-Saharan Africa: collaborative analyses of HIV treatment programmes","type":"article-journal","volume":"21"},"uris":["http://www.mendeley.com/documents/?uuid=8c5dbe5c-03b1-37df-9d29-4d6f1ea69c0f"]},{"id":"ITEM-2","itemData":{"DOI":"10.1371/journal.pone.0010460","ISSN":"1932-6203","author":[{"dropping-particle":"","family":"Ford","given":"Nathan","non-dropping-particle":"","parse-names":false,"suffix":""},{"dropping-particle":"","family":"Darder","given":"Marta","non-dropping-particle":"","parse-names":false,"suffix":""},{"dropping-particle":"","family":"Spelman","given":"Tim","non-dropping-particle":"","parse-names":false,"suffix":""},{"dropping-particle":"","family":"Maclean","given":"Emi","non-dropping-particle":"","parse-names":false,"suffix":""},{"dropping-particle":"","family":"Mills","given":"Edward","non-dropping-particle":"","parse-names":false,"suffix":""},{"dropping-particle":"","family":"Boulle","given":"Andrew","non-dropping-particle":"","parse-names":false,"suffix":""}],"container-title":"PLoS ONE","editor":[{"dropping-particle":"","family":"Ndhlovu","given":"Lishomwa C.","non-dropping-particle":"","parse-names":false,"suffix":""}],"id":"ITEM-2","issue":"5","issued":{"date-parts":[["2010","5","5"]]},"page":"e10460","title":"Early Adherence to Antiretroviral Medication as a Predictor of Long-Term HIV Virological Suppression: Five-Year Follow Up of an Observational Cohort","type":"article-journal","volume":"5"},"uris":["http://www.mendeley.com/documents/?uuid=1f9d663b-af6b-47c8-9c4c-66fd59a0c184","http://www.mendeley.com/documents/?uuid=348a293d-bf81-4208-947d-d06dd436974d","http://www.mendeley.com/documents/?uuid=1f4bc0c4-e855-4b99-b32f-54c2e2e20a50"]}],"mendeley":{"formattedCitation":"&lt;sup&gt;3,4&lt;/sup&gt;","plainTextFormattedCitation":"3,4","previouslyFormattedCitation":"&lt;sup&gt;3,4&lt;/sup&gt;"},"properties":{"noteIndex":0},"schema":"https://github.com/citation-style-language/schema/raw/master/csl-citation.json"}</w:instrText>
            </w:r>
            <w:r w:rsidRPr="00381FB6">
              <w:rPr>
                <w:rFonts w:eastAsia="MS Mincho"/>
                <w:lang w:val="en-GB" w:eastAsia="de-DE"/>
              </w:rPr>
              <w:fldChar w:fldCharType="separate"/>
            </w:r>
            <w:r w:rsidRPr="00227880">
              <w:rPr>
                <w:rFonts w:eastAsia="MS Mincho"/>
                <w:noProof/>
                <w:vertAlign w:val="superscript"/>
                <w:lang w:val="en-GB" w:eastAsia="de-DE"/>
              </w:rPr>
              <w:t>3,4</w:t>
            </w:r>
            <w:r w:rsidRPr="00381FB6">
              <w:rPr>
                <w:rFonts w:eastAsia="MS Mincho"/>
                <w:lang w:val="en-GB" w:eastAsia="de-DE"/>
              </w:rPr>
              <w:fldChar w:fldCharType="end"/>
            </w:r>
          </w:p>
          <w:p w14:paraId="368123C7" w14:textId="77777777" w:rsidR="001625D0" w:rsidRDefault="001625D0" w:rsidP="001625D0">
            <w:pPr>
              <w:pStyle w:val="NoSpacing"/>
              <w:rPr>
                <w:rFonts w:ascii="Arial" w:hAnsi="Arial" w:cs="Arial"/>
              </w:rPr>
            </w:pPr>
          </w:p>
          <w:p w14:paraId="13464829" w14:textId="77777777" w:rsidR="001625D0" w:rsidRPr="00D25575" w:rsidRDefault="001625D0" w:rsidP="001625D0">
            <w:pPr>
              <w:rPr>
                <w:rFonts w:eastAsia="MS Mincho"/>
                <w:sz w:val="24"/>
                <w:lang w:val="en-GB" w:eastAsia="de-DE"/>
              </w:rPr>
            </w:pPr>
            <w:r w:rsidRPr="00D25575">
              <w:rPr>
                <w:rFonts w:eastAsia="MS Mincho"/>
                <w:lang w:val="en-GB" w:eastAsia="de-DE"/>
              </w:rPr>
              <w:t>Mental health and substance use disorders (MSD) are highly prevalent among people living with HIV.</w:t>
            </w:r>
            <w:r w:rsidRPr="00D25575">
              <w:rPr>
                <w:rFonts w:eastAsia="MS Mincho"/>
                <w:lang w:val="en-GB" w:eastAsia="de-DE"/>
              </w:rPr>
              <w:fldChar w:fldCharType="begin" w:fldLock="1"/>
            </w:r>
            <w:r>
              <w:rPr>
                <w:rFonts w:eastAsia="MS Mincho"/>
                <w:lang w:val="en-GB" w:eastAsia="de-DE"/>
              </w:rPr>
              <w:instrText>ADDIN CSL_CITATION {"citationItems":[{"id":"ITEM-1","itemData":{"DOI":"Article","ISSN":"00812463","abstract":"We investigate the prevalence of mental disorder in people living with HIV/AIDS in a developing country context and examine the relationship between the presence of mental disorder and various independent variables. Nine-hundred HIV positive people were interviewed in 18 recruitment sites across five provinces in South Africa, using a cross-culturally validated diagnostic instrument and a structured socio-demographic and health information questionnaire. Prevalence of mental disorder was established using the Composite International Diagnostic Interview (CIDI). Chi-square, Fischer exact test, and binary logistic regression examined the relationship between mental health disorders and demographic characteristics, disease stage, CD4 count, and whether the person was on antiretroviral treatment. A number of respondents (43.7%) were found to have a diagnosable mental disorder. Depression was the most common disorder (11.1% major and 29.9% mild depression), followed by alcohol abuse disorder (12.4%). The presence of mental disorder was significantly associated with gender, employment status, having children, and the clinical stage of the disease. Gender and the stage of disease were the best predictors of mental disorder. Rates of mental disorder were substantially higher in people living with HIV/AIDS than generally found in populations in developing countries and similar to HIV positive groupings in developed countries. Viral impacts on the brain, psychological reactions, and social conditions all contributed to the higher prevalence rates. Mental health interventions need to become a central part of comprehensive HIV/AIDS support, care, and treatment programmes. [ABSTRACT FROM AUTHOR]","author":[{"dropping-particle":"","family":"Freeman","given":"Melvyn","non-dropping-particle":"","parse-names":false,"suffix":""},{"dropping-particle":"","family":"Kelly","given":"Kevin","non-dropping-particle":"","parse-names":false,"suffix":""},{"dropping-particle":"","family":"Nkomo","given":"Nkululeko","non-dropping-particle":"","parse-names":false,"suffix":""},{"dropping-particle":"","family":"Kafaar","given":"Zuhayr","non-dropping-particle":"","parse-names":false,"suffix":""}],"container-title":"South African Journal of Psychology","id":"ITEM-1","issue":"3","issued":{"date-parts":[["2006"]]},"page":"489-500","title":"Mental disorder in people living with HIV/Aids in South Africa","type":"article-journal","volume":"38"},"uris":["http://www.mendeley.com/documents/?uuid=2e9a4dbe-128e-44b9-9fd1-3574b1b85ead","http://www.mendeley.com/documents/?uuid=8628bb76-93fe-41aa-bc49-516eb7cad29b"]},{"id":"ITEM-2","itemData":{"DOI":"10.1089/apc.2007.0102","ISSN":"1557-7449","PMID":"18260806","abstract":"Despite the high prevalence of both mental disorders and HIV infection in much of sub-Saharan Africa, little is known about the occurrence of mental health disorders among HIV-infected individuals. We conducted a cross-sectional study among individuals enrolled into HIV care and treatment services near Cape Town, South Africa. Psychiatric diagnoses were measured using the Mini-International Neuropsychiatric Interview (MINI) administered by trained research nurses. In addition, all participants were administered brief rating scales for depression (the Center for Epidemiological Studies Depression Scale [CES-D]), posttraumatic stress disorder (PTSD), the Harvard Trauma Questionnaire (HTQ), and alcohol dependence/abuse (the Alcohol Use Disorders Identification Test [AUDIT]). The median age among the 465 participants was 33 years and 75% were female; 48% were receiving antiretroviral therapy. Overall, the prevalence of depression, PTSD and alcohol dependence/abuse was 14% (n = 62), 5% (n = 24), and 7% (n = 35), respectively. In multivariate analysis, the prevalence of all disorders was significantly higher among individuals who spoke Afrikaans compared to Xhosa. While the AUDIT showed excellent sensitivity and specificity in detecting MINI-defined dependence/abuse (area under the receiver-operating characteristic curve, 0.96), the HTQ and CES-D had lower performance characteristics in detecting PTSD (0.74) and depression (0.76), respectively. These data demonstrate high levels of depression, PTSD and alcohol dependence/abuse among HIV-infected individuals in this setting. Additional research is required to refine these rating scales for maximum applicability in cross-cultural populations. More generally, HIV care and treatment services represent an important venue to identify and manage individuals with common mental disorders in resource-limited settings.","author":[{"dropping-particle":"","family":"Myer","given":"Landon","non-dropping-particle":"","parse-names":false,"suffix":""},{"dropping-particle":"","family":"Smit","given":"Joalida","non-dropping-particle":"","parse-names":false,"suffix":""},{"dropping-particle":"Le","family":"Roux","given":"Liezel","non-dropping-particle":"","parse-names":false,"suffix":""},{"dropping-particle":"","family":"Parker","given":"Siraaj","non-dropping-particle":"","parse-names":false,"suffix":""},{"dropping-particle":"","family":"Stein","given":"Dan J.","non-dropping-particle":"","parse-names":false,"suffix":""},{"dropping-particle":"","family":"Seedat","given":"Soraya","non-dropping-particle":"","parse-names":false,"suffix":""}],"container-title":"AIDS patient care and STDs","id":"ITEM-2","issue":"2","issued":{"date-parts":[["2008","2"]]},"page":"147-58","title":"Common mental disorders among HIV-infected individuals in South Africa: prevalence, predictors, and validation of brief psychiatric rating scales.","type":"article-journal","volume":"22"},"uris":["http://www.mendeley.com/documents/?uuid=6e8dcef1-b406-40d5-8701-086a2488fd1c","http://www.mendeley.com/documents/?uuid=97358c71-fe62-46be-86f8-59326d475781"]},{"id":"ITEM-3","itemData":{"ISSN":"0256-9574","PMID":"14750493","abstract":"BACKGROUND Although there is growing literature on the psychological responses to and the psychopathology associated with HIV/AIDS, few investigations have focused on the role of gender. This study compared psychiatric morbidity, coping responses, and disability in male and female outpatients recently diagnosed with HIV/AIDS. METHOD One hundred and forty-nine patients (44 male, 105 female) with HIV/AIDS (mean +/- standard deviation (SD) months since diagnosis 5.8 +/- 4.1) attending an infectious diseases clinic at Tygerberg Hospital, Cape Town, were evaluated. Subjects were assessed using the MINI International Neuropsychiatric Interview (MINI), the Carver Brief COPE, and the Sheehan Disability Scale. In addition, negative life events and risk behaviours were evaluated. RESULTS Fifty-six per cent of patients were diagnosed with a psychiatric disorder, most commonly major depression (34.9%), dysthymic disorder (21.5%), post-traumatic stress disorder (14.8%), and alcohol dependence (10.1%). There were no significant gender differences in the prevalence of mood disorders in the sample. Men, however, were more likely than women to meet diagnostic criteria for alcohol abuse or dependence, and to engage in certain risky sexual behaviours. Women were more likely to suffer from post-traumatic stress disorder, and to use coping strategies of planning and religion to deal with the illness. There were no significant gender differences in disability. CONCLUSION Psychiatric disorders are common in recently diagnosed HIV/AIDS patients in South Africa. Clinicians should be aware of the high prevalence of mood disorders in both men and women, and of gender-different responses such as increased alcohol and substance use and more risky sexual behaviour in men.","author":[{"dropping-particle":"","family":"Olley","given":"Benjamin O","non-dropping-particle":"","parse-names":false,"suffix":""},{"dropping-particle":"","family":"Gxamza","given":"Faniswa","non-dropping-particle":"","parse-names":false,"suffix":""},{"dropping-particle":"","family":"Seedat","given":"Soraya","non-dropping-particle":"","parse-names":false,"suffix":""},{"dropping-particle":"","family":"Theron","given":"Hugo","non-dropping-particle":"","parse-names":false,"suffix":""},{"dropping-particle":"","family":"Taljaard","given":"Jantjie","non-dropping-particle":"","parse-names":false,"suffix":""},{"dropping-particle":"","family":"Reid","given":"Emile","non-dropping-particle":"","parse-names":false,"suffix":""},{"dropping-particle":"","family":"Reuter","given":"Helmuth","non-dropping-particle":"","parse-names":false,"suffix":""},{"dropping-particle":"","family":"Stein","given":"Dan J","non-dropping-particle":"","parse-names":false,"suffix":""}],"container-title":"South African medical journal = Suid-Afrikaanse tydskrif vir geneeskunde","id":"ITEM-3","issue":"12","issued":{"date-parts":[["2003","12"]]},"page":"928-31","title":"Psychopathology and coping in recently diagnosed HIV/AIDS patients--the role of gender.","type":"article-journal","volume":"93"},"uris":["http://www.mendeley.com/documents/?uuid=10cadf35-fd5e-44ab-9357-d11e5b5c85d4","http://www.mendeley.com/documents/?uuid=4412a2e4-1db2-4ee2-9a38-acc5007c5ed3"]}],"mendeley":{"formattedCitation":"&lt;sup&gt;5–7&lt;/sup&gt;","plainTextFormattedCitation":"5–7","previouslyFormattedCitation":"&lt;sup&gt;5–7&lt;/sup&gt;"},"properties":{"noteIndex":0},"schema":"https://github.com/citation-style-language/schema/raw/master/csl-citation.json"}</w:instrText>
            </w:r>
            <w:r w:rsidRPr="00D25575">
              <w:rPr>
                <w:rFonts w:eastAsia="MS Mincho"/>
                <w:lang w:val="en-GB" w:eastAsia="de-DE"/>
              </w:rPr>
              <w:fldChar w:fldCharType="separate"/>
            </w:r>
            <w:r w:rsidRPr="00484600">
              <w:rPr>
                <w:rFonts w:eastAsia="MS Mincho"/>
                <w:noProof/>
                <w:vertAlign w:val="superscript"/>
                <w:lang w:val="en-GB" w:eastAsia="de-DE"/>
              </w:rPr>
              <w:t>5–7</w:t>
            </w:r>
            <w:r w:rsidRPr="00D25575">
              <w:rPr>
                <w:rFonts w:eastAsia="MS Mincho"/>
                <w:lang w:val="en-GB" w:eastAsia="de-DE"/>
              </w:rPr>
              <w:fldChar w:fldCharType="end"/>
            </w:r>
            <w:r w:rsidRPr="00D25575">
              <w:rPr>
                <w:rFonts w:eastAsia="MS Mincho"/>
                <w:lang w:val="en-GB" w:eastAsia="de-DE"/>
              </w:rPr>
              <w:t xml:space="preserve"> </w:t>
            </w:r>
            <w:r>
              <w:rPr>
                <w:rFonts w:eastAsia="MS Mincho"/>
                <w:lang w:val="en-GB" w:eastAsia="de-DE"/>
              </w:rPr>
              <w:t>S</w:t>
            </w:r>
            <w:r w:rsidRPr="00D25575">
              <w:rPr>
                <w:rFonts w:eastAsia="MS Mincho"/>
                <w:lang w:val="en-GB" w:eastAsia="de-DE"/>
              </w:rPr>
              <w:t>tudies have consistently identified higher rates of MSDs experienced by people living with HIV than those in the general population.</w:t>
            </w:r>
            <w:r w:rsidRPr="00D25575">
              <w:rPr>
                <w:rFonts w:eastAsia="MS Mincho"/>
                <w:lang w:val="en-GB" w:eastAsia="de-DE"/>
              </w:rPr>
              <w:fldChar w:fldCharType="begin" w:fldLock="1"/>
            </w:r>
            <w:r>
              <w:rPr>
                <w:rFonts w:eastAsia="MS Mincho"/>
                <w:lang w:val="en-GB" w:eastAsia="de-DE"/>
              </w:rPr>
              <w:instrText>ADDIN CSL_CITATION {"citationItems":[{"id":"ITEM-1","itemData":{"DOI":"10.1097/QAD.0000000000002227","ISSN":"0269-9370","author":[{"dropping-particle":"","family":"Remien","given":"Robert H.","non-dropping-particle":"","parse-names":false,"suffix":""},{"dropping-particle":"","family":"Stirratt","given":"Michael J.","non-dropping-particle":"","parse-names":false,"suffix":""},{"dropping-particle":"","family":"Nguyen","given":"Nadia","non-dropping-particle":"","parse-names":false,"suffix":""},{"dropping-particle":"","family":"Robbins","given":"Reuben N.","non-dropping-particle":"","parse-names":false,"suffix":""},{"dropping-particle":"","family":"Pala","given":"Andrea N.","non-dropping-particle":"","parse-names":false,"suffix":""},{"dropping-particle":"","family":"Mellins","given":"Claude A.","non-dropping-particle":"","parse-names":false,"suffix":""}],"container-title":"AIDS","id":"ITEM-1","issue":"9","issued":{"date-parts":[["2019","7"]]},"page":"1411-1420","title":"Mental health and HIV/AIDS","type":"article-journal","volume":"33"},"uris":["http://www.mendeley.com/documents/?uuid=44047ed7-35ec-46af-b5fc-ff8464d5152c","http://www.mendeley.com/documents/?uuid=fb37df05-fa4e-49f0-8790-099a7b140755"]}],"mendeley":{"formattedCitation":"&lt;sup&gt;8&lt;/sup&gt;","plainTextFormattedCitation":"8","previouslyFormattedCitation":"&lt;sup&gt;8&lt;/sup&gt;"},"properties":{"noteIndex":0},"schema":"https://github.com/citation-style-language/schema/raw/master/csl-citation.json"}</w:instrText>
            </w:r>
            <w:r w:rsidRPr="00D25575">
              <w:rPr>
                <w:rFonts w:eastAsia="MS Mincho"/>
                <w:lang w:val="en-GB" w:eastAsia="de-DE"/>
              </w:rPr>
              <w:fldChar w:fldCharType="separate"/>
            </w:r>
            <w:r w:rsidRPr="00484600">
              <w:rPr>
                <w:rFonts w:eastAsia="MS Mincho"/>
                <w:noProof/>
                <w:vertAlign w:val="superscript"/>
                <w:lang w:val="en-GB" w:eastAsia="de-DE"/>
              </w:rPr>
              <w:t>8</w:t>
            </w:r>
            <w:r w:rsidRPr="00D25575">
              <w:rPr>
                <w:rFonts w:eastAsia="MS Mincho"/>
                <w:lang w:val="en-GB" w:eastAsia="de-DE"/>
              </w:rPr>
              <w:fldChar w:fldCharType="end"/>
            </w:r>
            <w:r w:rsidRPr="00D25575">
              <w:rPr>
                <w:rFonts w:eastAsia="MS Mincho"/>
                <w:lang w:val="en-GB" w:eastAsia="de-DE"/>
              </w:rPr>
              <w:t xml:space="preserve"> In sub-Saharan Africa, the estimated prevalence of major depression in people living with HIV is 15.3%, and 27% of people living with HIV have depressive symptoms.</w:t>
            </w:r>
            <w:r w:rsidRPr="00D25575">
              <w:rPr>
                <w:rFonts w:eastAsia="MS Mincho"/>
                <w:lang w:val="en-GB" w:eastAsia="de-DE"/>
              </w:rPr>
              <w:fldChar w:fldCharType="begin" w:fldLock="1"/>
            </w:r>
            <w:r>
              <w:rPr>
                <w:rFonts w:eastAsia="MS Mincho"/>
                <w:lang w:val="en-GB" w:eastAsia="de-DE"/>
              </w:rPr>
              <w:instrText>ADDIN CSL_CITATION {"citationItems":[{"id":"ITEM-1","itemData":{"DOI":"10.1007/s10461-019-02706-2","ISSN":"1090-7165","author":[{"dropping-particle":"","family":"Lofgren","given":"S. M.","non-dropping-particle":"","parse-names":false,"suffix":""},{"dropping-particle":"","family":"Bond","given":"D. J.","non-dropping-particle":"","parse-names":false,"suffix":""},{"dropping-particle":"","family":"Nakasujja","given":"N.","non-dropping-particle":"","parse-names":false,"suffix":""},{"dropping-particle":"","family":"Boulware","given":"D. R.","non-dropping-particle":"","parse-names":false,"suffix":""}],"container-title":"AIDS and Behavior","id":"ITEM-1","issue":"6","issued":{"date-parts":[["2020","6","13"]]},"page":"1752-1764","title":"Burden of Depression in Outpatient HIV-Infected adults in Sub-Saharan Africa; Systematic Review and Meta-analysis","type":"article-journal","volume":"24"},"uris":["http://www.mendeley.com/documents/?uuid=df9a3de2-4deb-408e-9bc5-430400c0ba1c","http://www.mendeley.com/documents/?uuid=23e4a2c7-51a2-4c31-af81-bc33e11ecb64"]}],"mendeley":{"formattedCitation":"&lt;sup&gt;9&lt;/sup&gt;","plainTextFormattedCitation":"9","previouslyFormattedCitation":"&lt;sup&gt;9&lt;/sup&gt;"},"properties":{"noteIndex":0},"schema":"https://github.com/citation-style-language/schema/raw/master/csl-citation.json"}</w:instrText>
            </w:r>
            <w:r w:rsidRPr="00D25575">
              <w:rPr>
                <w:rFonts w:eastAsia="MS Mincho"/>
                <w:lang w:val="en-GB" w:eastAsia="de-DE"/>
              </w:rPr>
              <w:fldChar w:fldCharType="separate"/>
            </w:r>
            <w:r w:rsidRPr="00484600">
              <w:rPr>
                <w:rFonts w:eastAsia="MS Mincho"/>
                <w:noProof/>
                <w:vertAlign w:val="superscript"/>
                <w:lang w:val="en-GB" w:eastAsia="de-DE"/>
              </w:rPr>
              <w:t>9</w:t>
            </w:r>
            <w:r w:rsidRPr="00D25575">
              <w:rPr>
                <w:rFonts w:eastAsia="MS Mincho"/>
                <w:lang w:val="en-GB" w:eastAsia="de-DE"/>
              </w:rPr>
              <w:fldChar w:fldCharType="end"/>
            </w:r>
            <w:r w:rsidRPr="00D25575">
              <w:rPr>
                <w:rFonts w:eastAsia="MS Mincho"/>
                <w:lang w:val="en-GB" w:eastAsia="de-DE"/>
              </w:rPr>
              <w:t xml:space="preserve"> The median prevalence of anxiety disorders in people living with HIV in developing countries is estimated at 22.8%.</w:t>
            </w:r>
            <w:r w:rsidRPr="00D25575">
              <w:rPr>
                <w:rFonts w:eastAsia="MS Mincho"/>
                <w:lang w:val="en-GB" w:eastAsia="de-DE"/>
              </w:rPr>
              <w:fldChar w:fldCharType="begin" w:fldLock="1"/>
            </w:r>
            <w:r>
              <w:rPr>
                <w:rFonts w:eastAsia="MS Mincho"/>
                <w:lang w:val="en-GB" w:eastAsia="de-DE"/>
              </w:rPr>
              <w:instrText>ADDIN CSL_CITATION {"citationItems":[{"id":"ITEM-1","itemData":{"DOI":"10.1016/j.cpr.2016.11.005","ISSN":"02727358","author":[{"dropping-particle":"","family":"Brandt","given":"Charles","non-dropping-particle":"","parse-names":false,"suffix":""},{"dropping-particle":"","family":"Zvolensky","given":"Michael J.","non-dropping-particle":"","parse-names":false,"suffix":""},{"dropping-particle":"","family":"Woods","given":"Steven P.","non-dropping-particle":"","parse-names":false,"suffix":""},{"dropping-particle":"","family":"Gonzalez","given":"Adam","non-dropping-particle":"","parse-names":false,"suffix":""},{"dropping-particle":"","family":"Safren","given":"Steven A.","non-dropping-particle":"","parse-names":false,"suffix":""},{"dropping-particle":"","family":"O’Cleirigh","given":"Conall M.","non-dropping-particle":"","parse-names":false,"suffix":""}],"container-title":"Clinical Psychology Review","id":"ITEM-1","issued":{"date-parts":[["2017","2"]]},"page":"164-184","title":"Anxiety symptoms and disorders among adults living with HIV and AIDS: A critical review and integrative synthesis of the empirical literature","type":"article-journal","volume":"51"},"uris":["http://www.mendeley.com/documents/?uuid=99afcbca-2edb-427f-8013-6806d494a6a5","http://www.mendeley.com/documents/?uuid=1d05d023-62b0-4237-a005-7df9ffaa4e0f"]}],"mendeley":{"formattedCitation":"&lt;sup&gt;10&lt;/sup&gt;","plainTextFormattedCitation":"10","previouslyFormattedCitation":"&lt;sup&gt;10&lt;/sup&gt;"},"properties":{"noteIndex":0},"schema":"https://github.com/citation-style-language/schema/raw/master/csl-citation.json"}</w:instrText>
            </w:r>
            <w:r w:rsidRPr="00D25575">
              <w:rPr>
                <w:rFonts w:eastAsia="MS Mincho"/>
                <w:lang w:val="en-GB" w:eastAsia="de-DE"/>
              </w:rPr>
              <w:fldChar w:fldCharType="separate"/>
            </w:r>
            <w:r w:rsidRPr="00484600">
              <w:rPr>
                <w:rFonts w:eastAsia="MS Mincho"/>
                <w:noProof/>
                <w:vertAlign w:val="superscript"/>
                <w:lang w:val="en-GB" w:eastAsia="de-DE"/>
              </w:rPr>
              <w:t>10</w:t>
            </w:r>
            <w:r w:rsidRPr="00D25575">
              <w:rPr>
                <w:rFonts w:eastAsia="MS Mincho"/>
                <w:lang w:val="en-GB" w:eastAsia="de-DE"/>
              </w:rPr>
              <w:fldChar w:fldCharType="end"/>
            </w:r>
            <w:r w:rsidRPr="00D25575">
              <w:rPr>
                <w:rFonts w:eastAsia="MS Mincho"/>
                <w:lang w:val="en-GB" w:eastAsia="de-DE"/>
              </w:rPr>
              <w:t xml:space="preserve"> Prevalence rates of alcohol use disorder among people living with HIV in sub-Saharan Africa range from 7% to 31%.</w:t>
            </w:r>
            <w:r w:rsidRPr="00D25575">
              <w:rPr>
                <w:rFonts w:eastAsia="MS Mincho"/>
                <w:lang w:val="en-GB" w:eastAsia="de-DE"/>
              </w:rPr>
              <w:fldChar w:fldCharType="begin" w:fldLock="1"/>
            </w:r>
            <w:r>
              <w:rPr>
                <w:rFonts w:eastAsia="MS Mincho"/>
                <w:lang w:val="en-GB" w:eastAsia="de-DE"/>
              </w:rPr>
              <w:instrText>ADDIN CSL_CITATION {"citationItems":[{"id":"ITEM-1","itemData":{"DOI":"10.1007/s10461-011-0087-8","ISSN":"10907165","PMID":"22116638","abstract":"This study evaluated estimates of depression symptoms, major depression, alcohol use or disorders and their association withART adherence in sub-Saharan Africa. Studies published between January 1, 2006 and July 31, 2011 that documented rates of these mental health problems were identified through electronic databases. A pooled analysis of 23 studies reporting rates of depression symptoms and six studies reporting rates of major depression indicated a pooled estimate of 31.2% (95% CI 25.5-38.2%, Tau2 = 0.23) and 18% (95% CI 12.3-25.8%, Tau2 = 0.19) respectively. Few studies reported rates of alcohol use or disorders, and so we did not pool their estimates. Likelihood of achieving good adherence was 55% lower among those with depression symptoms compared to those without (pooled OR = 0.45 (95% CI 0.31-0.66, Tau2 = 0.20, P value = 0.000). Interventions to improve mental health of HIV-positive individuals and to support adherence are desperately needed in sub-Saharan Africa. © Springer Science+Business Media, LLC 2011.","author":[{"dropping-particle":"","family":"Nakimuli-Mpungu","given":"Etheldreda","non-dropping-particle":"","parse-names":false,"suffix":""},{"dropping-particle":"","family":"Bass","given":"Judith K.","non-dropping-particle":"","parse-names":false,"suffix":""},{"dropping-particle":"","family":"Alexandre","given":"Pierre","non-dropping-particle":"","parse-names":false,"suffix":""},{"dropping-particle":"","family":"Mills","given":"Edward J.","non-dropping-particle":"","parse-names":false,"suffix":""},{"dropping-particle":"","family":"Musisi","given":"Seggane","non-dropping-particle":"","parse-names":false,"suffix":""},{"dropping-particle":"","family":"Ram","given":"Malathi","non-dropping-particle":"","parse-names":false,"suffix":""},{"dropping-particle":"","family":"Katabira","given":"Elly","non-dropping-particle":"","parse-names":false,"suffix":""},{"dropping-particle":"","family":"Nachega","given":"Jean B.","non-dropping-particle":"","parse-names":false,"suffix":""}],"container-title":"AIDS and Behavior","id":"ITEM-1","issued":{"date-parts":[["2012"]]},"title":"Depression, alcohol use and adherence to antiretroviral therapy in sub-Saharan Africa: A systematic review","type":"article"},"uris":["http://www.mendeley.com/documents/?uuid=bd26e544-64ad-4794-97b4-45e4758e3a02"]}],"mendeley":{"formattedCitation":"&lt;sup&gt;11&lt;/sup&gt;","plainTextFormattedCitation":"11","previouslyFormattedCitation":"&lt;sup&gt;11&lt;/sup&gt;"},"properties":{"noteIndex":0},"schema":"https://github.com/citation-style-language/schema/raw/master/csl-citation.json"}</w:instrText>
            </w:r>
            <w:r w:rsidRPr="00D25575">
              <w:rPr>
                <w:rFonts w:eastAsia="MS Mincho"/>
                <w:lang w:val="en-GB" w:eastAsia="de-DE"/>
              </w:rPr>
              <w:fldChar w:fldCharType="separate"/>
            </w:r>
            <w:r w:rsidRPr="00484600">
              <w:rPr>
                <w:rFonts w:eastAsia="MS Mincho"/>
                <w:noProof/>
                <w:vertAlign w:val="superscript"/>
                <w:lang w:val="en-GB" w:eastAsia="de-DE"/>
              </w:rPr>
              <w:t>11</w:t>
            </w:r>
            <w:r w:rsidRPr="00D25575">
              <w:rPr>
                <w:rFonts w:eastAsia="MS Mincho"/>
                <w:lang w:val="en-GB" w:eastAsia="de-DE"/>
              </w:rPr>
              <w:fldChar w:fldCharType="end"/>
            </w:r>
            <w:r w:rsidRPr="00D25575">
              <w:rPr>
                <w:rFonts w:eastAsia="MS Mincho"/>
                <w:sz w:val="24"/>
                <w:lang w:val="en-GB" w:eastAsia="de-DE"/>
              </w:rPr>
              <w:t xml:space="preserve"> </w:t>
            </w:r>
          </w:p>
          <w:p w14:paraId="0A4B0F96" w14:textId="77777777" w:rsidR="001625D0" w:rsidRPr="00381FB6" w:rsidRDefault="001625D0" w:rsidP="001625D0">
            <w:pPr>
              <w:pStyle w:val="NoSpacing"/>
              <w:rPr>
                <w:rFonts w:ascii="Arial" w:hAnsi="Arial" w:cs="Arial"/>
              </w:rPr>
            </w:pPr>
          </w:p>
          <w:p w14:paraId="7CA193ED" w14:textId="77777777" w:rsidR="001625D0" w:rsidRPr="001C7250" w:rsidRDefault="001625D0" w:rsidP="001625D0">
            <w:pPr>
              <w:rPr>
                <w:rFonts w:eastAsia="MS Mincho"/>
                <w:lang w:val="en-GB" w:eastAsia="de-DE"/>
              </w:rPr>
            </w:pPr>
            <w:r w:rsidRPr="00D25575">
              <w:rPr>
                <w:rFonts w:eastAsia="MS Mincho"/>
                <w:lang w:val="en-GB" w:eastAsia="de-DE"/>
              </w:rPr>
              <w:t>Mental health problems are associated with poor HIV treatment outcomes, including low adherence</w:t>
            </w:r>
            <w:r w:rsidRPr="00D25575">
              <w:rPr>
                <w:rFonts w:eastAsia="MS Mincho"/>
                <w:lang w:val="en-GB" w:eastAsia="de-DE"/>
              </w:rPr>
              <w:fldChar w:fldCharType="begin" w:fldLock="1"/>
            </w:r>
            <w:r>
              <w:rPr>
                <w:rFonts w:eastAsia="MS Mincho"/>
                <w:lang w:val="en-GB" w:eastAsia="de-DE"/>
              </w:rPr>
              <w:instrText>ADDIN CSL_CITATION {"citationItems":[{"id":"ITEM-1","itemData":{"DOI":"10.1007/s10461-018-02390-8","ISBN":"0123456789","ISSN":"1090-7165","abstract":"Untreated mental health disorders among people living with HIV (PLHIV) may prevent low-and middle-income countries (LMICs) from achieving the UNAIDS 90-90-90 targets. Anxiety disorders may be associated with decreased adherence to antiretroviral therapy (ART). We sought to review and meta-analyze studies estimating associations between anxiety and ART adherence in LMICs. We searched PubMed, PsychINFO, CINAHL and EMBASE for relevant studies published before July 18, 2018. We defined anxiety as reported anxiety scores from screening questionnaires or having a clinical diagnosis of an anxiety disorder, and poor ART adherence as missed doses, poor visit attendance, or scores from structured adherence questionnaires. We used a random effects model to conduct a meta-analysis for calculating a pooled odds ratio, and conducted sensitivity analyses by time on ART, anxiety evaluation method, and study region. From 472 screened manuscripts, thirteen studies met our inclusion criteria. Eleven studies were included in the meta-analysis. PLHIV who reported anxiety had 59% higher odds of poor ART adherence compared with those who did not report anxiety disorder (pooled odds ratio [pOR]: 1.59, 95% confidence interval [CI] 1.29-1.96, p &lt; 0.001). When excluding PLHIV who initiated ART within 6 months, reported anxiety remained strongly associated with poor ART adherence (pOR: 1.61, 95% CI 1.18-2.20, p = 0.003). Among PLHIV in LMICs, reported anxiety was associated with poor ART adherence. This association persisted after the ART initiation period. Increased resources for mental health may be important for achieving virologic suppression in LMICs.","author":[{"dropping-particle":"","family":"Wykowski","given":"James","non-dropping-particle":"","parse-names":false,"suffix":""},{"dropping-particle":"","family":"Kemp","given":"Christopher G.","non-dropping-particle":"","parse-names":false,"suffix":""},{"dropping-particle":"","family":"Velloza","given":"Jennifer","non-dropping-particle":"","parse-names":false,"suffix":""},{"dropping-particle":"","family":"Rao","given":"Deepa","non-dropping-particle":"","parse-names":false,"suffix":""},{"dropping-particle":"","family":"Drain","given":"Paul K.","non-dropping-particle":"","parse-names":false,"suffix":""}],"container-title":"AIDS and Behavior","id":"ITEM-1","issue":"8","issued":{"date-parts":[["2019","8","18"]]},"page":"2059-2071","publisher":"Springer US","title":"Associations Between Anxiety and Adherence to Antiretroviral Medications in Low- and Middle-Income Countries: A Systematic Review and Meta-analysis","type":"article-journal","volume":"23"},"uris":["http://www.mendeley.com/documents/?uuid=63f80931-43ba-4190-8d83-8b2d19529744"]},{"id":"ITEM-2","itemData":{"DOI":"10.1007/s11904-014-0220-1.Depression","author":[{"dropping-particle":"","family":"Uthman","given":"Olalekan A","non-dropping-particle":"","parse-names":false,"suffix":""},{"dropping-particle":"","family":"Magidson","given":"Jessica F","non-dropping-particle":"","parse-names":false,"suffix":""},{"dropping-particle":"","family":"Safren","given":"Steven A","non-dropping-particle":"","parse-names":false,"suffix":""},{"dropping-particle":"","family":"Nachega","given":"Jean B","non-dropping-particle":"","parse-names":false,"suffix":""},{"dropping-particle":"","family":"Group","given":"International Health","non-dropping-particle":"","parse-names":false,"suffix":""},{"dropping-particle":"","family":"Service","given":"Medicine","non-dropping-particle":"","parse-names":false,"suffix":""},{"dropping-particle":"","family":"Pierce","given":"Chester M","non-dropping-particle":"","parse-names":false,"suffix":""},{"dropping-particle":"","family":"Diseases","given":"Infectious","non-dropping-particle":"","parse-names":false,"suffix":""},{"dropping-particle":"","family":"Health","given":"International","non-dropping-particle":"","parse-names":false,"suffix":""},{"dropping-particle":"","family":"Sciences","given":"Health","non-dropping-particle":"","parse-names":false,"suffix":""},{"dropping-particle":"","family":"Town","given":"Cape","non-dropping-particle":"","parse-names":false,"suffix":""},{"dropping-particle":"","family":"Africa","given":"South","non-dropping-particle":"","parse-names":false,"suffix":""}],"container-title":"Curr HIV/AIDS Rep","id":"ITEM-2","issue":"3","issued":{"date-parts":[["2015"]]},"page":"291-307","title":"Depression and adherence to antiretroviral therapy in low-, middle- and high-income countries: a systematic review and meta-analysis","type":"article-journal","volume":"11"},"uris":["http://www.mendeley.com/documents/?uuid=13fb3835-34d1-49f9-9109-dc33546362af"]},{"id":"ITEM-3","itemData":{"DOI":"10.3389/fpsyt.2020.00834","ISSN":"1664-0640","author":[{"dropping-particle":"","family":"Hou","given":"Jianhua","non-dropping-particle":"","parse-names":false,"suffix":""},{"dropping-particle":"","family":"Fu","given":"Jiangning","non-dropping-particle":"","parse-names":false,"suffix":""},{"dropping-particle":"","family":"Meng","given":"Siyan","non-dropping-particle":"","parse-names":false,"suffix":""},{"dropping-particle":"","family":"Jiang","given":"Taiyi","non-dropping-particle":"","parse-names":false,"suffix":""},{"dropping-particle":"","family":"Guo","given":"Caiping","non-dropping-particle":"","parse-names":false,"suffix":""},{"dropping-particle":"","family":"Wu","given":"Hao","non-dropping-particle":"","parse-names":false,"suffix":""},{"dropping-particle":"","family":"Su","given":"Bin","non-dropping-particle":"","parse-names":false,"suffix":""},{"dropping-particle":"","family":"Zhang","given":"Tong","non-dropping-particle":"","parse-names":false,"suffix":""}],"container-title":"Frontiers in Psychiatry","id":"ITEM-3","issued":{"date-parts":[["2020","8","19"]]},"title":"Posttraumatic Stress Disorder and Nonadherence to Treatment in People Living With HIV: A Systematic Review and Meta-analysis","type":"article-journal","volume":"11"},"uris":["http://www.mendeley.com/documents/?uuid=54587e05-3cb2-4b7a-881d-09c614b413ed","http://www.mendeley.com/documents/?uuid=18a449dc-d1a8-4cc1-a9cd-0b928072b89a","http://www.mendeley.com/documents/?uuid=438a6332-af85-47a1-a3f0-f44a7d9b08ea"]},{"id":"ITEM-4","itemData":{"DOI":"10.1136/bmjgh-2016-000125","ISSN":"2059-7908","PMID":"28588979","abstract":"OBJECTIVE The rapid scale up of antiretroviral treatment (ART) in sub-Saharan Africa (SSA) has resulted in an increased focus on patient adherence. Non-adherence can lead to drug-resistant HIV caused by failure to achieve maximal viral suppression. Optimal treatment requires the identification of patients at high risk of suboptimal adherence and targeted interventions. The aim of this review was to identify and summarise determinants of adherence to ART among HIV-positive adults. DESIGN Systematic review of adherence to ART in SSA from January 2002 to October 2014. METHODS A systematic search was performed in 6 databases (PubMed, Cochrane Library, EMBASE, Web of Science, Popline, Global Health Library) for qualitative and quantitative articles. Risk of bias was assessed. A meta-analysis was conducted for pooled estimates of effect size on adherence determinants. RESULTS Of the 4052 articles screened, 146 were included for final analysis, reporting on determinants of 161 922 HIV patients with an average adherence score of 72.9%. Main determinants of non-adherence were use of alcohol, male gender, use of traditional/herbal medicine, dissatisfaction with healthcare facility and healthcare workers, depression, discrimination and stigmatisation, and poor social support. Promoters of adherence included counselling and education interventions, memory aids, and active disclosure among people living with HIV. Determinants of health status had conflicting influence on adherence. CONCLUSIONS The sociodemographic, psychosocial, health status, treatment-related and intervention-related determinants are interlinked and contribute to optimal adherence. Clinics providing ART in SSA should therefore design targeted interventions addressing these determinants to optimise health outcomes.","author":[{"dropping-particle":"","family":"Heestermans","given":"Tessa","non-dropping-particle":"","parse-names":false,"suffix":""},{"dropping-particle":"","family":"Browne","given":"Joyce L","non-dropping-particle":"","parse-names":false,"suffix":""},{"dropping-particle":"","family":"Aitken","given":"Susan C","non-dropping-particle":"","parse-names":false,"suffix":""},{"dropping-particle":"","family":"Vervoort","given":"Sigrid C","non-dropping-particle":"","parse-names":false,"suffix":""},{"dropping-particle":"","family":"Klipstein-Grobusch","given":"Kerstin","non-dropping-particle":"","parse-names":false,"suffix":""}],"container-title":"BMJ global health","id":"ITEM-4","issue":"4","issued":{"date-parts":[["2016"]]},"page":"e000125","title":"Determinants of adherence to antiretroviral therapy among HIV-positive adults in sub-Saharan Africa: a systematic review.","type":"article-journal","volume":"1"},"uris":["http://www.mendeley.com/documents/?uuid=d7065687-d83b-4206-b883-7cbf27f7b0cc","http://www.mendeley.com/documents/?uuid=b18ca33a-c544-44a5-ab64-b668d6788447"]},{"id":"ITEM-5","itemData":{"DOI":"10.1016/j.drugalcdep.2010.06.014","ISSN":"1879-0046","PMID":"20705402","abstract":"BACKGROUND Alcohol use disorders (AUDs) are highly prevalent and associated with non-adherence to antiretroviral therapy, decreased health care utilization and poor HIV treatment outcomes among HIV-infected individuals. OBJECTIVES To systematically review studies assessing the impact of AUDs on: (1) medication adherence, (2) health care utilization and (3) biological treatment outcomes among people living with HIV/AIDS (PLWHA). DATA SOURCES Six electronic databases and Google Scholar were queried for articles published in English, French and Spanish from 1988 to 2010. Selected references from primary articles were also examined. REVIEW METHODS Selection criteria included: (1) AUD and adherence (N=20); (2) AUD and health services utilization (N=11); or (3) AUD with CD4 count or HIV-1 RNA treatment outcomes (N=10). Reviews, animal studies, non-peer reviewed documents and ongoing studies with unpublished data were excluded. Studies that did not differentiate HIV+ from HIV- status and those that did not distinguish between drug and alcohol use were also excluded. Data were extracted, appraised and summarized. DATA SYNTHESIS AND CONCLUSIONS Our findings consistently support an association between AUDs and decreased adherence to antiretroviral therapy and poor HIV treatment outcomes among HIV-infected individuals. Their effect on health care utilization, however, was variable.","author":[{"dropping-particle":"","family":"Azar","given":"Marwan M","non-dropping-particle":"","parse-names":false,"suffix":""},{"dropping-particle":"","family":"Springer","given":"Sandra A","non-dropping-particle":"","parse-names":false,"suffix":""},{"dropping-particle":"","family":"Meyer","given":"Jaimie P","non-dropping-particle":"","parse-names":false,"suffix":""},{"dropping-particle":"","family":"Altice","given":"Frederick L","non-dropping-particle":"","parse-names":false,"suffix":""}],"container-title":"Drug and alcohol dependence","id":"ITEM-5","issue":"3","issued":{"date-parts":[["2010","12"]]},"page":"178-93","title":"A systematic review of the impact of alcohol use disorders on HIV treatment outcomes, adherence to antiretroviral therapy and health care utilization.","type":"article-journal","volume":"112"},"uris":["http://www.mendeley.com/documents/?uuid=4496c732-0b17-4364-8ea4-5a801d267c2f","http://www.mendeley.com/documents/?uuid=4cfe761b-2812-41a1-b17a-c7d07d89cf49"]},{"id":"ITEM-6","itemData":{"DOI":"10.1007/s10461-011-0087-8","ISSN":"10907165","PMID":"22116638","abstract":"This study evaluated estimates of depression symptoms, major depression, alcohol use or disorders and their association withART adherence in sub-Saharan Africa. Studies published between January 1, 2006 and July 31, 2011 that documented rates of these mental health problems were identified through electronic databases. A pooled analysis of 23 studies reporting rates of depression symptoms and six studies reporting rates of major depression indicated a pooled estimate of 31.2% (95% CI 25.5-38.2%, Tau2 = 0.23) and 18% (95% CI 12.3-25.8%, Tau2 = 0.19) respectively. Few studies reported rates of alcohol use or disorders, and so we did not pool their estimates. Likelihood of achieving good adherence was 55% lower among those with depression symptoms compared to those without (pooled OR = 0.45 (95% CI 0.31-0.66, Tau2 = 0.20, P value = 0.000). Interventions to improve mental health of HIV-positive individuals and to support adherence are desperately needed in sub-Saharan Africa. © Springer Science+Business Media, LLC 2011.","author":[{"dropping-particle":"","family":"Nakimuli-Mpungu","given":"Etheldreda","non-dropping-particle":"","parse-names":false,"suffix":""},{"dropping-particle":"","family":"Bass","given":"Judith K.","non-dropping-particle":"","parse-names":false,"suffix":""},{"dropping-particle":"","family":"Alexandre","given":"Pierre","non-dropping-particle":"","parse-names":false,"suffix":""},{"dropping-particle":"","family":"Mills","given":"Edward J.","non-dropping-particle":"","parse-names":false,"suffix":""},{"dropping-particle":"","family":"Musisi","given":"Seggane","non-dropping-particle":"","parse-names":false,"suffix":""},{"dropping-particle":"","family":"Ram","given":"Malathi","non-dropping-particle":"","parse-names":false,"suffix":""},{"dropping-particle":"","family":"Katabira","given":"Elly","non-dropping-particle":"","parse-names":false,"suffix":""},{"dropping-particle":"","family":"Nachega","given":"Jean B.","non-dropping-particle":"","parse-names":false,"suffix":""}],"container-title":"AIDS and Behavior","id":"ITEM-6","issued":{"date-parts":[["2012"]]},"title":"Depression, alcohol use and adherence to antiretroviral therapy in sub-Saharan Africa: A systematic review","type":"article"},"uris":["http://www.mendeley.com/documents/?uuid=bd26e544-64ad-4794-97b4-45e4758e3a02"]}],"mendeley":{"formattedCitation":"&lt;sup&gt;11–16&lt;/sup&gt;","plainTextFormattedCitation":"11–16","previouslyFormattedCitation":"&lt;sup&gt;11–16&lt;/sup&gt;"},"properties":{"noteIndex":0},"schema":"https://github.com/citation-style-language/schema/raw/master/csl-citation.json"}</w:instrText>
            </w:r>
            <w:r w:rsidRPr="00D25575">
              <w:rPr>
                <w:rFonts w:eastAsia="MS Mincho"/>
                <w:lang w:val="en-GB" w:eastAsia="de-DE"/>
              </w:rPr>
              <w:fldChar w:fldCharType="separate"/>
            </w:r>
            <w:r w:rsidRPr="00687102">
              <w:rPr>
                <w:rFonts w:eastAsia="MS Mincho"/>
                <w:noProof/>
                <w:vertAlign w:val="superscript"/>
                <w:lang w:val="en-GB" w:eastAsia="de-DE"/>
              </w:rPr>
              <w:t>11–16</w:t>
            </w:r>
            <w:r w:rsidRPr="00D25575">
              <w:rPr>
                <w:rFonts w:eastAsia="MS Mincho"/>
                <w:lang w:val="en-GB" w:eastAsia="de-DE"/>
              </w:rPr>
              <w:fldChar w:fldCharType="end"/>
            </w:r>
            <w:r w:rsidRPr="00D25575">
              <w:rPr>
                <w:rFonts w:eastAsia="MS Mincho"/>
                <w:lang w:val="en-GB" w:eastAsia="de-DE"/>
              </w:rPr>
              <w:t>, lack of viral load suppression</w:t>
            </w:r>
            <w:r w:rsidRPr="00D25575">
              <w:rPr>
                <w:rFonts w:eastAsia="MS Mincho"/>
                <w:lang w:val="en-GB" w:eastAsia="de-DE"/>
              </w:rPr>
              <w:fldChar w:fldCharType="begin" w:fldLock="1"/>
            </w:r>
            <w:r>
              <w:rPr>
                <w:rFonts w:eastAsia="MS Mincho"/>
                <w:lang w:val="en-GB" w:eastAsia="de-DE"/>
              </w:rPr>
              <w:instrText>ADDIN CSL_CITATION {"citationItems":[{"id":"ITEM-1","itemData":{"DOI":"10.1097/QAD.0000000000003005","ISSN":"0269-9370","author":[{"dropping-particle":"","family":"Lesko","given":"Catherine R.","non-dropping-particle":"","parse-names":false,"suffix":""},{"dropping-particle":"","family":"Hutton","given":"Heidi E.","non-dropping-particle":"","parse-names":false,"suffix":""},{"dropping-particle":"","family":"Fojo","given":"Anthony T.","non-dropping-particle":"","parse-names":false,"suffix":""},{"dropping-particle":"","family":"Shen","given":"Nicola M.","non-dropping-particle":"","parse-names":false,"suffix":""},{"dropping-particle":"","family":"Moore","given":"Richard D.","non-dropping-particle":"","parse-names":false,"suffix":""},{"dropping-particle":"","family":"Chander","given":"Geetanjali","non-dropping-particle":"","parse-names":false,"suffix":""}],"container-title":"AIDS","id":"ITEM-1","issued":{"date-parts":[["2021","6","24"]]},"title":"Depression and HIV viral non-suppression among people engaged in HIV care in an urban clinic, 2014–2019","type":"article-journal","volume":"Publish Ah"},"uris":["http://www.mendeley.com/documents/?uuid=e9a3bfd8-5fe4-4181-be47-e8dc322f6dd4","http://www.mendeley.com/documents/?uuid=94d96536-e064-411e-b05b-6fc8c76ee2d2","http://www.mendeley.com/documents/?uuid=f9f94157-9e4c-4c6f-a36f-2486716a02ab"]},{"id":"ITEM-2","itemData":{"DOI":"10.1007/s10461-021-03258-0","ISSN":"1090-7165","author":[{"dropping-particle":"","family":"Rosenthal","given":"Molly A.","non-dropping-particle":"","parse-names":false,"suffix":""},{"dropping-particle":"","family":"Wanje","given":"George","non-dropping-particle":"","parse-names":false,"suffix":""},{"dropping-particle":"","family":"Richardson","given":"Barbra A.","non-dropping-particle":"","parse-names":false,"suffix":""},{"dropping-particle":"","family":"Shafi","given":"Juma","non-dropping-particle":"","parse-names":false,"suffix":""},{"dropping-particle":"","family":"Wang","given":"Lei","non-dropping-particle":"","parse-names":false,"suffix":""},{"dropping-particle":"","family":"Masese","given":"Linnet","non-dropping-particle":"","parse-names":false,"suffix":""},{"dropping-particle":"","family":"Poole","given":"Danielle N.","non-dropping-particle":"","parse-names":false,"suffix":""},{"dropping-particle":"","family":"Jaoko","given":"Walter","non-dropping-particle":"","parse-names":false,"suffix":""},{"dropping-particle":"","family":"Simoni","given":"Jane","non-dropping-particle":"","parse-names":false,"suffix":""},{"dropping-particle":"","family":"Mcclelland","given":"R. Scott","non-dropping-particle":"","parse-names":false,"suffix":""}],"container-title":"AIDS and Behavior","id":"ITEM-2","issued":{"date-parts":[["2021","4","20"]]},"title":"A Prospective Study of Depressive Symptoms, Condomless Sex, and HIV Viral Load in HIV-Positive Female Sex Workers in Kenya","type":"article-journal"},"uris":["http://www.mendeley.com/documents/?uuid=d64f4a0a-5765-4d4f-9c0b-d0ab79d69c57","http://www.mendeley.com/documents/?uuid=afea915b-7546-4026-aaee-7c33f8f424ab","http://www.mendeley.com/documents/?uuid=cf79f331-e782-4c8c-a466-ee922daebd85"]},{"id":"ITEM-3","itemData":{"DOI":"10.1007/s10461-021-03187-y","ISSN":"1090-7165","author":[{"dropping-particle":"","family":"Regan","given":"Mathilda","non-dropping-particle":"","parse-names":false,"suffix":""},{"dropping-particle":"","family":"Muhihi","given":"Alfa","non-dropping-particle":"","parse-names":false,"suffix":""},{"dropping-particle":"","family":"Nagu","given":"Tumaini","non-dropping-particle":"","parse-names":false,"suffix":""},{"dropping-particle":"","family":"Aboud","given":"Said","non-dropping-particle":"","parse-names":false,"suffix":""},{"dropping-particle":"","family":"Ulenga","given":"Nzovu","non-dropping-particle":"","parse-names":false,"suffix":""},{"dropping-particle":"","family":"Kaaya","given":"Sylvia","non-dropping-particle":"","parse-names":false,"suffix":""},{"dropping-particle":"","family":"Fawzi","given":"Mary C. Smith","non-dropping-particle":"","parse-names":false,"suffix":""},{"dropping-particle":"","family":"Yousafzai","given":"Aisha K.","non-dropping-particle":"","parse-names":false,"suffix":""},{"dropping-particle":"","family":"Mugusi","given":"Ferdinand","non-dropping-particle":"","parse-names":false,"suffix":""},{"dropping-particle":"","family":"Fawzi","given":"Wafaie W.","non-dropping-particle":"","parse-names":false,"suffix":""},{"dropping-particle":"","family":"Saxena","given":"Shekhar","non-dropping-particle":"","parse-names":false,"suffix":""},{"dropping-particle":"","family":"Koenen","given":"Karestan","non-dropping-particle":"","parse-names":false,"suffix":""},{"dropping-particle":"","family":"Sudfeld","given":"Christopher R.","non-dropping-particle":"","parse-names":false,"suffix":""}],"container-title":"AIDS and Behavior","id":"ITEM-3","issued":{"date-parts":[["2021","2","17"]]},"title":"Depression and Viral Suppression Among Adults Living with HIV in Tanzania","type":"article-journal"},"uris":["http://www.mendeley.com/documents/?uuid=da0fa9c1-b661-4e2c-87b6-a38f1b2e6d67","http://www.mendeley.com/documents/?uuid=7f94ea1b-cf22-436d-aa03-035de515744b","http://www.mendeley.com/documents/?uuid=8055a31d-ebe3-4add-bbbe-a41655ebc087"]},{"id":"ITEM-4","itemData":{"DOI":"10.1016/S2214-109X(20)30279-5","ISSN":"2214109X","author":[{"dropping-particle":"","family":"Haas","given":"Andreas D","non-dropping-particle":"","parse-names":false,"suffix":""},{"dropping-particle":"","family":"Ruffieux","given":"Yann","non-dropping-particle":"","parse-names":false,"suffix":""},{"dropping-particle":"","family":"Heuvel","given":"Leigh Luella","non-dropping-particle":"van den","parse-names":false,"suffix":""},{"dropping-particle":"","family":"Lund","given":"Crick","non-dropping-particle":"","parse-names":false,"suffix":""},{"dropping-particle":"","family":"Boulle","given":"Andrew","non-dropping-particle":"","parse-names":false,"suffix":""},{"dropping-particle":"","family":"Euvrard","given":"Jonathan","non-dropping-particle":"","parse-names":false,"suffix":""},{"dropping-particle":"","family":"Orrell","given":"Catherine","non-dropping-particle":"","parse-names":false,"suffix":""},{"dropping-particle":"","family":"Prozesky","given":"Hans W","non-dropping-particle":"","parse-names":false,"suffix":""},{"dropping-particle":"","family":"Tiffin","given":"Nicki","non-dropping-particle":"","parse-names":false,"suffix":""},{"dropping-particle":"","family":"Lovero","given":"Kathryn L","non-dropping-particle":"","parse-names":false,"suffix":""},{"dropping-particle":"","family":"Tlali","given":"Mpho","non-dropping-particle":"","parse-names":false,"suffix":""},{"dropping-particle":"","family":"Davies","given":"Mary-Ann","non-dropping-particle":"","parse-names":false,"suffix":""},{"dropping-particle":"","family":"Wainberg","given":"Milton L","non-dropping-particle":"","parse-names":false,"suffix":""}],"container-title":"The Lancet Global Health","id":"ITEM-4","issue":"10","issued":{"date-parts":[["2020","10"]]},"page":"e1326-e1334","title":"Excess mortality associated with mental illness in people living with HIV in Cape Town, South Africa: a cohort study using linked electronic health records","type":"article-journal","volume":"8"},"uris":["http://www.mendeley.com/documents/?uuid=fe634341-b193-4970-b886-3eed66c33eb0","http://www.mendeley.com/documents/?uuid=d1efc0f6-f1a5-4271-9a0d-b00e4ca20fc8"]}],"mendeley":{"formattedCitation":"&lt;sup&gt;17–20&lt;/sup&gt;","plainTextFormattedCitation":"17–20","previouslyFormattedCitation":"&lt;sup&gt;17–20&lt;/sup&gt;"},"properties":{"noteIndex":0},"schema":"https://github.com/citation-style-language/schema/raw/master/csl-citation.json"}</w:instrText>
            </w:r>
            <w:r w:rsidRPr="00D25575">
              <w:rPr>
                <w:rFonts w:eastAsia="MS Mincho"/>
                <w:lang w:val="en-GB" w:eastAsia="de-DE"/>
              </w:rPr>
              <w:fldChar w:fldCharType="separate"/>
            </w:r>
            <w:r w:rsidRPr="00687102">
              <w:rPr>
                <w:rFonts w:eastAsia="MS Mincho"/>
                <w:noProof/>
                <w:vertAlign w:val="superscript"/>
                <w:lang w:val="en-GB" w:eastAsia="de-DE"/>
              </w:rPr>
              <w:t>17–20</w:t>
            </w:r>
            <w:r w:rsidRPr="00D25575">
              <w:rPr>
                <w:rFonts w:eastAsia="MS Mincho"/>
                <w:lang w:val="en-GB" w:eastAsia="de-DE"/>
              </w:rPr>
              <w:fldChar w:fldCharType="end"/>
            </w:r>
            <w:r w:rsidRPr="00D25575">
              <w:rPr>
                <w:rFonts w:eastAsia="MS Mincho"/>
                <w:lang w:val="en-GB" w:eastAsia="de-DE"/>
              </w:rPr>
              <w:t>, poor retention in HIV care</w:t>
            </w:r>
            <w:r w:rsidRPr="00D25575">
              <w:rPr>
                <w:rFonts w:eastAsia="MS Mincho"/>
                <w:lang w:val="en-GB" w:eastAsia="de-DE"/>
              </w:rPr>
              <w:fldChar w:fldCharType="begin" w:fldLock="1"/>
            </w:r>
            <w:r>
              <w:rPr>
                <w:rFonts w:eastAsia="MS Mincho"/>
                <w:lang w:val="en-GB" w:eastAsia="de-DE"/>
              </w:rPr>
              <w:instrText>ADDIN CSL_CITATION {"citationItems":[{"id":"ITEM-1","itemData":{"DOI":"10.1037/hea0000606","ISSN":"1930-7810","author":[{"dropping-particle":"","family":"Rooks-Peck","given":"Cherie R.","non-dropping-particle":"","parse-names":false,"suffix":""},{"dropping-particle":"","family":"Adegbite","given":"Adebukola H.","non-dropping-particle":"","parse-names":false,"suffix":""},{"dropping-particle":"","family":"Wichser","given":"Megan E.","non-dropping-particle":"","parse-names":false,"suffix":""},{"dropping-particle":"","family":"Ramshaw","given":"Rebecca","non-dropping-particle":"","parse-names":false,"suffix":""},{"dropping-particle":"","family":"Mullins","given":"Mary M.","non-dropping-particle":"","parse-names":false,"suffix":""},{"dropping-particle":"","family":"Higa","given":"Darrel","non-dropping-particle":"","parse-names":false,"suffix":""},{"dropping-particle":"","family":"Sipe","given":"Theresa Ann","non-dropping-particle":"","parse-names":false,"suffix":""}],"container-title":"Health Psychology","id":"ITEM-1","issue":"6","issued":{"date-parts":[["2018","6"]]},"page":"574-585","title":"Mental health and retention in HIV care: A systematic review and meta-analysis.","type":"article-journal","volume":"37"},"uris":["http://www.mendeley.com/documents/?uuid=fb38c407-1b82-4a2a-830b-b353ce2f8057","http://www.mendeley.com/documents/?uuid=468b64d1-0f5a-43c0-96b7-d13639a6e2ca","http://www.mendeley.com/documents/?uuid=e5cffb9f-f378-4a98-ba26-d66e5f1d6287"]}],"mendeley":{"formattedCitation":"&lt;sup&gt;21&lt;/sup&gt;","plainTextFormattedCitation":"21","previouslyFormattedCitation":"&lt;sup&gt;21&lt;/sup&gt;"},"properties":{"noteIndex":0},"schema":"https://github.com/citation-style-language/schema/raw/master/csl-citation.json"}</w:instrText>
            </w:r>
            <w:r w:rsidRPr="00D25575">
              <w:rPr>
                <w:rFonts w:eastAsia="MS Mincho"/>
                <w:lang w:val="en-GB" w:eastAsia="de-DE"/>
              </w:rPr>
              <w:fldChar w:fldCharType="separate"/>
            </w:r>
            <w:r w:rsidRPr="00687102">
              <w:rPr>
                <w:rFonts w:eastAsia="MS Mincho"/>
                <w:noProof/>
                <w:vertAlign w:val="superscript"/>
                <w:lang w:val="en-GB" w:eastAsia="de-DE"/>
              </w:rPr>
              <w:t>21</w:t>
            </w:r>
            <w:r w:rsidRPr="00D25575">
              <w:rPr>
                <w:rFonts w:eastAsia="MS Mincho"/>
                <w:lang w:val="en-GB" w:eastAsia="de-DE"/>
              </w:rPr>
              <w:fldChar w:fldCharType="end"/>
            </w:r>
            <w:r w:rsidRPr="00D25575">
              <w:rPr>
                <w:rFonts w:eastAsia="MS Mincho"/>
                <w:lang w:val="en-GB" w:eastAsia="de-DE"/>
              </w:rPr>
              <w:t xml:space="preserve"> and increased mortality.</w:t>
            </w:r>
            <w:r w:rsidRPr="00D25575">
              <w:rPr>
                <w:rFonts w:eastAsia="MS Mincho"/>
                <w:lang w:val="en-GB" w:eastAsia="de-DE"/>
              </w:rPr>
              <w:fldChar w:fldCharType="begin" w:fldLock="1"/>
            </w:r>
            <w:r>
              <w:rPr>
                <w:rFonts w:eastAsia="MS Mincho"/>
                <w:lang w:val="en-GB" w:eastAsia="de-DE"/>
              </w:rPr>
              <w:instrText>ADDIN CSL_CITATION {"citationItems":[{"id":"ITEM-1","itemData":{"DOI":"10.1016/S2214-109X(20)30279-5","ISSN":"2214109X","author":[{"dropping-particle":"","family":"Haas","given":"Andreas D","non-dropping-particle":"","parse-names":false,"suffix":""},{"dropping-particle":"","family":"Ruffieux","given":"Yann","non-dropping-particle":"","parse-names":false,"suffix":""},{"dropping-particle":"","family":"Heuvel","given":"Leigh Luella","non-dropping-particle":"van den","parse-names":false,"suffix":""},{"dropping-particle":"","family":"Lund","given":"Crick","non-dropping-particle":"","parse-names":false,"suffix":""},{"dropping-particle":"","family":"Boulle","given":"Andrew","non-dropping-particle":"","parse-names":false,"suffix":""},{"dropping-particle":"","family":"Euvrard","given":"Jonathan","non-dropping-particle":"","parse-names":false,"suffix":""},{"dropping-particle":"","family":"Orrell","given":"Catherine","non-dropping-particle":"","parse-names":false,"suffix":""},{"dropping-particle":"","family":"Prozesky","given":"Hans W","non-dropping-particle":"","parse-names":false,"suffix":""},{"dropping-particle":"","family":"Tiffin","given":"Nicki","non-dropping-particle":"","parse-names":false,"suffix":""},{"dropping-particle":"","family":"Lovero","given":"Kathryn L","non-dropping-particle":"","parse-names":false,"suffix":""},{"dropping-particle":"","family":"Tlali","given":"Mpho","non-dropping-particle":"","parse-names":false,"suffix":""},{"dropping-particle":"","family":"Davies","given":"Mary-Ann","non-dropping-particle":"","parse-names":false,"suffix":""},{"dropping-particle":"","family":"Wainberg","given":"Milton L","non-dropping-particle":"","parse-names":false,"suffix":""}],"container-title":"The Lancet Global Health","id":"ITEM-1","issue":"10","issued":{"date-parts":[["2020","10"]]},"page":"e1326-e1334","title":"Excess mortality associated with mental illness in people living with HIV in Cape Town, South Africa: a cohort study using linked electronic health records","type":"article-journal","volume":"8"},"uris":["http://www.mendeley.com/documents/?uuid=d1efc0f6-f1a5-4271-9a0d-b00e4ca20fc8","http://www.mendeley.com/documents/?uuid=fe634341-b193-4970-b886-3eed66c33eb0"]}],"mendeley":{"formattedCitation":"&lt;sup&gt;20&lt;/sup&gt;","plainTextFormattedCitation":"20","previouslyFormattedCitation":"&lt;sup&gt;20&lt;/sup&gt;"},"properties":{"noteIndex":0},"schema":"https://github.com/citation-style-language/schema/raw/master/csl-citation.json"}</w:instrText>
            </w:r>
            <w:r w:rsidRPr="00D25575">
              <w:rPr>
                <w:rFonts w:eastAsia="MS Mincho"/>
                <w:lang w:val="en-GB" w:eastAsia="de-DE"/>
              </w:rPr>
              <w:fldChar w:fldCharType="separate"/>
            </w:r>
            <w:r w:rsidRPr="00687102">
              <w:rPr>
                <w:rFonts w:eastAsia="MS Mincho"/>
                <w:noProof/>
                <w:vertAlign w:val="superscript"/>
                <w:lang w:val="en-GB" w:eastAsia="de-DE"/>
              </w:rPr>
              <w:t>20</w:t>
            </w:r>
            <w:r w:rsidRPr="00D25575">
              <w:rPr>
                <w:rFonts w:eastAsia="MS Mincho"/>
                <w:lang w:val="en-GB" w:eastAsia="de-DE"/>
              </w:rPr>
              <w:fldChar w:fldCharType="end"/>
            </w:r>
            <w:r w:rsidRPr="00D25575">
              <w:rPr>
                <w:rFonts w:eastAsia="MS Mincho"/>
                <w:lang w:val="en-GB" w:eastAsia="de-DE"/>
              </w:rPr>
              <w:t xml:space="preserve"> The relationship between mental illness and suboptimal ART adherence has been studied extensively. In a meta-analysis of 27 studi</w:t>
            </w:r>
            <w:r>
              <w:rPr>
                <w:rFonts w:eastAsia="MS Mincho"/>
                <w:lang w:val="en-GB" w:eastAsia="de-DE"/>
              </w:rPr>
              <w:t>es from Sub-Saharan Africa</w:t>
            </w:r>
            <w:r w:rsidRPr="00D25575">
              <w:rPr>
                <w:rFonts w:eastAsia="MS Mincho"/>
                <w:lang w:val="en-GB" w:eastAsia="de-DE"/>
              </w:rPr>
              <w:t>, people living with HIV with depressive symptoms or major depression had 55% lower odds of achieving optimal ART adherence than people living with HIV without depressive symptoms.</w:t>
            </w:r>
            <w:r w:rsidRPr="00D25575">
              <w:rPr>
                <w:rFonts w:eastAsia="MS Mincho"/>
                <w:lang w:val="en-GB" w:eastAsia="de-DE"/>
              </w:rPr>
              <w:fldChar w:fldCharType="begin" w:fldLock="1"/>
            </w:r>
            <w:r>
              <w:rPr>
                <w:rFonts w:eastAsia="MS Mincho"/>
                <w:lang w:val="en-GB" w:eastAsia="de-DE"/>
              </w:rPr>
              <w:instrText>ADDIN CSL_CITATION {"citationItems":[{"id":"ITEM-1","itemData":{"DOI":"10.1007/s10461-011-0087-8","ISSN":"10907165","PMID":"22116638","abstract":"This study evaluated estimates of depression symptoms, major depression, alcohol use or disorders and their association withART adherence in sub-Saharan Africa. Studies published between January 1, 2006 and July 31, 2011 that documented rates of these mental health problems were identified through electronic databases. A pooled analysis of 23 studies reporting rates of depression symptoms and six studies reporting rates of major depression indicated a pooled estimate of 31.2% (95% CI 25.5-38.2%, Tau2 = 0.23) and 18% (95% CI 12.3-25.8%, Tau2 = 0.19) respectively. Few studies reported rates of alcohol use or disorders, and so we did not pool their estimates. Likelihood of achieving good adherence was 55% lower among those with depression symptoms compared to those without (pooled OR = 0.45 (95% CI 0.31-0.66, Tau2 = 0.20, P value = 0.000). Interventions to improve mental health of HIV-positive individuals and to support adherence are desperately needed in sub-Saharan Africa. © Springer Science+Business Media, LLC 2011.","author":[{"dropping-particle":"","family":"Nakimuli-Mpungu","given":"Etheldreda","non-dropping-particle":"","parse-names":false,"suffix":""},{"dropping-particle":"","family":"Bass","given":"Judith K.","non-dropping-particle":"","parse-names":false,"suffix":""},{"dropping-particle":"","family":"Alexandre","given":"Pierre","non-dropping-particle":"","parse-names":false,"suffix":""},{"dropping-particle":"","family":"Mills","given":"Edward J.","non-dropping-particle":"","parse-names":false,"suffix":""},{"dropping-particle":"","family":"Musisi","given":"Seggane","non-dropping-particle":"","parse-names":false,"suffix":""},{"dropping-particle":"","family":"Ram","given":"Malathi","non-dropping-particle":"","parse-names":false,"suffix":""},{"dropping-particle":"","family":"Katabira","given":"Elly","non-dropping-particle":"","parse-names":false,"suffix":""},{"dropping-particle":"","family":"Nachega","given":"Jean B.","non-dropping-particle":"","parse-names":false,"suffix":""}],"container-title":"AIDS and Behavior","id":"ITEM-1","issued":{"date-parts":[["2012"]]},"title":"Depression, alcohol use and adherence to antiretroviral therapy in sub-Saharan Africa: A systematic review","type":"article"},"uris":["http://www.mendeley.com/documents/?uuid=bd26e544-64ad-4794-97b4-45e4758e3a02"]}],"mendeley":{"formattedCitation":"&lt;sup&gt;11&lt;/sup&gt;","plainTextFormattedCitation":"11","previouslyFormattedCitation":"&lt;sup&gt;11&lt;/sup&gt;"},"properties":{"noteIndex":0},"schema":"https://github.com/citation-style-language/schema/raw/master/csl-citation.json"}</w:instrText>
            </w:r>
            <w:r w:rsidRPr="00D25575">
              <w:rPr>
                <w:rFonts w:eastAsia="MS Mincho"/>
                <w:lang w:val="en-GB" w:eastAsia="de-DE"/>
              </w:rPr>
              <w:fldChar w:fldCharType="separate"/>
            </w:r>
            <w:r w:rsidRPr="00A85F6F">
              <w:rPr>
                <w:rFonts w:eastAsia="MS Mincho"/>
                <w:noProof/>
                <w:vertAlign w:val="superscript"/>
                <w:lang w:val="en-GB" w:eastAsia="de-DE"/>
              </w:rPr>
              <w:t>11</w:t>
            </w:r>
            <w:r w:rsidRPr="00D25575">
              <w:rPr>
                <w:rFonts w:eastAsia="MS Mincho"/>
                <w:lang w:val="en-GB" w:eastAsia="de-DE"/>
              </w:rPr>
              <w:fldChar w:fldCharType="end"/>
            </w:r>
            <w:r w:rsidRPr="00D25575">
              <w:rPr>
                <w:rFonts w:eastAsia="MS Mincho"/>
                <w:lang w:val="en-GB" w:eastAsia="de-DE"/>
              </w:rPr>
              <w:t xml:space="preserve"> These results were confirmed </w:t>
            </w:r>
            <w:r>
              <w:rPr>
                <w:rFonts w:eastAsia="MS Mincho"/>
                <w:lang w:val="en-GB" w:eastAsia="de-DE"/>
              </w:rPr>
              <w:t>by Uthman et al. in a</w:t>
            </w:r>
            <w:r w:rsidRPr="00D25575">
              <w:rPr>
                <w:rFonts w:eastAsia="MS Mincho"/>
                <w:lang w:val="en-GB" w:eastAsia="de-DE"/>
              </w:rPr>
              <w:t xml:space="preserve"> meta-analysis of 111 studies conducted in </w:t>
            </w:r>
            <w:r w:rsidRPr="00D25575">
              <w:rPr>
                <w:rFonts w:eastAsia="MS Mincho"/>
                <w:lang w:eastAsia="de-DE"/>
              </w:rPr>
              <w:t>low-, middle- and high-income countries.</w:t>
            </w:r>
            <w:r w:rsidRPr="00D25575">
              <w:rPr>
                <w:rFonts w:eastAsia="MS Mincho"/>
                <w:lang w:eastAsia="de-DE"/>
              </w:rPr>
              <w:fldChar w:fldCharType="begin" w:fldLock="1"/>
            </w:r>
            <w:r>
              <w:rPr>
                <w:rFonts w:eastAsia="MS Mincho"/>
                <w:lang w:eastAsia="de-DE"/>
              </w:rPr>
              <w:instrText>ADDIN CSL_CITATION {"citationItems":[{"id":"ITEM-1","itemData":{"DOI":"10.1007/s11904-014-0220-1.Depression","author":[{"dropping-particle":"","family":"Uthman","given":"Olalekan A","non-dropping-particle":"","parse-names":false,"suffix":""},{"dropping-particle":"","family":"Magidson","given":"Jessica F","non-dropping-particle":"","parse-names":false,"suffix":""},{"dropping-particle":"","family":"Safren","given":"Steven A","non-dropping-particle":"","parse-names":false,"suffix":""},{"dropping-particle":"","family":"Nachega","given":"Jean B","non-dropping-particle":"","parse-names":false,"suffix":""},{"dropping-particle":"","family":"Group","given":"International Health","non-dropping-particle":"","parse-names":false,"suffix":""},{"dropping-particle":"","family":"Service","given":"Medicine","non-dropping-particle":"","parse-names":false,"suffix":""},{"dropping-particle":"","family":"Pierce","given":"Chester M","non-dropping-particle":"","parse-names":false,"suffix":""},{"dropping-particle":"","family":"Diseases","given":"Infectious","non-dropping-particle":"","parse-names":false,"suffix":""},{"dropping-particle":"","family":"Health","given":"International","non-dropping-particle":"","parse-names":false,"suffix":""},{"dropping-particle":"","family":"Sciences","given":"Health","non-dropping-particle":"","parse-names":false,"suffix":""},{"dropping-particle":"","family":"Town","given":"Cape","non-dropping-particle":"","parse-names":false,"suffix":""},{"dropping-particle":"","family":"Africa","given":"South","non-dropping-particle":"","parse-names":false,"suffix":""}],"container-title":"Curr HIV/AIDS Rep","id":"ITEM-1","issue":"3","issued":{"date-parts":[["2015"]]},"page":"291-307","title":"Depression and adherence to antiretroviral therapy in low-, middle- and high-income countries: a systematic review and meta-analysis","type":"article-journal","volume":"11"},"uris":["http://www.mendeley.com/documents/?uuid=13fb3835-34d1-49f9-9109-dc33546362af"]}],"mendeley":{"formattedCitation":"&lt;sup&gt;13&lt;/sup&gt;","plainTextFormattedCitation":"13","previouslyFormattedCitation":"&lt;sup&gt;13&lt;/sup&gt;"},"properties":{"noteIndex":0},"schema":"https://github.com/citation-style-language/schema/raw/master/csl-citation.json"}</w:instrText>
            </w:r>
            <w:r w:rsidRPr="00D25575">
              <w:rPr>
                <w:rFonts w:eastAsia="MS Mincho"/>
                <w:lang w:eastAsia="de-DE"/>
              </w:rPr>
              <w:fldChar w:fldCharType="separate"/>
            </w:r>
            <w:r w:rsidRPr="00A85F6F">
              <w:rPr>
                <w:rFonts w:eastAsia="MS Mincho"/>
                <w:noProof/>
                <w:vertAlign w:val="superscript"/>
                <w:lang w:eastAsia="de-DE"/>
              </w:rPr>
              <w:t>13</w:t>
            </w:r>
            <w:r w:rsidRPr="00D25575">
              <w:rPr>
                <w:rFonts w:eastAsia="MS Mincho"/>
                <w:lang w:eastAsia="de-DE"/>
              </w:rPr>
              <w:fldChar w:fldCharType="end"/>
            </w:r>
            <w:r w:rsidRPr="00D25575">
              <w:rPr>
                <w:rFonts w:eastAsia="MS Mincho"/>
                <w:lang w:eastAsia="de-DE"/>
              </w:rPr>
              <w:t xml:space="preserve"> </w:t>
            </w:r>
            <w:r>
              <w:rPr>
                <w:rFonts w:eastAsia="MS Mincho"/>
                <w:lang w:eastAsia="de-DE"/>
              </w:rPr>
              <w:t>In a more recent meta-analysis of studies from Sub-Saharan Africa depression was a major determinant of non-adherence with an odds ratio 2.54 (95% CI 1.88 – 3.43)</w:t>
            </w:r>
            <w:r>
              <w:rPr>
                <w:rFonts w:eastAsia="MS Mincho"/>
                <w:lang w:eastAsia="de-DE"/>
              </w:rPr>
              <w:fldChar w:fldCharType="begin" w:fldLock="1"/>
            </w:r>
            <w:r>
              <w:rPr>
                <w:rFonts w:eastAsia="MS Mincho"/>
                <w:lang w:eastAsia="de-DE"/>
              </w:rPr>
              <w:instrText>ADDIN CSL_CITATION {"citationItems":[{"id":"ITEM-1","itemData":{"DOI":"10.1136/bmjgh-2016-000125","ISSN":"2059-7908","PMID":"28588979","abstract":"OBJECTIVE The rapid scale up of antiretroviral treatment (ART) in sub-Saharan Africa (SSA) has resulted in an increased focus on patient adherence. Non-adherence can lead to drug-resistant HIV caused by failure to achieve maximal viral suppression. Optimal treatment requires the identification of patients at high risk of suboptimal adherence and targeted interventions. The aim of this review was to identify and summarise determinants of adherence to ART among HIV-positive adults. DESIGN Systematic review of adherence to ART in SSA from January 2002 to October 2014. METHODS A systematic search was performed in 6 databases (PubMed, Cochrane Library, EMBASE, Web of Science, Popline, Global Health Library) for qualitative and quantitative articles. Risk of bias was assessed. A meta-analysis was conducted for pooled estimates of effect size on adherence determinants. RESULTS Of the 4052 articles screened, 146 were included for final analysis, reporting on determinants of 161 922 HIV patients with an average adherence score of 72.9%. Main determinants of non-adherence were use of alcohol, male gender, use of traditional/herbal medicine, dissatisfaction with healthcare facility and healthcare workers, depression, discrimination and stigmatisation, and poor social support. Promoters of adherence included counselling and education interventions, memory aids, and active disclosure among people living with HIV. Determinants of health status had conflicting influence on adherence. CONCLUSIONS The sociodemographic, psychosocial, health status, treatment-related and intervention-related determinants are interlinked and contribute to optimal adherence. Clinics providing ART in SSA should therefore design targeted interventions addressing these determinants to optimise health outcomes.","author":[{"dropping-particle":"","family":"Heestermans","given":"Tessa","non-dropping-particle":"","parse-names":false,"suffix":""},{"dropping-particle":"","family":"Browne","given":"Joyce L","non-dropping-particle":"","parse-names":false,"suffix":""},{"dropping-particle":"","family":"Aitken","given":"Susan C","non-dropping-particle":"","parse-names":false,"suffix":""},{"dropping-particle":"","family":"Vervoort","given":"Sigrid C","non-dropping-particle":"","parse-names":false,"suffix":""},{"dropping-particle":"","family":"Klipstein-Grobusch","given":"Kerstin","non-dropping-particle":"","parse-names":false,"suffix":""}],"container-title":"BMJ global health","id":"ITEM-1","issue":"4","issued":{"date-parts":[["2016"]]},"page":"e000125","title":"Determinants of adherence to antiretroviral therapy among HIV-positive adults in sub-Saharan Africa: a systematic review.","type":"article-journal","volume":"1"},"uris":["http://www.mendeley.com/documents/?uuid=b18ca33a-c544-44a5-ab64-b668d6788447","http://www.mendeley.com/documents/?uuid=d7065687-d83b-4206-b883-7cbf27f7b0cc"]}],"mendeley":{"formattedCitation":"&lt;sup&gt;15&lt;/sup&gt;","plainTextFormattedCitation":"15","previouslyFormattedCitation":"&lt;sup&gt;15&lt;/sup&gt;"},"properties":{"noteIndex":0},"schema":"https://github.com/citation-style-language/schema/raw/master/csl-citation.json"}</w:instrText>
            </w:r>
            <w:r>
              <w:rPr>
                <w:rFonts w:eastAsia="MS Mincho"/>
                <w:lang w:eastAsia="de-DE"/>
              </w:rPr>
              <w:fldChar w:fldCharType="separate"/>
            </w:r>
            <w:r w:rsidRPr="00FF0594">
              <w:rPr>
                <w:rFonts w:eastAsia="MS Mincho"/>
                <w:noProof/>
                <w:vertAlign w:val="superscript"/>
                <w:lang w:eastAsia="de-DE"/>
              </w:rPr>
              <w:t>15</w:t>
            </w:r>
            <w:r>
              <w:rPr>
                <w:rFonts w:eastAsia="MS Mincho"/>
                <w:lang w:eastAsia="de-DE"/>
              </w:rPr>
              <w:fldChar w:fldCharType="end"/>
            </w:r>
            <w:r>
              <w:rPr>
                <w:rFonts w:eastAsia="MS Mincho"/>
                <w:lang w:eastAsia="de-DE"/>
              </w:rPr>
              <w:t>. A systematic review by Azar et al. reported an association between alcohol use disorders and poor adherence to ART.</w:t>
            </w:r>
            <w:r>
              <w:rPr>
                <w:rFonts w:eastAsia="MS Mincho"/>
                <w:lang w:eastAsia="de-DE"/>
              </w:rPr>
              <w:fldChar w:fldCharType="begin" w:fldLock="1"/>
            </w:r>
            <w:r>
              <w:rPr>
                <w:rFonts w:eastAsia="MS Mincho"/>
                <w:lang w:eastAsia="de-DE"/>
              </w:rPr>
              <w:instrText>ADDIN CSL_CITATION {"citationItems":[{"id":"ITEM-1","itemData":{"DOI":"10.1016/j.drugalcdep.2010.06.014","ISSN":"1879-0046","PMID":"20705402","abstract":"BACKGROUND Alcohol use disorders (AUDs) are highly prevalent and associated with non-adherence to antiretroviral therapy, decreased health care utilization and poor HIV treatment outcomes among HIV-infected individuals. OBJECTIVES To systematically review studies assessing the impact of AUDs on: (1) medication adherence, (2) health care utilization and (3) biological treatment outcomes among people living with HIV/AIDS (PLWHA). DATA SOURCES Six electronic databases and Google Scholar were queried for articles published in English, French and Spanish from 1988 to 2010. Selected references from primary articles were also examined. REVIEW METHODS Selection criteria included: (1) AUD and adherence (N=20); (2) AUD and health services utilization (N=11); or (3) AUD with CD4 count or HIV-1 RNA treatment outcomes (N=10). Reviews, animal studies, non-peer reviewed documents and ongoing studies with unpublished data were excluded. Studies that did not differentiate HIV+ from HIV- status and those that did not distinguish between drug and alcohol use were also excluded. Data were extracted, appraised and summarized. DATA SYNTHESIS AND CONCLUSIONS Our findings consistently support an association between AUDs and decreased adherence to antiretroviral therapy and poor HIV treatment outcomes among HIV-infected individuals. Their effect on health care utilization, however, was variable.","author":[{"dropping-particle":"","family":"Azar","given":"Marwan M","non-dropping-particle":"","parse-names":false,"suffix":""},{"dropping-particle":"","family":"Springer","given":"Sandra A","non-dropping-particle":"","parse-names":false,"suffix":""},{"dropping-particle":"","family":"Meyer","given":"Jaimie P","non-dropping-particle":"","parse-names":false,"suffix":""},{"dropping-particle":"","family":"Altice","given":"Frederick L","non-dropping-particle":"","parse-names":false,"suffix":""}],"container-title":"Drug and alcohol dependence","id":"ITEM-1","issue":"3","issued":{"date-parts":[["2010","12"]]},"page":"178-93","title":"A systematic review of the impact of alcohol use disorders on HIV treatment outcomes, adherence to antiretroviral therapy and health care utilization.","type":"article-journal","volume":"112"},"uris":["http://www.mendeley.com/documents/?uuid=4cfe761b-2812-41a1-b17a-c7d07d89cf49","http://www.mendeley.com/documents/?uuid=4496c732-0b17-4364-8ea4-5a801d267c2f"]}],"mendeley":{"formattedCitation":"&lt;sup&gt;16&lt;/sup&gt;","plainTextFormattedCitation":"16","previouslyFormattedCitation":"&lt;sup&gt;16&lt;/sup&gt;"},"properties":{"noteIndex":0},"schema":"https://github.com/citation-style-language/schema/raw/master/csl-citation.json"}</w:instrText>
            </w:r>
            <w:r>
              <w:rPr>
                <w:rFonts w:eastAsia="MS Mincho"/>
                <w:lang w:eastAsia="de-DE"/>
              </w:rPr>
              <w:fldChar w:fldCharType="separate"/>
            </w:r>
            <w:r w:rsidRPr="00687102">
              <w:rPr>
                <w:rFonts w:eastAsia="MS Mincho"/>
                <w:noProof/>
                <w:vertAlign w:val="superscript"/>
                <w:lang w:eastAsia="de-DE"/>
              </w:rPr>
              <w:t>16</w:t>
            </w:r>
            <w:r>
              <w:rPr>
                <w:rFonts w:eastAsia="MS Mincho"/>
                <w:lang w:eastAsia="de-DE"/>
              </w:rPr>
              <w:fldChar w:fldCharType="end"/>
            </w:r>
          </w:p>
          <w:p w14:paraId="5DB4F244" w14:textId="77777777" w:rsidR="001625D0" w:rsidRDefault="001625D0" w:rsidP="001625D0">
            <w:pPr>
              <w:rPr>
                <w:rFonts w:eastAsia="MS Mincho"/>
                <w:lang w:eastAsia="de-DE"/>
              </w:rPr>
            </w:pPr>
            <w:r w:rsidRPr="00D25575">
              <w:rPr>
                <w:rFonts w:eastAsia="MS Mincho"/>
                <w:lang w:eastAsia="de-DE"/>
              </w:rPr>
              <w:t>In another meta-analysis, anxiety symptoms were associated with increased odds for suboptimal ART adherence (pooled odds ratio 1.59 95% CI 1.29 – 1.96). This association remained strong even after excluding those only recently started on ART (&lt; 6month), with a pooled odds ratio of 1.61 (95% CI 1.18 – 2.20).</w:t>
            </w:r>
            <w:r w:rsidRPr="00D25575">
              <w:rPr>
                <w:rFonts w:eastAsia="MS Mincho"/>
                <w:lang w:eastAsia="de-DE"/>
              </w:rPr>
              <w:fldChar w:fldCharType="begin" w:fldLock="1"/>
            </w:r>
            <w:r>
              <w:rPr>
                <w:rFonts w:eastAsia="MS Mincho"/>
                <w:lang w:eastAsia="de-DE"/>
              </w:rPr>
              <w:instrText>ADDIN CSL_CITATION {"citationItems":[{"id":"ITEM-1","itemData":{"DOI":"10.1007/s10461-018-02390-8","ISBN":"0123456789","ISSN":"1090-7165","abstract":"Untreated mental health disorders among people living with HIV (PLHIV) may prevent low-and middle-income countries (LMICs) from achieving the UNAIDS 90-90-90 targets. Anxiety disorders may be associated with decreased adherence to antiretroviral therapy (ART). We sought to review and meta-analyze studies estimating associations between anxiety and ART adherence in LMICs. We searched PubMed, PsychINFO, CINAHL and EMBASE for relevant studies published before July 18, 2018. We defined anxiety as reported anxiety scores from screening questionnaires or having a clinical diagnosis of an anxiety disorder, and poor ART adherence as missed doses, poor visit attendance, or scores from structured adherence questionnaires. We used a random effects model to conduct a meta-analysis for calculating a pooled odds ratio, and conducted sensitivity analyses by time on ART, anxiety evaluation method, and study region. From 472 screened manuscripts, thirteen studies met our inclusion criteria. Eleven studies were included in the meta-analysis. PLHIV who reported anxiety had 59% higher odds of poor ART adherence compared with those who did not report anxiety disorder (pooled odds ratio [pOR]: 1.59, 95% confidence interval [CI] 1.29-1.96, p &lt; 0.001). When excluding PLHIV who initiated ART within 6 months, reported anxiety remained strongly associated with poor ART adherence (pOR: 1.61, 95% CI 1.18-2.20, p = 0.003). Among PLHIV in LMICs, reported anxiety was associated with poor ART adherence. This association persisted after the ART initiation period. Increased resources for mental health may be important for achieving virologic suppression in LMICs.","author":[{"dropping-particle":"","family":"Wykowski","given":"James","non-dropping-particle":"","parse-names":false,"suffix":""},{"dropping-particle":"","family":"Kemp","given":"Christopher G.","non-dropping-particle":"","parse-names":false,"suffix":""},{"dropping-particle":"","family":"Velloza","given":"Jennifer","non-dropping-particle":"","parse-names":false,"suffix":""},{"dropping-particle":"","family":"Rao","given":"Deepa","non-dropping-particle":"","parse-names":false,"suffix":""},{"dropping-particle":"","family":"Drain","given":"Paul K.","non-dropping-particle":"","parse-names":false,"suffix":""}],"container-title":"AIDS and Behavior","id":"ITEM-1","issue":"8","issued":{"date-parts":[["2019","8","18"]]},"page":"2059-2071","publisher":"Springer US","title":"Associations Between Anxiety and Adherence to Antiretroviral Medications in Low- and Middle-Income Countries: A Systematic Review and Meta-analysis","type":"article-journal","volume":"23"},"uris":["http://www.mendeley.com/documents/?uuid=63f80931-43ba-4190-8d83-8b2d19529744"]}],"mendeley":{"formattedCitation":"&lt;sup&gt;12&lt;/sup&gt;","plainTextFormattedCitation":"12","previouslyFormattedCitation":"&lt;sup&gt;12&lt;/sup&gt;"},"properties":{"noteIndex":0},"schema":"https://github.com/citation-style-language/schema/raw/master/csl-citation.json"}</w:instrText>
            </w:r>
            <w:r w:rsidRPr="00D25575">
              <w:rPr>
                <w:rFonts w:eastAsia="MS Mincho"/>
                <w:lang w:eastAsia="de-DE"/>
              </w:rPr>
              <w:fldChar w:fldCharType="separate"/>
            </w:r>
            <w:r w:rsidRPr="00A85F6F">
              <w:rPr>
                <w:rFonts w:eastAsia="MS Mincho"/>
                <w:noProof/>
                <w:vertAlign w:val="superscript"/>
                <w:lang w:eastAsia="de-DE"/>
              </w:rPr>
              <w:t>12</w:t>
            </w:r>
            <w:r w:rsidRPr="00D25575">
              <w:rPr>
                <w:rFonts w:eastAsia="MS Mincho"/>
                <w:lang w:eastAsia="de-DE"/>
              </w:rPr>
              <w:fldChar w:fldCharType="end"/>
            </w:r>
            <w:r w:rsidRPr="00D25575">
              <w:rPr>
                <w:rFonts w:eastAsia="MS Mincho"/>
                <w:lang w:eastAsia="de-DE"/>
              </w:rPr>
              <w:t xml:space="preserve"> </w:t>
            </w:r>
            <w:r>
              <w:rPr>
                <w:rFonts w:eastAsia="MS Mincho"/>
                <w:lang w:eastAsia="de-DE"/>
              </w:rPr>
              <w:t xml:space="preserve"> </w:t>
            </w:r>
            <w:r w:rsidRPr="00D25575">
              <w:rPr>
                <w:rFonts w:eastAsia="MS Mincho"/>
                <w:lang w:eastAsia="de-DE"/>
              </w:rPr>
              <w:t>To a lesser extent, PTSD was also associated with suboptimal adherence (pooled odds ratio 1.19 95% CI</w:t>
            </w:r>
            <w:r w:rsidRPr="001C7250">
              <w:rPr>
                <w:rFonts w:ascii="Cambria" w:eastAsia="MS Mincho" w:hAnsi="Cambria" w:cs="Times New Roman"/>
                <w:sz w:val="24"/>
                <w:szCs w:val="24"/>
                <w:lang w:val="en-ZA" w:eastAsia="de-DE"/>
              </w:rPr>
              <w:t xml:space="preserve"> </w:t>
            </w:r>
            <w:r w:rsidRPr="00D25575">
              <w:rPr>
                <w:rFonts w:eastAsia="MS Mincho"/>
                <w:lang w:eastAsia="de-DE"/>
              </w:rPr>
              <w:t>1.03–1.37 ).</w:t>
            </w:r>
            <w:r w:rsidRPr="00D25575">
              <w:rPr>
                <w:rFonts w:eastAsia="MS Mincho"/>
                <w:lang w:eastAsia="de-DE"/>
              </w:rPr>
              <w:fldChar w:fldCharType="begin" w:fldLock="1"/>
            </w:r>
            <w:r>
              <w:rPr>
                <w:rFonts w:eastAsia="MS Mincho"/>
                <w:lang w:eastAsia="de-DE"/>
              </w:rPr>
              <w:instrText>ADDIN CSL_CITATION {"citationItems":[{"id":"ITEM-1","itemData":{"DOI":"10.3389/fpsyt.2020.00834","ISSN":"1664-0640","author":[{"dropping-particle":"","family":"Hou","given":"Jianhua","non-dropping-particle":"","parse-names":false,"suffix":""},{"dropping-particle":"","family":"Fu","given":"Jiangning","non-dropping-particle":"","parse-names":false,"suffix":""},{"dropping-particle":"","family":"Meng","given":"Siyan","non-dropping-particle":"","parse-names":false,"suffix":""},{"dropping-particle":"","family":"Jiang","given":"Taiyi","non-dropping-particle":"","parse-names":false,"suffix":""},{"dropping-particle":"","family":"Guo","given":"Caiping","non-dropping-particle":"","parse-names":false,"suffix":""},{"dropping-particle":"","family":"Wu","given":"Hao","non-dropping-particle":"","parse-names":false,"suffix":""},{"dropping-particle":"","family":"Su","given":"Bin","non-dropping-particle":"","parse-names":false,"suffix":""},{"dropping-particle":"","family":"Zhang","given":"Tong","non-dropping-particle":"","parse-names":false,"suffix":""}],"container-title":"Frontiers in Psychiatry","id":"ITEM-1","issued":{"date-parts":[["2020","8","19"]]},"title":"Posttraumatic Stress Disorder and Nonadherence to Treatment in People Living With HIV: A Systematic Review and Meta-analysis","type":"article-journal","volume":"11"},"uris":["http://www.mendeley.com/documents/?uuid=438a6332-af85-47a1-a3f0-f44a7d9b08ea","http://www.mendeley.com/documents/?uuid=18a449dc-d1a8-4cc1-a9cd-0b928072b89a","http://www.mendeley.com/documents/?uuid=54587e05-3cb2-4b7a-881d-09c614b413ed"]}],"mendeley":{"formattedCitation":"&lt;sup&gt;14&lt;/sup&gt;","plainTextFormattedCitation":"14","previouslyFormattedCitation":"&lt;sup&gt;14&lt;/sup&gt;"},"properties":{"noteIndex":0},"schema":"https://github.com/citation-style-language/schema/raw/master/csl-citation.json"}</w:instrText>
            </w:r>
            <w:r w:rsidRPr="00D25575">
              <w:rPr>
                <w:rFonts w:eastAsia="MS Mincho"/>
                <w:lang w:eastAsia="de-DE"/>
              </w:rPr>
              <w:fldChar w:fldCharType="separate"/>
            </w:r>
            <w:r w:rsidRPr="00A85F6F">
              <w:rPr>
                <w:rFonts w:eastAsia="MS Mincho"/>
                <w:noProof/>
                <w:vertAlign w:val="superscript"/>
                <w:lang w:eastAsia="de-DE"/>
              </w:rPr>
              <w:t>14</w:t>
            </w:r>
            <w:r w:rsidRPr="00D25575">
              <w:rPr>
                <w:rFonts w:eastAsia="MS Mincho"/>
                <w:lang w:eastAsia="de-DE"/>
              </w:rPr>
              <w:fldChar w:fldCharType="end"/>
            </w:r>
            <w:r>
              <w:rPr>
                <w:rFonts w:eastAsia="MS Mincho"/>
                <w:lang w:eastAsia="de-DE"/>
              </w:rPr>
              <w:t xml:space="preserve"> The evidence was less clear for adolescents living with HIV. A meta-analysis of 15 studies from Sub-Saharan Africa could not demonstrate a definite  association between psychiatric disorders and ART adherence.</w:t>
            </w:r>
            <w:r>
              <w:rPr>
                <w:rFonts w:eastAsia="MS Mincho"/>
                <w:lang w:eastAsia="de-DE"/>
              </w:rPr>
              <w:fldChar w:fldCharType="begin" w:fldLock="1"/>
            </w:r>
            <w:r>
              <w:rPr>
                <w:rFonts w:eastAsia="MS Mincho"/>
                <w:lang w:eastAsia="de-DE"/>
              </w:rPr>
              <w:instrText>ADDIN CSL_CITATION {"citationItems":[{"id":"ITEM-1","itemData":{"DOI":"10.1007/s10461-020-03100-z","ISSN":"1573-3254","PMID":"33216245","abstract":"In sub-Saharan Africa (SSA), a systematic approach to exploring the prevalence of psychiatric disorders (PDs) and adherence to antiretroviral treatment (ART) in adolescents living with HIV (ALWHIV) is lacking. This study aimed to systematically review the studies conducted in SSA on the prevalence of PDs among ALWHIV and their association with ART adherence. A systematic search of all English studies assessing PDs among ALWHIV using the Web of Science, PubMed, and EBSCO databases was conducted between March 1 and September 30, 2019. Forty-two studies published between 2009 to 2019 met the inclusion criteria, of which 15 were included in the meta-analysis. The most common PDs were depression (0.24, 95% CI 0.14-0.36) and anxiety disorder (0.26, 95% CI 2-0.44). The available evidence could not conclude on the definitive association between PDs and ART adherence; therefore, further research is required. However, the need for mental health integration in the care for ALWHIV is evident. RESUMEN En África subsahariana (SSA), falta un enfoque sistemático para explorar la prevalencia de los trastornos psiquiátricos (PDs) y la adherencia al tratamiento antirretroviral (ART) en adolescentes que viven con el VIH (ALWHIV). Este estudio tuvo como objetivo revisar sistemáticamente los estudios realizados en la SSA sobre la prevalencia de PDs en ALWHIV y su asociación con la adherencia al ART. Se realizó una búsqueda sistemática de todos los estudios en inglés que evalúan PDs entre ALWHIV utilizando las bases de datos Web of Science, PubMed y EBSCO entre el 1 de marzo y el 30 de septiembre de 2019. Cuarenta y dos estudios publicados entre 2009 y 2019 cumplieron los criterios de inclusión, de los cuales 15 se incluyeron en el metanálisis. Los TP más frecuentes fueron depresión (0.24, 95% CI 0.14–0.36) y trastorno de ansiedad (0.26, 95% CI 2–0.44). La evidencia disponible no pudo concluir sobre la asociación definitiva entre los PDs y la adherencia al ART; por lo tanto, se requiere más investigación. Sin embargo, la necesidad de la integración de la salud mental en la atención de ALWHIV es evidente.","author":[{"dropping-particle":"","family":"Olashore","given":"Anthony A","non-dropping-particle":"","parse-names":false,"suffix":""},{"dropping-particle":"","family":"Paruk","given":"Saeeda","non-dropping-particle":"","parse-names":false,"suffix":""},{"dropping-particle":"","family":"Akanni","given":"Oluyemi O","non-dropping-particle":"","parse-names":false,"suffix":""},{"dropping-particle":"","family":"Tomita","given":"Andrew","non-dropping-particle":"","parse-names":false,"suffix":""},{"dropping-particle":"","family":"Chiliza","given":"Bonginkosi","non-dropping-particle":"","parse-names":false,"suffix":""}],"container-title":"AIDS and behavior","id":"ITEM-1","issue":"6","issued":{"date-parts":[["2021","6"]]},"page":"1711-1728","title":"Psychiatric Disorders in Adolescents Living with HIV and Association with Antiretroviral Therapy Adherence in Sub-Saharan Africa: A Systematic Review and Meta-analysis.","type":"article-journal","volume":"25"},"uris":["http://www.mendeley.com/documents/?uuid=80065c8f-72d3-4b2a-b7ae-fe0d8f324f7d","http://www.mendeley.com/documents/?uuid=85058d33-2b29-4bbf-a57d-0ec1fd4dfa36"]}],"mendeley":{"formattedCitation":"&lt;sup&gt;22&lt;/sup&gt;","plainTextFormattedCitation":"22","previouslyFormattedCitation":"&lt;sup&gt;22&lt;/sup&gt;"},"properties":{"noteIndex":0},"schema":"https://github.com/citation-style-language/schema/raw/master/csl-citation.json"}</w:instrText>
            </w:r>
            <w:r>
              <w:rPr>
                <w:rFonts w:eastAsia="MS Mincho"/>
                <w:lang w:eastAsia="de-DE"/>
              </w:rPr>
              <w:fldChar w:fldCharType="separate"/>
            </w:r>
            <w:r w:rsidRPr="00312B6B">
              <w:rPr>
                <w:rFonts w:eastAsia="MS Mincho"/>
                <w:noProof/>
                <w:vertAlign w:val="superscript"/>
                <w:lang w:eastAsia="de-DE"/>
              </w:rPr>
              <w:t>22</w:t>
            </w:r>
            <w:r>
              <w:rPr>
                <w:rFonts w:eastAsia="MS Mincho"/>
                <w:lang w:eastAsia="de-DE"/>
              </w:rPr>
              <w:fldChar w:fldCharType="end"/>
            </w:r>
          </w:p>
          <w:p w14:paraId="01BF0E9F" w14:textId="77777777" w:rsidR="001625D0" w:rsidRPr="00E634C2" w:rsidRDefault="001625D0" w:rsidP="001625D0">
            <w:pPr>
              <w:spacing w:before="60" w:after="60"/>
              <w:jc w:val="both"/>
            </w:pPr>
          </w:p>
          <w:p w14:paraId="19A09D2A" w14:textId="77777777" w:rsidR="001625D0" w:rsidRPr="00E634C2" w:rsidRDefault="001625D0" w:rsidP="001625D0">
            <w:pPr>
              <w:spacing w:before="60" w:after="60"/>
              <w:jc w:val="both"/>
              <w:rPr>
                <w:b/>
                <w:bCs/>
                <w:iCs/>
              </w:rPr>
            </w:pPr>
            <w:r w:rsidRPr="00E634C2">
              <w:rPr>
                <w:b/>
                <w:bCs/>
                <w:iCs/>
              </w:rPr>
              <w:t>Objectives and hypotheses</w:t>
            </w:r>
          </w:p>
          <w:p w14:paraId="41BA1EF7" w14:textId="77777777" w:rsidR="001625D0" w:rsidRPr="00381FB6" w:rsidRDefault="001625D0" w:rsidP="001625D0">
            <w:pPr>
              <w:spacing w:before="60" w:after="60"/>
              <w:jc w:val="both"/>
              <w:rPr>
                <w:iCs/>
              </w:rPr>
            </w:pPr>
            <w:r w:rsidRPr="00381FB6">
              <w:rPr>
                <w:iCs/>
              </w:rPr>
              <w:t xml:space="preserve">This </w:t>
            </w:r>
            <w:r>
              <w:rPr>
                <w:iCs/>
              </w:rPr>
              <w:t>study</w:t>
            </w:r>
            <w:r w:rsidRPr="00381FB6">
              <w:rPr>
                <w:iCs/>
              </w:rPr>
              <w:t xml:space="preserve"> </w:t>
            </w:r>
            <w:r>
              <w:rPr>
                <w:iCs/>
              </w:rPr>
              <w:t>aims</w:t>
            </w:r>
            <w:r w:rsidRPr="00381FB6">
              <w:rPr>
                <w:iCs/>
              </w:rPr>
              <w:t xml:space="preserve"> to investigate association</w:t>
            </w:r>
            <w:r>
              <w:rPr>
                <w:iCs/>
              </w:rPr>
              <w:t>s</w:t>
            </w:r>
            <w:r w:rsidRPr="00381FB6">
              <w:rPr>
                <w:iCs/>
              </w:rPr>
              <w:t xml:space="preserve"> between mental disorders</w:t>
            </w:r>
            <w:r>
              <w:rPr>
                <w:iCs/>
              </w:rPr>
              <w:t xml:space="preserve">, ART </w:t>
            </w:r>
            <w:r w:rsidRPr="00381FB6">
              <w:rPr>
                <w:iCs/>
              </w:rPr>
              <w:t>adherence</w:t>
            </w:r>
            <w:r>
              <w:rPr>
                <w:iCs/>
              </w:rPr>
              <w:t xml:space="preserve">, and viral suppression among beneficiaries of a large South African medial aid scheme by sex and age. We hypothesize that mental disorders are associated with suboptimal ART adherence and low viral suppression. Furthermore, we hypothesize that low adherence to ART mediates the relationship between mental disorders and viral suppression. </w:t>
            </w:r>
          </w:p>
          <w:p w14:paraId="1C42B7E2" w14:textId="77777777" w:rsidR="001625D0" w:rsidRPr="00444B92" w:rsidRDefault="001625D0" w:rsidP="001625D0">
            <w:pPr>
              <w:spacing w:before="60" w:after="60"/>
              <w:jc w:val="both"/>
              <w:rPr>
                <w:iCs/>
              </w:rPr>
            </w:pPr>
          </w:p>
          <w:p w14:paraId="46951DE3" w14:textId="77777777" w:rsidR="001625D0" w:rsidRPr="00444B92" w:rsidRDefault="001625D0" w:rsidP="001625D0">
            <w:pPr>
              <w:spacing w:before="60" w:after="60"/>
              <w:jc w:val="both"/>
              <w:rPr>
                <w:b/>
                <w:bCs/>
                <w:iCs/>
              </w:rPr>
            </w:pPr>
            <w:r w:rsidRPr="00444B92">
              <w:rPr>
                <w:b/>
                <w:bCs/>
                <w:iCs/>
              </w:rPr>
              <w:t>Study design</w:t>
            </w:r>
            <w:r>
              <w:rPr>
                <w:b/>
                <w:bCs/>
                <w:iCs/>
              </w:rPr>
              <w:t xml:space="preserve"> </w:t>
            </w:r>
          </w:p>
          <w:p w14:paraId="61A85D90" w14:textId="77777777" w:rsidR="001625D0" w:rsidRDefault="001625D0" w:rsidP="001625D0">
            <w:pPr>
              <w:spacing w:before="60" w:after="60"/>
              <w:jc w:val="both"/>
              <w:rPr>
                <w:iCs/>
              </w:rPr>
            </w:pPr>
            <w:r w:rsidRPr="00B92198">
              <w:rPr>
                <w:iCs/>
              </w:rPr>
              <w:t xml:space="preserve">We </w:t>
            </w:r>
            <w:r>
              <w:rPr>
                <w:iCs/>
              </w:rPr>
              <w:t>will follow</w:t>
            </w:r>
            <w:r w:rsidRPr="00B92198">
              <w:rPr>
                <w:iCs/>
              </w:rPr>
              <w:t xml:space="preserve"> cohort of HIV-positive adolescents and adults who are insured with a large South African Medicaid scheme and enrolled with the Aid for AIDS (AfA) programme from their first documented ART use (baseline) to the end of insurance coverage, death, database closure</w:t>
            </w:r>
            <w:r>
              <w:rPr>
                <w:iCs/>
              </w:rPr>
              <w:t>,</w:t>
            </w:r>
            <w:r w:rsidRPr="00B92198">
              <w:rPr>
                <w:iCs/>
              </w:rPr>
              <w:t xml:space="preserve"> or completion of 5 years of follow-up, whichever</w:t>
            </w:r>
            <w:r>
              <w:rPr>
                <w:iCs/>
              </w:rPr>
              <w:t xml:space="preserve"> occurs</w:t>
            </w:r>
            <w:r w:rsidRPr="00B92198">
              <w:rPr>
                <w:iCs/>
              </w:rPr>
              <w:t xml:space="preserve"> first. </w:t>
            </w:r>
          </w:p>
          <w:p w14:paraId="131A3DD3" w14:textId="77777777" w:rsidR="001625D0" w:rsidRPr="00381FB6" w:rsidRDefault="001625D0" w:rsidP="001625D0">
            <w:pPr>
              <w:spacing w:before="60" w:after="60"/>
              <w:jc w:val="both"/>
              <w:rPr>
                <w:iCs/>
              </w:rPr>
            </w:pPr>
          </w:p>
          <w:p w14:paraId="70C27954" w14:textId="77777777" w:rsidR="001625D0" w:rsidRDefault="001625D0" w:rsidP="001625D0">
            <w:pPr>
              <w:spacing w:before="60" w:after="60"/>
              <w:jc w:val="both"/>
              <w:rPr>
                <w:b/>
                <w:bCs/>
                <w:iCs/>
              </w:rPr>
            </w:pPr>
          </w:p>
          <w:p w14:paraId="6FB575C3" w14:textId="77777777" w:rsidR="001625D0" w:rsidRPr="00B92198" w:rsidRDefault="001625D0" w:rsidP="001625D0">
            <w:pPr>
              <w:spacing w:before="60" w:after="60"/>
              <w:jc w:val="both"/>
              <w:rPr>
                <w:b/>
                <w:bCs/>
                <w:iCs/>
              </w:rPr>
            </w:pPr>
            <w:r w:rsidRPr="00B92198">
              <w:rPr>
                <w:b/>
                <w:bCs/>
                <w:iCs/>
              </w:rPr>
              <w:lastRenderedPageBreak/>
              <w:t>Eligibility criteria</w:t>
            </w:r>
          </w:p>
          <w:p w14:paraId="1F73A98F" w14:textId="77777777" w:rsidR="001625D0" w:rsidRDefault="001625D0" w:rsidP="001625D0">
            <w:pPr>
              <w:spacing w:before="60" w:after="60"/>
              <w:jc w:val="both"/>
              <w:rPr>
                <w:rFonts w:eastAsia="Calibri"/>
              </w:rPr>
            </w:pPr>
            <w:r w:rsidRPr="00F70E34">
              <w:rPr>
                <w:rFonts w:eastAsia="Calibri"/>
              </w:rPr>
              <w:t xml:space="preserve">HIV-positive adolescents and adults aged 15 years or older, receiving ART for at least </w:t>
            </w:r>
            <w:r>
              <w:rPr>
                <w:rFonts w:eastAsia="Calibri"/>
              </w:rPr>
              <w:t>6</w:t>
            </w:r>
            <w:r w:rsidRPr="00F70E34">
              <w:rPr>
                <w:rFonts w:eastAsia="Calibri"/>
              </w:rPr>
              <w:t xml:space="preserve"> months, who are insured with a large South African Medicaid scheme and enrolled with the AfA programme are eligible for this study. Individuals with missing sex or date of birth </w:t>
            </w:r>
            <w:r>
              <w:rPr>
                <w:rFonts w:eastAsia="Calibri"/>
              </w:rPr>
              <w:t>will be</w:t>
            </w:r>
            <w:r w:rsidRPr="00F70E34">
              <w:rPr>
                <w:rFonts w:eastAsia="Calibri"/>
              </w:rPr>
              <w:t xml:space="preserve"> excluded.  </w:t>
            </w:r>
          </w:p>
          <w:p w14:paraId="333CA632" w14:textId="77777777" w:rsidR="001625D0" w:rsidRPr="00B92198" w:rsidRDefault="001625D0" w:rsidP="001625D0">
            <w:pPr>
              <w:spacing w:before="60" w:after="60"/>
              <w:jc w:val="both"/>
              <w:rPr>
                <w:iCs/>
              </w:rPr>
            </w:pPr>
          </w:p>
          <w:p w14:paraId="38C09E70" w14:textId="77777777" w:rsidR="001625D0" w:rsidRDefault="001625D0" w:rsidP="001625D0">
            <w:pPr>
              <w:spacing w:before="60" w:after="60"/>
              <w:jc w:val="both"/>
              <w:rPr>
                <w:b/>
                <w:bCs/>
                <w:iCs/>
              </w:rPr>
            </w:pPr>
            <w:r w:rsidRPr="00B92198">
              <w:rPr>
                <w:b/>
                <w:bCs/>
                <w:iCs/>
              </w:rPr>
              <w:t>Key variables and definitions</w:t>
            </w:r>
          </w:p>
          <w:p w14:paraId="508AF319" w14:textId="77777777" w:rsidR="001625D0" w:rsidRDefault="001625D0" w:rsidP="001625D0">
            <w:pPr>
              <w:spacing w:before="60" w:after="60"/>
              <w:jc w:val="both"/>
              <w:rPr>
                <w:bCs/>
                <w:iCs/>
              </w:rPr>
            </w:pPr>
            <w:r w:rsidRPr="00F70E34">
              <w:rPr>
                <w:bCs/>
                <w:iCs/>
              </w:rPr>
              <w:t xml:space="preserve">We </w:t>
            </w:r>
            <w:r>
              <w:rPr>
                <w:bCs/>
                <w:iCs/>
              </w:rPr>
              <w:t>will extract</w:t>
            </w:r>
            <w:r w:rsidRPr="00F70E34">
              <w:rPr>
                <w:bCs/>
                <w:iCs/>
              </w:rPr>
              <w:t xml:space="preserve"> demographic, laboratory, medication claim, outpatient claim, and hospital claim data on beneficiaries registered with the Medicaid scheme from </w:t>
            </w:r>
            <w:r>
              <w:rPr>
                <w:bCs/>
                <w:iCs/>
              </w:rPr>
              <w:t xml:space="preserve">the IeDEA database. </w:t>
            </w:r>
            <w:r w:rsidRPr="00F70E34">
              <w:rPr>
                <w:bCs/>
                <w:iCs/>
              </w:rPr>
              <w:t>Pharmacy claims contain information on the active ingredients of drugs coded according to the Anatomical Therapeutic Chemical (ATC) classification system</w:t>
            </w:r>
            <w:r>
              <w:rPr>
                <w:bCs/>
                <w:iCs/>
              </w:rPr>
              <w:fldChar w:fldCharType="begin" w:fldLock="1"/>
            </w:r>
            <w:r>
              <w:rPr>
                <w:bCs/>
                <w:iCs/>
              </w:rPr>
              <w:instrText>ADDIN CSL_CITATION {"citationItems":[{"id":"ITEM-1","itemData":{"URL":"https://www.whocc.no/atc/structure_and_principles/","accessed":{"date-parts":[["2021","12","23"]]},"author":[{"dropping-particle":"","family":"WHO Collaborating Centre for Drug Statistics Methodology","given":"","non-dropping-particle":"","parse-names":false,"suffix":""}],"id":"ITEM-1","issued":{"date-parts":[["0"]]},"title":"Anatomical Therapeutic Chemical (ATC) classification system","type":"webpage"},"uris":["http://www.mendeley.com/documents/?uuid=d3a36309-8261-43e7-b8fb-c7014572a6fd"]}],"mendeley":{"formattedCitation":"&lt;sup&gt;23&lt;/sup&gt;","plainTextFormattedCitation":"23","previouslyFormattedCitation":"&lt;sup&gt;23&lt;/sup&gt;"},"properties":{"noteIndex":0},"schema":"https://github.com/citation-style-language/schema/raw/master/csl-citation.json"}</w:instrText>
            </w:r>
            <w:r>
              <w:rPr>
                <w:bCs/>
                <w:iCs/>
              </w:rPr>
              <w:fldChar w:fldCharType="separate"/>
            </w:r>
            <w:r w:rsidRPr="00D53FC6">
              <w:rPr>
                <w:bCs/>
                <w:iCs/>
                <w:noProof/>
                <w:vertAlign w:val="superscript"/>
              </w:rPr>
              <w:t>23</w:t>
            </w:r>
            <w:r>
              <w:rPr>
                <w:bCs/>
                <w:iCs/>
              </w:rPr>
              <w:fldChar w:fldCharType="end"/>
            </w:r>
            <w:r w:rsidRPr="00F70E34">
              <w:rPr>
                <w:bCs/>
                <w:iCs/>
              </w:rPr>
              <w:t>, the drug strengths, the dispensed amount, and the date of dispensing. Outpatient and hospitalization claims contain International Classification of Diseases, 10th Revision (ICD-10)</w:t>
            </w:r>
            <w:r>
              <w:rPr>
                <w:bCs/>
                <w:iCs/>
              </w:rPr>
              <w:fldChar w:fldCharType="begin" w:fldLock="1"/>
            </w:r>
            <w:r>
              <w:rPr>
                <w:bCs/>
                <w:iCs/>
              </w:rPr>
              <w:instrText>ADDIN CSL_CITATION {"citationItems":[{"id":"ITEM-1","itemData":{"URL":"https://icd.who.int/browse10/2016/en","accessed":{"date-parts":[["2019","8","25"]]},"author":[{"dropping-particle":"","family":"World Health Organization (WHO)","given":"","non-dropping-particle":"","parse-names":false,"suffix":""}],"id":"ITEM-1","issued":{"date-parts":[["2016"]]},"title":"International Statistical Classification of Diseases and Related Health Problems 10th Revision","type":"webpage"},"uris":["http://www.mendeley.com/documents/?uuid=894de080-646d-4935-b137-94b5e1722896"]}],"mendeley":{"formattedCitation":"&lt;sup&gt;24&lt;/sup&gt;","plainTextFormattedCitation":"24","previouslyFormattedCitation":"&lt;sup&gt;24&lt;/sup&gt;"},"properties":{"noteIndex":0},"schema":"https://github.com/citation-style-language/schema/raw/master/csl-citation.json"}</w:instrText>
            </w:r>
            <w:r>
              <w:rPr>
                <w:bCs/>
                <w:iCs/>
              </w:rPr>
              <w:fldChar w:fldCharType="separate"/>
            </w:r>
            <w:r w:rsidRPr="00D53FC6">
              <w:rPr>
                <w:bCs/>
                <w:iCs/>
                <w:noProof/>
                <w:vertAlign w:val="superscript"/>
              </w:rPr>
              <w:t>24</w:t>
            </w:r>
            <w:r>
              <w:rPr>
                <w:bCs/>
                <w:iCs/>
              </w:rPr>
              <w:fldChar w:fldCharType="end"/>
            </w:r>
            <w:r w:rsidRPr="00F70E34">
              <w:rPr>
                <w:bCs/>
                <w:iCs/>
              </w:rPr>
              <w:t xml:space="preserve"> diagnoses. </w:t>
            </w:r>
          </w:p>
          <w:p w14:paraId="7D9CD9B3" w14:textId="77777777" w:rsidR="001625D0" w:rsidRDefault="001625D0" w:rsidP="001625D0">
            <w:pPr>
              <w:spacing w:before="60" w:after="60"/>
              <w:jc w:val="both"/>
              <w:rPr>
                <w:bCs/>
                <w:iCs/>
              </w:rPr>
            </w:pPr>
          </w:p>
          <w:p w14:paraId="05589D25" w14:textId="77777777" w:rsidR="001625D0" w:rsidRDefault="001625D0" w:rsidP="001625D0">
            <w:pPr>
              <w:spacing w:before="60" w:after="60"/>
              <w:jc w:val="both"/>
              <w:rPr>
                <w:bCs/>
                <w:iCs/>
              </w:rPr>
            </w:pPr>
            <w:r w:rsidRPr="00D53FC6">
              <w:rPr>
                <w:bCs/>
                <w:iCs/>
              </w:rPr>
              <w:t>Mental health:</w:t>
            </w:r>
            <w:r>
              <w:rPr>
                <w:bCs/>
                <w:iCs/>
              </w:rPr>
              <w:t xml:space="preserve"> </w:t>
            </w:r>
            <w:r w:rsidRPr="00F70E34">
              <w:rPr>
                <w:bCs/>
                <w:iCs/>
              </w:rPr>
              <w:t>Mental health w</w:t>
            </w:r>
            <w:r>
              <w:rPr>
                <w:bCs/>
                <w:iCs/>
              </w:rPr>
              <w:t>ill be</w:t>
            </w:r>
            <w:r w:rsidRPr="00F70E34">
              <w:rPr>
                <w:bCs/>
                <w:iCs/>
              </w:rPr>
              <w:t xml:space="preserve"> assessed based on ICD10 diagnoses from outpatient and hospital claims. We </w:t>
            </w:r>
            <w:r>
              <w:rPr>
                <w:bCs/>
                <w:iCs/>
              </w:rPr>
              <w:t xml:space="preserve">will categorize </w:t>
            </w:r>
            <w:r w:rsidRPr="00F70E34">
              <w:rPr>
                <w:bCs/>
                <w:iCs/>
              </w:rPr>
              <w:t xml:space="preserve">mental disorders into the following groups: organic mental disorders (ICD codes F00-09), substance use disorders (F10-F19), serious mental disorders such as schizophrenia spectrum disorders, psychotic, delusional, or bipolar disorders  (F20-F29, and F31), depressive disorders (F32, F34.1, and F54) anxiety and related disorders (F40-F48), other mental disorders like a single manic episode, persistent mood affective disorders, eating disorders, sleep disorders, or unspecified mental disorders (F30, F34.0, F34.8, F34.9, F50-F53, and F55-99), and any mental disorder (F00-F99). </w:t>
            </w:r>
          </w:p>
          <w:p w14:paraId="33914452" w14:textId="77777777" w:rsidR="001625D0" w:rsidRDefault="001625D0" w:rsidP="001625D0">
            <w:pPr>
              <w:spacing w:before="60" w:after="60"/>
              <w:jc w:val="both"/>
              <w:rPr>
                <w:bCs/>
                <w:iCs/>
              </w:rPr>
            </w:pPr>
          </w:p>
          <w:p w14:paraId="66F6DA40" w14:textId="77777777" w:rsidR="001625D0" w:rsidRDefault="001625D0" w:rsidP="001625D0">
            <w:pPr>
              <w:spacing w:before="60" w:after="60"/>
              <w:jc w:val="both"/>
              <w:rPr>
                <w:bCs/>
                <w:iCs/>
              </w:rPr>
            </w:pPr>
            <w:r>
              <w:rPr>
                <w:bCs/>
                <w:iCs/>
              </w:rPr>
              <w:t xml:space="preserve">Adherence: </w:t>
            </w:r>
            <w:r w:rsidRPr="00F70E34">
              <w:rPr>
                <w:bCs/>
                <w:iCs/>
              </w:rPr>
              <w:t xml:space="preserve">We </w:t>
            </w:r>
            <w:r>
              <w:rPr>
                <w:bCs/>
                <w:iCs/>
              </w:rPr>
              <w:t xml:space="preserve">will </w:t>
            </w:r>
            <w:r w:rsidRPr="00F70E34">
              <w:rPr>
                <w:bCs/>
                <w:iCs/>
              </w:rPr>
              <w:t xml:space="preserve">assess adherence based on pharmacy claims for combination ARVs (J05AR), non-nucleoside reverse transcriptase inhibitors (J05AG), protease inhibitors (ATC code J05AE), integrase inhibitors (J05AJ), or entry inhibitors (J05AX) used in HIV treatment. We </w:t>
            </w:r>
            <w:r>
              <w:rPr>
                <w:bCs/>
                <w:iCs/>
              </w:rPr>
              <w:t xml:space="preserve">will </w:t>
            </w:r>
            <w:r w:rsidRPr="00F70E34">
              <w:rPr>
                <w:bCs/>
                <w:iCs/>
              </w:rPr>
              <w:t>calculate the duration of each claim by dividing the amount of active ingredient dispensed by the WHO defined daily average mai</w:t>
            </w:r>
            <w:r>
              <w:rPr>
                <w:bCs/>
                <w:iCs/>
              </w:rPr>
              <w:t>ntenance dose for adults (DDD).</w:t>
            </w:r>
            <w:r>
              <w:rPr>
                <w:bCs/>
                <w:iCs/>
              </w:rPr>
              <w:fldChar w:fldCharType="begin" w:fldLock="1"/>
            </w:r>
            <w:r>
              <w:rPr>
                <w:bCs/>
                <w:iCs/>
              </w:rPr>
              <w:instrText>ADDIN CSL_CITATION {"citationItems":[{"id":"ITEM-1","itemData":{"URL":"https://www.whocc.no/ddd/definition_and_general_considera/","accessed":{"date-parts":[["2021","12","23"]]},"author":[{"dropping-particle":"","family":"WHO Collaborating Centre for Drug Statistics Methodology","given":"","non-dropping-particle":"","parse-names":false,"suffix":""}],"id":"ITEM-1","issued":{"date-parts":[["0"]]},"title":"Defined Daily Dose (DDD)","type":"webpage"},"uris":["http://www.mendeley.com/documents/?uuid=ee97bc5b-3f21-4be8-bb18-347436d83aba"]}],"mendeley":{"formattedCitation":"&lt;sup&gt;25&lt;/sup&gt;","plainTextFormattedCitation":"25","previouslyFormattedCitation":"&lt;sup&gt;25&lt;/sup&gt;"},"properties":{"noteIndex":0},"schema":"https://github.com/citation-style-language/schema/raw/master/csl-citation.json"}</w:instrText>
            </w:r>
            <w:r>
              <w:rPr>
                <w:bCs/>
                <w:iCs/>
              </w:rPr>
              <w:fldChar w:fldCharType="separate"/>
            </w:r>
            <w:r w:rsidRPr="00D53FC6">
              <w:rPr>
                <w:bCs/>
                <w:iCs/>
                <w:noProof/>
                <w:vertAlign w:val="superscript"/>
              </w:rPr>
              <w:t>25</w:t>
            </w:r>
            <w:r>
              <w:rPr>
                <w:bCs/>
                <w:iCs/>
              </w:rPr>
              <w:fldChar w:fldCharType="end"/>
            </w:r>
            <w:r w:rsidRPr="00F70E34">
              <w:rPr>
                <w:bCs/>
                <w:iCs/>
              </w:rPr>
              <w:t xml:space="preserve"> We assume that patients who refilled their prescriptions early</w:t>
            </w:r>
            <w:r>
              <w:rPr>
                <w:bCs/>
                <w:iCs/>
              </w:rPr>
              <w:t>,</w:t>
            </w:r>
            <w:r w:rsidRPr="00F70E34">
              <w:rPr>
                <w:bCs/>
                <w:iCs/>
              </w:rPr>
              <w:t xml:space="preserve"> stockpiled unused drugs for later use. We </w:t>
            </w:r>
            <w:r>
              <w:rPr>
                <w:bCs/>
                <w:iCs/>
              </w:rPr>
              <w:t>will calculate</w:t>
            </w:r>
            <w:r w:rsidRPr="00F70E34">
              <w:rPr>
                <w:bCs/>
                <w:iCs/>
              </w:rPr>
              <w:t xml:space="preserve"> patients’ continuous medication availability (CMA)</w:t>
            </w:r>
            <w:r>
              <w:rPr>
                <w:bCs/>
                <w:iCs/>
              </w:rPr>
              <w:fldChar w:fldCharType="begin" w:fldLock="1"/>
            </w:r>
            <w:r>
              <w:rPr>
                <w:bCs/>
                <w:iCs/>
              </w:rPr>
              <w:instrText>ADDIN CSL_CITATION {"citationItems":[{"id":"ITEM-1","itemData":{"DOI":"10.1186/1472-6963-12-155","ISSN":"1472-6963","author":[{"dropping-particle":"","family":"Vollmer","given":"William M","non-dropping-particle":"","parse-names":false,"suffix":""},{"dropping-particle":"","family":"Xu","given":"Maochao","non-dropping-particle":"","parse-names":false,"suffix":""},{"dropping-particle":"","family":"Feldstein","given":"Adrianne","non-dropping-particle":"","parse-names":false,"suffix":""},{"dropping-particle":"","family":"Smith","given":"David","non-dropping-particle":"","parse-names":false,"suffix":""},{"dropping-particle":"","family":"Waterbury","given":"Amy","non-dropping-particle":"","parse-names":false,"suffix":""},{"dropping-particle":"","family":"Rand","given":"Cynthia","non-dropping-particle":"","parse-names":false,"suffix":""}],"container-title":"BMC Health Services Research","id":"ITEM-1","issue":"1","issued":{"date-parts":[["2012","12","12"]]},"page":"155","title":"Comparison of pharmacy-based measures of medication adherence","type":"article-journal","volume":"12"},"uris":["http://www.mendeley.com/documents/?uuid=3f1edba6-3053-41bb-9bb3-03c18b17c23b"]}],"mendeley":{"formattedCitation":"&lt;sup&gt;26&lt;/sup&gt;","plainTextFormattedCitation":"26","previouslyFormattedCitation":"&lt;sup&gt;26&lt;/sup&gt;"},"properties":{"noteIndex":0},"schema":"https://github.com/citation-style-language/schema/raw/master/csl-citation.json"}</w:instrText>
            </w:r>
            <w:r>
              <w:rPr>
                <w:bCs/>
                <w:iCs/>
              </w:rPr>
              <w:fldChar w:fldCharType="separate"/>
            </w:r>
            <w:r w:rsidRPr="004620EB">
              <w:rPr>
                <w:bCs/>
                <w:iCs/>
                <w:noProof/>
                <w:vertAlign w:val="superscript"/>
              </w:rPr>
              <w:t>26</w:t>
            </w:r>
            <w:r>
              <w:rPr>
                <w:bCs/>
                <w:iCs/>
              </w:rPr>
              <w:fldChar w:fldCharType="end"/>
            </w:r>
            <w:r w:rsidRPr="00F70E34">
              <w:rPr>
                <w:bCs/>
                <w:iCs/>
              </w:rPr>
              <w:t xml:space="preserve"> in two steps.</w:t>
            </w:r>
            <w:r>
              <w:rPr>
                <w:bCs/>
                <w:iCs/>
              </w:rPr>
              <w:t xml:space="preserve"> </w:t>
            </w:r>
            <w:r w:rsidRPr="00F70E34">
              <w:rPr>
                <w:bCs/>
                <w:iCs/>
              </w:rPr>
              <w:t xml:space="preserve">First, we assign the mean adherence value of an interval between two consecutive refills </w:t>
            </w:r>
            <w:r>
              <w:rPr>
                <w:bCs/>
                <w:iCs/>
              </w:rPr>
              <w:t>(</w:t>
            </w:r>
            <w:r w:rsidRPr="00F70E34">
              <w:rPr>
                <w:bCs/>
                <w:iCs/>
              </w:rPr>
              <w:t>or between the last refill and the end of the patient follow-up</w:t>
            </w:r>
            <w:r>
              <w:rPr>
                <w:bCs/>
                <w:iCs/>
              </w:rPr>
              <w:t>)</w:t>
            </w:r>
            <w:r w:rsidRPr="00F70E34">
              <w:rPr>
                <w:bCs/>
                <w:iCs/>
              </w:rPr>
              <w:t xml:space="preserve"> to each day of the interval. The mean adherence </w:t>
            </w:r>
            <w:r>
              <w:rPr>
                <w:bCs/>
                <w:iCs/>
              </w:rPr>
              <w:t xml:space="preserve">will be calculated </w:t>
            </w:r>
            <w:r w:rsidRPr="00F70E34">
              <w:rPr>
                <w:bCs/>
                <w:iCs/>
              </w:rPr>
              <w:t>as the number of days covered by sufficient drug supply during the interval divided by the number of days of the interval. Second, we split patients’ follow-up time into consecutive 1, 2, 3, and 6-month intervals and averaged daily mean adherence values over each interval.</w:t>
            </w:r>
            <w:r>
              <w:rPr>
                <w:bCs/>
                <w:iCs/>
              </w:rPr>
              <w:t xml:space="preserve"> The CMA definition (termed CMA9) has been developed by Allemann and colleagues who showed that it performed well in group-based adherence trajectory analysis.</w:t>
            </w:r>
            <w:r>
              <w:rPr>
                <w:bCs/>
                <w:iCs/>
              </w:rPr>
              <w:fldChar w:fldCharType="begin" w:fldLock="1"/>
            </w:r>
            <w:r>
              <w:rPr>
                <w:bCs/>
                <w:iCs/>
              </w:rPr>
              <w:instrText>ADDIN CSL_CITATION {"citationItems":[{"id":"ITEM-1","itemData":{"DOI":"10.3389/fphar.2019.00383","ISSN":"1663-9812","author":[{"dropping-particle":"","family":"Allemann","given":"Samuel S.","non-dropping-particle":"","parse-names":false,"suffix":""},{"dropping-particle":"","family":"Dediu","given":"Dan","non-dropping-particle":"","parse-names":false,"suffix":""},{"dropping-particle":"","family":"Dima","given":"Alexandra Lelia","non-dropping-particle":"","parse-names":false,"suffix":""}],"container-title":"Frontiers in Pharmacology","id":"ITEM-1","issued":{"date-parts":[["2019","4","26"]]},"title":"Beyond Adherence Thresholds: A Simulation Study of the Optimal Classification of Longitudinal Adherence Trajectories From Medication Refill Histories","type":"article-journal","volume":"10"},"uris":["http://www.mendeley.com/documents/?uuid=4f21aed1-c56d-489f-bb2f-ad9cdef6e749"]}],"mendeley":{"formattedCitation":"&lt;sup&gt;27&lt;/sup&gt;","plainTextFormattedCitation":"27","previouslyFormattedCitation":"&lt;sup&gt;27&lt;/sup&gt;"},"properties":{"noteIndex":0},"schema":"https://github.com/citation-style-language/schema/raw/master/csl-citation.json"}</w:instrText>
            </w:r>
            <w:r>
              <w:rPr>
                <w:bCs/>
                <w:iCs/>
              </w:rPr>
              <w:fldChar w:fldCharType="separate"/>
            </w:r>
            <w:r w:rsidRPr="004620EB">
              <w:rPr>
                <w:bCs/>
                <w:iCs/>
                <w:noProof/>
                <w:vertAlign w:val="superscript"/>
              </w:rPr>
              <w:t>27</w:t>
            </w:r>
            <w:r>
              <w:rPr>
                <w:bCs/>
                <w:iCs/>
              </w:rPr>
              <w:fldChar w:fldCharType="end"/>
            </w:r>
            <w:r>
              <w:rPr>
                <w:bCs/>
                <w:iCs/>
              </w:rPr>
              <w:t xml:space="preserve"> We will model CMA as continuous and as binary outcome. We will dichotomize CMA at a threshold of 80% and 90%. </w:t>
            </w:r>
          </w:p>
          <w:p w14:paraId="271FA8A3" w14:textId="77777777" w:rsidR="001625D0" w:rsidRDefault="001625D0" w:rsidP="001625D0">
            <w:pPr>
              <w:spacing w:before="60" w:after="60"/>
              <w:jc w:val="both"/>
              <w:rPr>
                <w:bCs/>
                <w:iCs/>
              </w:rPr>
            </w:pPr>
          </w:p>
          <w:p w14:paraId="04953176" w14:textId="77777777" w:rsidR="001625D0" w:rsidRPr="00381FB6" w:rsidRDefault="001625D0" w:rsidP="001625D0">
            <w:pPr>
              <w:spacing w:before="60" w:after="60"/>
              <w:jc w:val="both"/>
              <w:rPr>
                <w:rFonts w:eastAsia="Calibri"/>
              </w:rPr>
            </w:pPr>
            <w:r>
              <w:rPr>
                <w:bCs/>
                <w:iCs/>
              </w:rPr>
              <w:t xml:space="preserve">Viral load suppression: </w:t>
            </w:r>
            <w:r w:rsidRPr="00F70E34">
              <w:rPr>
                <w:bCs/>
                <w:iCs/>
              </w:rPr>
              <w:t xml:space="preserve">We </w:t>
            </w:r>
            <w:r>
              <w:rPr>
                <w:bCs/>
                <w:iCs/>
              </w:rPr>
              <w:t xml:space="preserve">will </w:t>
            </w:r>
            <w:r w:rsidRPr="00F70E34">
              <w:rPr>
                <w:bCs/>
                <w:iCs/>
              </w:rPr>
              <w:t xml:space="preserve">define non-suppressed viral load (NVL) as an HIV RNA viral load greater or equal to 400 copies/mL. We </w:t>
            </w:r>
            <w:r>
              <w:rPr>
                <w:bCs/>
                <w:iCs/>
              </w:rPr>
              <w:t>will use</w:t>
            </w:r>
            <w:r w:rsidRPr="00F70E34">
              <w:rPr>
                <w:bCs/>
                <w:iCs/>
              </w:rPr>
              <w:t xml:space="preserve"> thresholds of 200 copies/mL and 1000 copies/mL in sensitivity analyses. </w:t>
            </w:r>
          </w:p>
          <w:p w14:paraId="6A9730D7" w14:textId="77777777" w:rsidR="001625D0" w:rsidRPr="00786A05" w:rsidRDefault="001625D0" w:rsidP="001625D0">
            <w:pPr>
              <w:spacing w:before="60" w:after="60"/>
              <w:jc w:val="both"/>
              <w:rPr>
                <w:rFonts w:ascii="Georgia" w:hAnsi="Georgia"/>
                <w:iCs/>
              </w:rPr>
            </w:pPr>
          </w:p>
          <w:p w14:paraId="4539920E" w14:textId="77777777" w:rsidR="001625D0" w:rsidRPr="00B92198" w:rsidRDefault="001625D0" w:rsidP="001625D0">
            <w:pPr>
              <w:spacing w:before="60" w:after="60"/>
              <w:jc w:val="both"/>
              <w:rPr>
                <w:b/>
                <w:bCs/>
                <w:iCs/>
              </w:rPr>
            </w:pPr>
            <w:r w:rsidRPr="00B92198">
              <w:rPr>
                <w:b/>
                <w:bCs/>
                <w:iCs/>
              </w:rPr>
              <w:t>Statistical methods</w:t>
            </w:r>
          </w:p>
          <w:p w14:paraId="4CA4F6C8" w14:textId="77777777" w:rsidR="001625D0" w:rsidRPr="00E8561D" w:rsidRDefault="001625D0" w:rsidP="001625D0">
            <w:pPr>
              <w:spacing w:before="60" w:after="60"/>
              <w:rPr>
                <w:bCs/>
                <w:iCs/>
              </w:rPr>
            </w:pPr>
            <w:r w:rsidRPr="00E8561D">
              <w:rPr>
                <w:bCs/>
                <w:iCs/>
              </w:rPr>
              <w:t xml:space="preserve">We </w:t>
            </w:r>
            <w:r>
              <w:rPr>
                <w:bCs/>
                <w:iCs/>
              </w:rPr>
              <w:t xml:space="preserve">will </w:t>
            </w:r>
            <w:r w:rsidRPr="00E8561D">
              <w:rPr>
                <w:bCs/>
                <w:iCs/>
              </w:rPr>
              <w:t>describe characteristics of participants by mental health status at the end of follow-up using summary statistics. To validate the adherence measure</w:t>
            </w:r>
            <w:r>
              <w:rPr>
                <w:bCs/>
                <w:iCs/>
              </w:rPr>
              <w:t xml:space="preserve"> (CMA)</w:t>
            </w:r>
            <w:r w:rsidRPr="00E8561D">
              <w:rPr>
                <w:bCs/>
                <w:iCs/>
              </w:rPr>
              <w:t>, we</w:t>
            </w:r>
            <w:r>
              <w:rPr>
                <w:bCs/>
                <w:iCs/>
              </w:rPr>
              <w:t xml:space="preserve"> will estimate </w:t>
            </w:r>
            <w:r w:rsidRPr="00E8561D">
              <w:rPr>
                <w:bCs/>
                <w:iCs/>
              </w:rPr>
              <w:t xml:space="preserve">the true-positive rate (sensitivity), false-positive rate (1-specificity), and area under the curve (AUC) of CMA measured in 1, 3, and 6 months before viral load testing for predicting NVL at a threshold of ≥400 copies/mL using receiver operating characteristic (ROC) logistic regression </w:t>
            </w:r>
            <w:r w:rsidRPr="00E8561D">
              <w:rPr>
                <w:bCs/>
                <w:iCs/>
              </w:rPr>
              <w:lastRenderedPageBreak/>
              <w:t>models with probit link by maximum likelihood estimation. Standard errors w</w:t>
            </w:r>
            <w:r>
              <w:rPr>
                <w:bCs/>
                <w:iCs/>
              </w:rPr>
              <w:t xml:space="preserve">ill be </w:t>
            </w:r>
            <w:r w:rsidRPr="00E8561D">
              <w:rPr>
                <w:bCs/>
                <w:iCs/>
              </w:rPr>
              <w:t xml:space="preserve">adjusted for clustering of observations within patients. </w:t>
            </w:r>
          </w:p>
          <w:p w14:paraId="6F9C2C5F" w14:textId="77777777" w:rsidR="001625D0" w:rsidRPr="00E8561D" w:rsidRDefault="001625D0" w:rsidP="001625D0">
            <w:pPr>
              <w:spacing w:before="60" w:after="60"/>
              <w:rPr>
                <w:bCs/>
                <w:iCs/>
              </w:rPr>
            </w:pPr>
          </w:p>
          <w:p w14:paraId="555F30EC" w14:textId="77777777" w:rsidR="001625D0" w:rsidRPr="000C184E" w:rsidRDefault="001625D0" w:rsidP="001625D0">
            <w:pPr>
              <w:spacing w:before="60" w:after="60"/>
              <w:rPr>
                <w:bCs/>
                <w:iCs/>
              </w:rPr>
            </w:pPr>
            <w:r w:rsidRPr="00E8561D">
              <w:rPr>
                <w:bCs/>
                <w:iCs/>
              </w:rPr>
              <w:t xml:space="preserve">We </w:t>
            </w:r>
            <w:r>
              <w:rPr>
                <w:bCs/>
                <w:iCs/>
              </w:rPr>
              <w:t xml:space="preserve">will </w:t>
            </w:r>
            <w:r w:rsidRPr="00E8561D">
              <w:rPr>
                <w:bCs/>
                <w:iCs/>
              </w:rPr>
              <w:t xml:space="preserve">estimated unadjusted and adjusted </w:t>
            </w:r>
            <w:r>
              <w:rPr>
                <w:bCs/>
                <w:iCs/>
              </w:rPr>
              <w:t xml:space="preserve">risk ratios for differences in optimal vs. suboptimal </w:t>
            </w:r>
            <w:r w:rsidRPr="00E8561D">
              <w:rPr>
                <w:bCs/>
                <w:iCs/>
              </w:rPr>
              <w:t xml:space="preserve">6-monthly CMA between persons with and without mental health diagnoses, between men and women, and between age groups using </w:t>
            </w:r>
            <w:r>
              <w:rPr>
                <w:bCs/>
                <w:iCs/>
              </w:rPr>
              <w:t xml:space="preserve">mixed effects Poisson regression </w:t>
            </w:r>
            <w:r w:rsidRPr="00E8561D">
              <w:rPr>
                <w:bCs/>
                <w:iCs/>
              </w:rPr>
              <w:t>models with robust standard errors</w:t>
            </w:r>
            <w:r>
              <w:rPr>
                <w:bCs/>
                <w:iCs/>
              </w:rPr>
              <w:t xml:space="preserve"> and a random intercept on participant level</w:t>
            </w:r>
            <w:r w:rsidRPr="00E8561D">
              <w:rPr>
                <w:bCs/>
                <w:iCs/>
              </w:rPr>
              <w:t>.</w:t>
            </w:r>
            <w:r>
              <w:rPr>
                <w:bCs/>
                <w:iCs/>
              </w:rPr>
              <w:fldChar w:fldCharType="begin" w:fldLock="1"/>
            </w:r>
            <w:r>
              <w:rPr>
                <w:bCs/>
                <w:iCs/>
              </w:rPr>
              <w:instrText>ADDIN CSL_CITATION {"citationItems":[{"id":"ITEM-1","itemData":{"DOI":"10.1093/aje/kwh090","ISSN":"0002-9262","author":[{"dropping-particle":"","family":"Zou","given":"G.","non-dropping-particle":"","parse-names":false,"suffix":""}],"container-title":"American Journal of Epidemiology","id":"ITEM-1","issue":"7","issued":{"date-parts":[["2004","4","1"]]},"page":"702-706","title":"A Modified Poisson Regression Approach to Prospective Studies with Binary Data","type":"article-journal","volume":"159"},"uris":["http://www.mendeley.com/documents/?uuid=2023be5d-91db-4910-b621-b1331ac734b0"]}],"mendeley":{"formattedCitation":"&lt;sup&gt;28&lt;/sup&gt;","plainTextFormattedCitation":"28"},"properties":{"noteIndex":0},"schema":"https://github.com/citation-style-language/schema/raw/master/csl-citation.json"}</w:instrText>
            </w:r>
            <w:r>
              <w:rPr>
                <w:bCs/>
                <w:iCs/>
              </w:rPr>
              <w:fldChar w:fldCharType="separate"/>
            </w:r>
            <w:r w:rsidRPr="0098332A">
              <w:rPr>
                <w:bCs/>
                <w:iCs/>
                <w:noProof/>
                <w:vertAlign w:val="superscript"/>
              </w:rPr>
              <w:t>28</w:t>
            </w:r>
            <w:r>
              <w:rPr>
                <w:bCs/>
                <w:iCs/>
              </w:rPr>
              <w:fldChar w:fldCharType="end"/>
            </w:r>
            <w:r w:rsidRPr="00E8561D">
              <w:rPr>
                <w:bCs/>
                <w:iCs/>
              </w:rPr>
              <w:t xml:space="preserve"> </w:t>
            </w:r>
            <w:r w:rsidRPr="000C184E">
              <w:rPr>
                <w:bCs/>
                <w:iCs/>
              </w:rPr>
              <w:t>Each unadjusted model includes a binary variable for the mental health diagnosis, a categorical variable for time</w:t>
            </w:r>
            <w:r>
              <w:rPr>
                <w:bCs/>
                <w:iCs/>
              </w:rPr>
              <w:t xml:space="preserve"> (half-year since baseline), and</w:t>
            </w:r>
            <w:r w:rsidRPr="000C184E">
              <w:rPr>
                <w:bCs/>
                <w:iCs/>
              </w:rPr>
              <w:t xml:space="preserve"> an interaction term for the mental health diagnosis and time. We </w:t>
            </w:r>
            <w:r>
              <w:rPr>
                <w:bCs/>
                <w:iCs/>
              </w:rPr>
              <w:t xml:space="preserve">will </w:t>
            </w:r>
            <w:r w:rsidRPr="000C184E">
              <w:rPr>
                <w:bCs/>
                <w:iCs/>
              </w:rPr>
              <w:t>fit two adjusted models. Model 1 include</w:t>
            </w:r>
            <w:r>
              <w:rPr>
                <w:bCs/>
                <w:iCs/>
              </w:rPr>
              <w:t>s</w:t>
            </w:r>
            <w:r w:rsidRPr="000C184E">
              <w:rPr>
                <w:bCs/>
                <w:iCs/>
              </w:rPr>
              <w:t xml:space="preserve"> binary variables for any mental disorder and sex, categorical variables for age group and time, interaction terms for any mental disorder and time, sex, and age group, and an interaction term for age group and sex. Model 2 includ</w:t>
            </w:r>
            <w:r>
              <w:rPr>
                <w:bCs/>
                <w:iCs/>
              </w:rPr>
              <w:t>es</w:t>
            </w:r>
            <w:r w:rsidRPr="000C184E">
              <w:rPr>
                <w:bCs/>
                <w:iCs/>
              </w:rPr>
              <w:t xml:space="preserve"> binary variables for each of the five groups of mental disorders and sex, categorical variables for age group and time, interaction terms for each of the five groups of mental disorders and time, and an interaction term for age group and sex. Mean differences w</w:t>
            </w:r>
            <w:r>
              <w:rPr>
                <w:bCs/>
                <w:iCs/>
              </w:rPr>
              <w:t xml:space="preserve">ill be </w:t>
            </w:r>
            <w:r w:rsidRPr="000C184E">
              <w:rPr>
                <w:bCs/>
                <w:iCs/>
              </w:rPr>
              <w:t xml:space="preserve">estimated using contrasts. </w:t>
            </w:r>
            <w:r w:rsidRPr="00D91BAD">
              <w:rPr>
                <w:bCs/>
                <w:iCs/>
              </w:rPr>
              <w:t xml:space="preserve">We will </w:t>
            </w:r>
            <w:r>
              <w:rPr>
                <w:bCs/>
                <w:iCs/>
              </w:rPr>
              <w:t xml:space="preserve">fit a linear regression model </w:t>
            </w:r>
            <w:r w:rsidRPr="000C184E">
              <w:rPr>
                <w:bCs/>
                <w:iCs/>
              </w:rPr>
              <w:t xml:space="preserve">We </w:t>
            </w:r>
            <w:r>
              <w:rPr>
                <w:bCs/>
                <w:iCs/>
              </w:rPr>
              <w:t>will estimate and plo</w:t>
            </w:r>
            <w:r w:rsidRPr="000C184E">
              <w:rPr>
                <w:bCs/>
                <w:iCs/>
              </w:rPr>
              <w:t>t the 6-monthly mean CMA during the 1st and 5th half-year after baseline for people with and without mental health diagnose</w:t>
            </w:r>
            <w:r>
              <w:rPr>
                <w:bCs/>
                <w:iCs/>
              </w:rPr>
              <w:t xml:space="preserve">s by age group and sex using a linear regression model with robust standard errors and </w:t>
            </w:r>
            <w:r w:rsidRPr="000C184E">
              <w:rPr>
                <w:bCs/>
                <w:iCs/>
              </w:rPr>
              <w:t xml:space="preserve">predictive margins. </w:t>
            </w:r>
          </w:p>
          <w:p w14:paraId="3FE4A3AD" w14:textId="77777777" w:rsidR="001625D0" w:rsidRPr="000C184E" w:rsidRDefault="001625D0" w:rsidP="001625D0">
            <w:pPr>
              <w:spacing w:before="60" w:after="60"/>
              <w:rPr>
                <w:bCs/>
                <w:iCs/>
              </w:rPr>
            </w:pPr>
          </w:p>
          <w:p w14:paraId="41680ACD" w14:textId="77777777" w:rsidR="001625D0" w:rsidRDefault="001625D0" w:rsidP="001625D0">
            <w:pPr>
              <w:spacing w:before="60" w:after="60"/>
              <w:jc w:val="both"/>
              <w:rPr>
                <w:bCs/>
                <w:iCs/>
              </w:rPr>
            </w:pPr>
            <w:r w:rsidRPr="000C184E">
              <w:rPr>
                <w:bCs/>
                <w:iCs/>
              </w:rPr>
              <w:t xml:space="preserve">We </w:t>
            </w:r>
            <w:r>
              <w:rPr>
                <w:bCs/>
                <w:iCs/>
              </w:rPr>
              <w:t xml:space="preserve">will </w:t>
            </w:r>
            <w:r w:rsidRPr="000C184E">
              <w:rPr>
                <w:bCs/>
                <w:iCs/>
              </w:rPr>
              <w:t xml:space="preserve">estimate unadjusted and adjusted </w:t>
            </w:r>
            <w:r>
              <w:rPr>
                <w:bCs/>
                <w:iCs/>
              </w:rPr>
              <w:t>risk ratios</w:t>
            </w:r>
            <w:r w:rsidRPr="000C184E">
              <w:rPr>
                <w:bCs/>
                <w:iCs/>
              </w:rPr>
              <w:t xml:space="preserve"> for associations between mental health status and non-suppressed viral load (viral load ≥400 copies/mL) using </w:t>
            </w:r>
            <w:r>
              <w:rPr>
                <w:bCs/>
                <w:iCs/>
              </w:rPr>
              <w:t xml:space="preserve">mixed effects Poisson regression </w:t>
            </w:r>
            <w:r w:rsidRPr="00E8561D">
              <w:rPr>
                <w:bCs/>
                <w:iCs/>
              </w:rPr>
              <w:t>models with robust standard errors</w:t>
            </w:r>
            <w:r>
              <w:rPr>
                <w:bCs/>
                <w:iCs/>
              </w:rPr>
              <w:t xml:space="preserve"> and a random intercept on participant level</w:t>
            </w:r>
            <w:r w:rsidRPr="00E8561D">
              <w:rPr>
                <w:bCs/>
                <w:iCs/>
              </w:rPr>
              <w:t>.</w:t>
            </w:r>
            <w:r>
              <w:rPr>
                <w:bCs/>
                <w:iCs/>
              </w:rPr>
              <w:fldChar w:fldCharType="begin" w:fldLock="1"/>
            </w:r>
            <w:r>
              <w:rPr>
                <w:bCs/>
                <w:iCs/>
              </w:rPr>
              <w:instrText>ADDIN CSL_CITATION {"citationItems":[{"id":"ITEM-1","itemData":{"DOI":"10.1093/aje/kwh090","ISSN":"0002-9262","author":[{"dropping-particle":"","family":"Zou","given":"G.","non-dropping-particle":"","parse-names":false,"suffix":""}],"container-title":"American Journal of Epidemiology","id":"ITEM-1","issue":"7","issued":{"date-parts":[["2004","4","1"]]},"page":"702-706","title":"A Modified Poisson Regression Approach to Prospective Studies with Binary Data","type":"article-journal","volume":"159"},"uris":["http://www.mendeley.com/documents/?uuid=2023be5d-91db-4910-b621-b1331ac734b0"]}],"mendeley":{"formattedCitation":"&lt;sup&gt;28&lt;/sup&gt;","plainTextFormattedCitation":"28"},"properties":{"noteIndex":0},"schema":"https://github.com/citation-style-language/schema/raw/master/csl-citation.json"}</w:instrText>
            </w:r>
            <w:r>
              <w:rPr>
                <w:bCs/>
                <w:iCs/>
              </w:rPr>
              <w:fldChar w:fldCharType="separate"/>
            </w:r>
            <w:r w:rsidRPr="0098332A">
              <w:rPr>
                <w:bCs/>
                <w:iCs/>
                <w:noProof/>
                <w:vertAlign w:val="superscript"/>
              </w:rPr>
              <w:t>28</w:t>
            </w:r>
            <w:r>
              <w:rPr>
                <w:bCs/>
                <w:iCs/>
              </w:rPr>
              <w:fldChar w:fldCharType="end"/>
            </w:r>
            <w:r>
              <w:rPr>
                <w:bCs/>
                <w:iCs/>
              </w:rPr>
              <w:t xml:space="preserve"> Unadjusted model include</w:t>
            </w:r>
            <w:r w:rsidRPr="000C184E">
              <w:rPr>
                <w:bCs/>
                <w:iCs/>
              </w:rPr>
              <w:t xml:space="preserve"> a binary variables for mental health diagnosis, a categorical variable for time (year since baseline), and an interaction term for mental health diagnosis </w:t>
            </w:r>
            <w:r>
              <w:rPr>
                <w:bCs/>
                <w:iCs/>
              </w:rPr>
              <w:t>and</w:t>
            </w:r>
            <w:r w:rsidRPr="000C184E">
              <w:rPr>
                <w:bCs/>
                <w:iCs/>
              </w:rPr>
              <w:t xml:space="preserve"> time. We</w:t>
            </w:r>
            <w:r>
              <w:rPr>
                <w:bCs/>
                <w:iCs/>
              </w:rPr>
              <w:t xml:space="preserve"> will</w:t>
            </w:r>
            <w:r w:rsidRPr="000C184E">
              <w:rPr>
                <w:bCs/>
                <w:iCs/>
              </w:rPr>
              <w:t xml:space="preserve"> fit four a</w:t>
            </w:r>
            <w:r>
              <w:rPr>
                <w:bCs/>
                <w:iCs/>
              </w:rPr>
              <w:t>djusted models. Model 1 includes</w:t>
            </w:r>
            <w:r w:rsidRPr="000C184E">
              <w:rPr>
                <w:bCs/>
                <w:iCs/>
              </w:rPr>
              <w:t xml:space="preserve"> binary variables for any mental disorder and sex, categorical variables for age group and time, interaction terms for any mental disorder </w:t>
            </w:r>
            <w:r>
              <w:rPr>
                <w:bCs/>
                <w:iCs/>
              </w:rPr>
              <w:t>and</w:t>
            </w:r>
            <w:r w:rsidRPr="000C184E">
              <w:rPr>
                <w:bCs/>
                <w:iCs/>
              </w:rPr>
              <w:t xml:space="preserve"> time, sex, and age group, and an interaction term for age group and sex. Model 2 include</w:t>
            </w:r>
            <w:r>
              <w:rPr>
                <w:bCs/>
                <w:iCs/>
              </w:rPr>
              <w:t xml:space="preserve">s </w:t>
            </w:r>
            <w:r w:rsidRPr="000C184E">
              <w:rPr>
                <w:bCs/>
                <w:iCs/>
              </w:rPr>
              <w:t>model 1 variables and a categorical variable for CMA. Model 3 include</w:t>
            </w:r>
            <w:r>
              <w:rPr>
                <w:bCs/>
                <w:iCs/>
              </w:rPr>
              <w:t>s</w:t>
            </w:r>
            <w:r w:rsidRPr="000C184E">
              <w:rPr>
                <w:bCs/>
                <w:iCs/>
              </w:rPr>
              <w:t xml:space="preserve"> binary variables for each of the five groups of mental disorders and sex, categorical variables for age group and time, interaction terms for each of the five groups of mental disorders </w:t>
            </w:r>
            <w:r>
              <w:rPr>
                <w:bCs/>
                <w:iCs/>
              </w:rPr>
              <w:t>and</w:t>
            </w:r>
            <w:r w:rsidRPr="000C184E">
              <w:rPr>
                <w:bCs/>
                <w:iCs/>
              </w:rPr>
              <w:t xml:space="preserve"> time, and an interaction term for age group and sex. Model 4 include</w:t>
            </w:r>
            <w:r>
              <w:rPr>
                <w:bCs/>
                <w:iCs/>
              </w:rPr>
              <w:t>s</w:t>
            </w:r>
            <w:r w:rsidRPr="000C184E">
              <w:rPr>
                <w:bCs/>
                <w:iCs/>
              </w:rPr>
              <w:t xml:space="preserve"> model 3 variables and a categorical variable for CMA. Differences in the </w:t>
            </w:r>
            <w:r>
              <w:rPr>
                <w:bCs/>
                <w:iCs/>
              </w:rPr>
              <w:t>risk</w:t>
            </w:r>
            <w:r w:rsidRPr="000C184E">
              <w:rPr>
                <w:bCs/>
                <w:iCs/>
              </w:rPr>
              <w:t xml:space="preserve"> of NVL w</w:t>
            </w:r>
            <w:r>
              <w:rPr>
                <w:bCs/>
                <w:iCs/>
              </w:rPr>
              <w:t xml:space="preserve">ill be </w:t>
            </w:r>
            <w:r w:rsidRPr="000C184E">
              <w:rPr>
                <w:bCs/>
                <w:iCs/>
              </w:rPr>
              <w:t xml:space="preserve">estimated using contrasts. We estimated and plotted the probability of viral suppression (viral load &lt; 400 copies) at 2 years after baseline for people with and without mental health diagnoses by age group and sex based on model 1 using predictive margins. </w:t>
            </w:r>
          </w:p>
          <w:p w14:paraId="4F7323FA" w14:textId="77777777" w:rsidR="001625D0" w:rsidRDefault="001625D0" w:rsidP="001625D0">
            <w:pPr>
              <w:spacing w:before="60" w:after="60"/>
              <w:jc w:val="both"/>
              <w:rPr>
                <w:bCs/>
                <w:iCs/>
              </w:rPr>
            </w:pPr>
          </w:p>
          <w:p w14:paraId="0F380EEE" w14:textId="77777777" w:rsidR="001625D0" w:rsidRDefault="001625D0" w:rsidP="001625D0">
            <w:r w:rsidRPr="003B0339">
              <w:rPr>
                <w:lang w:val="en-GB"/>
              </w:rPr>
              <w:t xml:space="preserve">We </w:t>
            </w:r>
            <w:r>
              <w:rPr>
                <w:lang w:val="en-GB"/>
              </w:rPr>
              <w:t xml:space="preserve">will </w:t>
            </w:r>
            <w:r w:rsidRPr="003B0339">
              <w:rPr>
                <w:lang w:val="en-GB"/>
              </w:rPr>
              <w:t>perform a group-based longitudinal trajectory analysis to identify persons with similar adherence trajectories using the R package kml.</w:t>
            </w:r>
            <w:r w:rsidRPr="003B0339">
              <w:fldChar w:fldCharType="begin" w:fldLock="1"/>
            </w:r>
            <w:r>
              <w:instrText>ADDIN CSL_CITATION {"citationItems":[{"id":"ITEM-1","itemData":{"DOI":"10.18637/jss.v065.i04","ISSN":"1548-7660","author":[{"dropping-particle":"","family":"Genolini","given":"Christophe","non-dropping-particle":"","parse-names":false,"suffix":""},{"dropping-particle":"","family":"Alacoque","given":"Xavier","non-dropping-particle":"","parse-names":false,"suffix":""},{"dropping-particle":"","family":"Sentenac","given":"Marianne","non-dropping-particle":"","parse-names":false,"suffix":""},{"dropping-particle":"","family":"Arnaud","given":"Catherine","non-dropping-particle":"","parse-names":false,"suffix":""}],"container-title":"Journal of Statistical Software","id":"ITEM-1","issue":"4","issued":{"date-parts":[["2015"]]},"title":"kml and kml3d : R Packages to Cluster Longitudinal Data","type":"article-journal","volume":"65"},"uris":["http://www.mendeley.com/documents/?uuid=f47b1f1e-7ea9-455c-bb21-c667e1f1a6d6"]}],"mendeley":{"formattedCitation":"&lt;sup&gt;29&lt;/sup&gt;","plainTextFormattedCitation":"29","previouslyFormattedCitation":"&lt;sup&gt;28&lt;/sup&gt;"},"properties":{"noteIndex":0},"schema":"https://github.com/citation-style-language/schema/raw/master/csl-citation.json"}</w:instrText>
            </w:r>
            <w:r w:rsidRPr="003B0339">
              <w:fldChar w:fldCharType="separate"/>
            </w:r>
            <w:r w:rsidRPr="0098332A">
              <w:rPr>
                <w:noProof/>
                <w:vertAlign w:val="superscript"/>
              </w:rPr>
              <w:t>29</w:t>
            </w:r>
            <w:r w:rsidRPr="003B0339">
              <w:fldChar w:fldCharType="end"/>
            </w:r>
            <w:r w:rsidRPr="003B0339">
              <w:rPr>
                <w:lang w:val="en-GB"/>
              </w:rPr>
              <w:t xml:space="preserve"> The package implements a </w:t>
            </w:r>
            <w:r w:rsidRPr="003B0339">
              <w:t xml:space="preserve">k-means expectation-maximization algorithm to cluster observations with homogeneous longitudinal trajectories into distinct groups. For the trajectory analysis, we </w:t>
            </w:r>
            <w:r>
              <w:t xml:space="preserve">will </w:t>
            </w:r>
            <w:r w:rsidRPr="003B0339">
              <w:t xml:space="preserve">calculate participants’ 3-monthly CMA scores over five years from baseline. Persons with less than 3 years of follow-up </w:t>
            </w:r>
            <w:r>
              <w:t>will be ex</w:t>
            </w:r>
            <w:r w:rsidRPr="003B0339">
              <w:t>cluded. We</w:t>
            </w:r>
            <w:r>
              <w:t xml:space="preserve"> will</w:t>
            </w:r>
            <w:r w:rsidRPr="003B0339">
              <w:t xml:space="preserve"> impute missing CMA values for participants with less than 5 years of follow-up based on participants’ trajectory means. </w:t>
            </w:r>
            <w:r>
              <w:t xml:space="preserve">We will run </w:t>
            </w:r>
            <w:r w:rsidRPr="003B0339">
              <w:t>the algorithm five times to identify two to six distinct groups and choose the optimal group size based on clinical relevance and the quality criteria of Calinski Harabatz and Ray Turi.</w:t>
            </w:r>
            <w:r w:rsidRPr="003B0339">
              <w:fldChar w:fldCharType="begin" w:fldLock="1"/>
            </w:r>
            <w:r>
              <w:instrText>ADDIN CSL_CITATION {"citationItems":[{"id":"ITEM-1","itemData":{"DOI":"10.18637/jss.v065.i04","ISSN":"1548-7660","author":[{"dropping-particle":"","family":"Genolini","given":"Christophe","non-dropping-particle":"","parse-names":false,"suffix":""},{"dropping-particle":"","family":"Alacoque","given":"Xavier","non-dropping-particle":"","parse-names":false,"suffix":""},{"dropping-particle":"","family":"Sentenac","given":"Marianne","non-dropping-particle":"","parse-names":false,"suffix":""},{"dropping-particle":"","family":"Arnaud","given":"Catherine","non-dropping-particle":"","parse-names":false,"suffix":""}],"container-title":"Journal of Statistical Software","id":"ITEM-1","issue":"4","issued":{"date-parts":[["2015"]]},"title":"kml and kml3d : R Packages to Cluster Longitudinal Data","type":"article-journal","volume":"65"},"uris":["http://www.mendeley.com/documents/?uuid=f47b1f1e-7ea9-455c-bb21-c667e1f1a6d6"]}],"mendeley":{"formattedCitation":"&lt;sup&gt;29&lt;/sup&gt;","plainTextFormattedCitation":"29","previouslyFormattedCitation":"&lt;sup&gt;28&lt;/sup&gt;"},"properties":{"noteIndex":0},"schema":"https://github.com/citation-style-language/schema/raw/master/csl-citation.json"}</w:instrText>
            </w:r>
            <w:r w:rsidRPr="003B0339">
              <w:fldChar w:fldCharType="separate"/>
            </w:r>
            <w:r w:rsidRPr="0098332A">
              <w:rPr>
                <w:noProof/>
                <w:vertAlign w:val="superscript"/>
              </w:rPr>
              <w:t>29</w:t>
            </w:r>
            <w:r w:rsidRPr="003B0339">
              <w:fldChar w:fldCharType="end"/>
            </w:r>
            <w:r w:rsidRPr="003B0339">
              <w:t xml:space="preserve"> </w:t>
            </w:r>
          </w:p>
          <w:p w14:paraId="74A18385" w14:textId="77777777" w:rsidR="001625D0" w:rsidRPr="003B0339" w:rsidRDefault="001625D0" w:rsidP="001625D0"/>
          <w:p w14:paraId="733F74F5" w14:textId="77777777" w:rsidR="001625D0" w:rsidRDefault="001625D0" w:rsidP="001625D0">
            <w:pPr>
              <w:rPr>
                <w:lang w:val="en-GB"/>
              </w:rPr>
            </w:pPr>
            <w:r>
              <w:t xml:space="preserve">We will estimate and plot the mean CMA and 95% CIs for each adherence group using </w:t>
            </w:r>
            <w:r w:rsidRPr="00DD2774">
              <w:t>Kernel-weighted local polynomial smoothing</w:t>
            </w:r>
            <w:r>
              <w:t xml:space="preserve">. </w:t>
            </w:r>
            <w:r w:rsidRPr="003B0339">
              <w:t xml:space="preserve">Finally, we </w:t>
            </w:r>
            <w:r>
              <w:t xml:space="preserve">will perform </w:t>
            </w:r>
            <w:r w:rsidRPr="003B0339">
              <w:t>a multinomial logistic regression analysis to examine factors associated with adherence group affiliation. The regression model include</w:t>
            </w:r>
            <w:r>
              <w:t>s</w:t>
            </w:r>
            <w:r w:rsidRPr="003B0339">
              <w:t xml:space="preserve"> </w:t>
            </w:r>
            <w:r>
              <w:t xml:space="preserve">a </w:t>
            </w:r>
            <w:r w:rsidRPr="003B0339">
              <w:lastRenderedPageBreak/>
              <w:t>categorical variable</w:t>
            </w:r>
            <w:r>
              <w:t>s</w:t>
            </w:r>
            <w:r w:rsidRPr="003B0339">
              <w:t xml:space="preserve"> for age group, </w:t>
            </w:r>
            <w:r>
              <w:t>binary variables for sex</w:t>
            </w:r>
            <w:r w:rsidRPr="003B0339">
              <w:t xml:space="preserve"> </w:t>
            </w:r>
            <w:r>
              <w:t xml:space="preserve">and </w:t>
            </w:r>
            <w:r w:rsidRPr="003B0339">
              <w:t>mental health</w:t>
            </w:r>
            <w:r>
              <w:t xml:space="preserve"> diagnosis</w:t>
            </w:r>
            <w:r w:rsidRPr="003B0339">
              <w:t xml:space="preserve"> </w:t>
            </w:r>
            <w:r>
              <w:t>at baseline, and an</w:t>
            </w:r>
            <w:r w:rsidRPr="003B0339">
              <w:t xml:space="preserve"> interaction</w:t>
            </w:r>
            <w:r>
              <w:t xml:space="preserve"> term for age group and sex. </w:t>
            </w:r>
            <w:r w:rsidRPr="003B0339">
              <w:rPr>
                <w:lang w:val="en-GB"/>
              </w:rPr>
              <w:t xml:space="preserve">Using predictive margins, we estimated and plotted the probability of group affiliation by sex, age, and mental health status. </w:t>
            </w:r>
          </w:p>
          <w:p w14:paraId="6476CDB8" w14:textId="77777777" w:rsidR="001625D0" w:rsidRDefault="001625D0" w:rsidP="001625D0">
            <w:pPr>
              <w:rPr>
                <w:lang w:val="en-GB"/>
              </w:rPr>
            </w:pPr>
          </w:p>
          <w:p w14:paraId="3CBEE948" w14:textId="77777777" w:rsidR="001625D0" w:rsidRPr="0061585E" w:rsidRDefault="001625D0" w:rsidP="001625D0">
            <w:r>
              <w:rPr>
                <w:lang w:val="en-GB"/>
              </w:rPr>
              <w:t>Statistical analysis will be done in Stata (Version 16) and R (</w:t>
            </w:r>
            <w:r w:rsidRPr="009A54C9">
              <w:rPr>
                <w:lang w:val="en-GB"/>
              </w:rPr>
              <w:t>R version 3.6.3</w:t>
            </w:r>
            <w:r>
              <w:rPr>
                <w:lang w:val="en-GB"/>
              </w:rPr>
              <w:t xml:space="preserve">). </w:t>
            </w:r>
          </w:p>
          <w:p w14:paraId="0308360B" w14:textId="77777777" w:rsidR="001625D0" w:rsidRPr="003F7570" w:rsidRDefault="001625D0" w:rsidP="001625D0">
            <w:pPr>
              <w:spacing w:before="60" w:after="60"/>
              <w:jc w:val="both"/>
              <w:rPr>
                <w:iCs/>
              </w:rPr>
            </w:pPr>
          </w:p>
          <w:p w14:paraId="6D0DF107" w14:textId="77777777" w:rsidR="001625D0" w:rsidRPr="00B92198" w:rsidRDefault="001625D0" w:rsidP="001625D0">
            <w:pPr>
              <w:spacing w:before="60" w:after="60"/>
              <w:jc w:val="both"/>
              <w:rPr>
                <w:b/>
                <w:bCs/>
                <w:iCs/>
              </w:rPr>
            </w:pPr>
            <w:r w:rsidRPr="00B92198">
              <w:rPr>
                <w:b/>
                <w:bCs/>
                <w:iCs/>
              </w:rPr>
              <w:t>References</w:t>
            </w:r>
          </w:p>
          <w:p w14:paraId="4AE479C1" w14:textId="77777777" w:rsidR="001625D0" w:rsidRPr="0098332A" w:rsidRDefault="001625D0" w:rsidP="001625D0">
            <w:pPr>
              <w:widowControl w:val="0"/>
              <w:autoSpaceDE w:val="0"/>
              <w:autoSpaceDN w:val="0"/>
              <w:adjustRightInd w:val="0"/>
              <w:spacing w:before="60" w:after="60"/>
              <w:ind w:left="640" w:hanging="640"/>
              <w:rPr>
                <w:noProof/>
                <w:szCs w:val="24"/>
              </w:rPr>
            </w:pPr>
            <w:r w:rsidRPr="002B668A">
              <w:rPr>
                <w:i/>
              </w:rPr>
              <w:fldChar w:fldCharType="begin" w:fldLock="1"/>
            </w:r>
            <w:r w:rsidRPr="002B668A">
              <w:rPr>
                <w:i/>
              </w:rPr>
              <w:instrText xml:space="preserve">ADDIN Mendeley Bibliography CSL_BIBLIOGRAPHY </w:instrText>
            </w:r>
            <w:r w:rsidRPr="002B668A">
              <w:rPr>
                <w:i/>
              </w:rPr>
              <w:fldChar w:fldCharType="separate"/>
            </w:r>
            <w:r w:rsidRPr="0098332A">
              <w:rPr>
                <w:noProof/>
                <w:szCs w:val="24"/>
              </w:rPr>
              <w:t>1</w:t>
            </w:r>
            <w:r w:rsidRPr="0098332A">
              <w:rPr>
                <w:noProof/>
                <w:szCs w:val="24"/>
              </w:rPr>
              <w:tab/>
              <w:t>Joint United Nations Programme on HIV/AIDS (UNAIDS). AIDSInfo online database. https://aidsinfo.unaids.org/ (accessed Aug 26, 2020).</w:t>
            </w:r>
          </w:p>
          <w:p w14:paraId="3A1FB45C" w14:textId="77777777" w:rsidR="001625D0" w:rsidRPr="00D04BAE" w:rsidRDefault="001625D0" w:rsidP="001625D0">
            <w:pPr>
              <w:widowControl w:val="0"/>
              <w:autoSpaceDE w:val="0"/>
              <w:autoSpaceDN w:val="0"/>
              <w:adjustRightInd w:val="0"/>
              <w:spacing w:before="60" w:after="60"/>
              <w:ind w:left="640" w:hanging="640"/>
              <w:rPr>
                <w:noProof/>
                <w:szCs w:val="24"/>
                <w:lang w:val="en-GB"/>
              </w:rPr>
            </w:pPr>
            <w:r w:rsidRPr="0098332A">
              <w:rPr>
                <w:noProof/>
                <w:szCs w:val="24"/>
              </w:rPr>
              <w:t>2</w:t>
            </w:r>
            <w:r w:rsidRPr="0098332A">
              <w:rPr>
                <w:noProof/>
                <w:szCs w:val="24"/>
              </w:rPr>
              <w:tab/>
              <w:t xml:space="preserve">Johnson LF, Mossong J, Dorrington RE, </w:t>
            </w:r>
            <w:r w:rsidRPr="0098332A">
              <w:rPr>
                <w:i/>
                <w:iCs/>
                <w:noProof/>
                <w:szCs w:val="24"/>
              </w:rPr>
              <w:t>et al.</w:t>
            </w:r>
            <w:r w:rsidRPr="0098332A">
              <w:rPr>
                <w:noProof/>
                <w:szCs w:val="24"/>
              </w:rPr>
              <w:t xml:space="preserve"> Life expectancies of South African adults starting antiretroviral treatment: collaborative analysis of cohort studies. </w:t>
            </w:r>
            <w:r w:rsidRPr="00D04BAE">
              <w:rPr>
                <w:i/>
                <w:iCs/>
                <w:noProof/>
                <w:szCs w:val="24"/>
                <w:lang w:val="en-GB"/>
              </w:rPr>
              <w:t>PLoS Med</w:t>
            </w:r>
            <w:r w:rsidRPr="00D04BAE">
              <w:rPr>
                <w:noProof/>
                <w:szCs w:val="24"/>
                <w:lang w:val="en-GB"/>
              </w:rPr>
              <w:t xml:space="preserve"> 2013; </w:t>
            </w:r>
            <w:r w:rsidRPr="00D04BAE">
              <w:rPr>
                <w:b/>
                <w:bCs/>
                <w:noProof/>
                <w:szCs w:val="24"/>
                <w:lang w:val="en-GB"/>
              </w:rPr>
              <w:t>10</w:t>
            </w:r>
            <w:r w:rsidRPr="00D04BAE">
              <w:rPr>
                <w:noProof/>
                <w:szCs w:val="24"/>
                <w:lang w:val="en-GB"/>
              </w:rPr>
              <w:t>: e1001418.</w:t>
            </w:r>
          </w:p>
          <w:p w14:paraId="6D56FFB1" w14:textId="77777777" w:rsidR="001625D0" w:rsidRPr="0098332A" w:rsidRDefault="001625D0" w:rsidP="001625D0">
            <w:pPr>
              <w:widowControl w:val="0"/>
              <w:autoSpaceDE w:val="0"/>
              <w:autoSpaceDN w:val="0"/>
              <w:adjustRightInd w:val="0"/>
              <w:spacing w:before="60" w:after="60"/>
              <w:ind w:left="640" w:hanging="640"/>
              <w:rPr>
                <w:noProof/>
                <w:szCs w:val="24"/>
              </w:rPr>
            </w:pPr>
            <w:r w:rsidRPr="00D04BAE">
              <w:rPr>
                <w:noProof/>
                <w:szCs w:val="24"/>
                <w:lang w:val="en-GB"/>
              </w:rPr>
              <w:t>3</w:t>
            </w:r>
            <w:r w:rsidRPr="00D04BAE">
              <w:rPr>
                <w:noProof/>
                <w:szCs w:val="24"/>
                <w:lang w:val="en-GB"/>
              </w:rPr>
              <w:tab/>
              <w:t xml:space="preserve">Haas AD, Zaniewski E, Anderegg N, </w:t>
            </w:r>
            <w:r w:rsidRPr="00D04BAE">
              <w:rPr>
                <w:i/>
                <w:iCs/>
                <w:noProof/>
                <w:szCs w:val="24"/>
                <w:lang w:val="en-GB"/>
              </w:rPr>
              <w:t>et al.</w:t>
            </w:r>
            <w:r w:rsidRPr="00D04BAE">
              <w:rPr>
                <w:noProof/>
                <w:szCs w:val="24"/>
                <w:lang w:val="en-GB"/>
              </w:rPr>
              <w:t xml:space="preserve"> </w:t>
            </w:r>
            <w:r w:rsidRPr="0098332A">
              <w:rPr>
                <w:noProof/>
                <w:szCs w:val="24"/>
              </w:rPr>
              <w:t xml:space="preserve">Retention and mortality on antiretroviral therapy in sub-Saharan Africa: collaborative analyses of HIV treatment programmes. </w:t>
            </w:r>
            <w:r w:rsidRPr="0098332A">
              <w:rPr>
                <w:i/>
                <w:iCs/>
                <w:noProof/>
                <w:szCs w:val="24"/>
              </w:rPr>
              <w:t>J Int AIDS Soc</w:t>
            </w:r>
            <w:r w:rsidRPr="0098332A">
              <w:rPr>
                <w:noProof/>
                <w:szCs w:val="24"/>
              </w:rPr>
              <w:t xml:space="preserve"> 2018; </w:t>
            </w:r>
            <w:r w:rsidRPr="0098332A">
              <w:rPr>
                <w:b/>
                <w:bCs/>
                <w:noProof/>
                <w:szCs w:val="24"/>
              </w:rPr>
              <w:t>21</w:t>
            </w:r>
            <w:r w:rsidRPr="0098332A">
              <w:rPr>
                <w:noProof/>
                <w:szCs w:val="24"/>
              </w:rPr>
              <w:t>: e25084.</w:t>
            </w:r>
          </w:p>
          <w:p w14:paraId="3D9C1413"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4</w:t>
            </w:r>
            <w:r w:rsidRPr="0098332A">
              <w:rPr>
                <w:noProof/>
                <w:szCs w:val="24"/>
              </w:rPr>
              <w:tab/>
              <w:t xml:space="preserve">Ford N, Darder M, Spelman T, Maclean E, Mills E, Boulle A. Early Adherence to Antiretroviral Medication as a Predictor of Long-Term HIV Virological Suppression: Five-Year Follow Up of an Observational Cohort. </w:t>
            </w:r>
            <w:r w:rsidRPr="0098332A">
              <w:rPr>
                <w:i/>
                <w:iCs/>
                <w:noProof/>
                <w:szCs w:val="24"/>
              </w:rPr>
              <w:t>PLoS One</w:t>
            </w:r>
            <w:r w:rsidRPr="0098332A">
              <w:rPr>
                <w:noProof/>
                <w:szCs w:val="24"/>
              </w:rPr>
              <w:t xml:space="preserve"> 2010; </w:t>
            </w:r>
            <w:r w:rsidRPr="0098332A">
              <w:rPr>
                <w:b/>
                <w:bCs/>
                <w:noProof/>
                <w:szCs w:val="24"/>
              </w:rPr>
              <w:t>5</w:t>
            </w:r>
            <w:r w:rsidRPr="0098332A">
              <w:rPr>
                <w:noProof/>
                <w:szCs w:val="24"/>
              </w:rPr>
              <w:t>: e10460.</w:t>
            </w:r>
          </w:p>
          <w:p w14:paraId="27BAF099"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5</w:t>
            </w:r>
            <w:r w:rsidRPr="0098332A">
              <w:rPr>
                <w:noProof/>
                <w:szCs w:val="24"/>
              </w:rPr>
              <w:tab/>
              <w:t xml:space="preserve">Freeman M, Kelly K, Nkomo N, Kafaar Z. Mental disorder in people living with HIV/Aids in South Africa. </w:t>
            </w:r>
            <w:r w:rsidRPr="0098332A">
              <w:rPr>
                <w:i/>
                <w:iCs/>
                <w:noProof/>
                <w:szCs w:val="24"/>
              </w:rPr>
              <w:t>South African J Psychol</w:t>
            </w:r>
            <w:r w:rsidRPr="0098332A">
              <w:rPr>
                <w:noProof/>
                <w:szCs w:val="24"/>
              </w:rPr>
              <w:t xml:space="preserve"> 2006; </w:t>
            </w:r>
            <w:r w:rsidRPr="0098332A">
              <w:rPr>
                <w:b/>
                <w:bCs/>
                <w:noProof/>
                <w:szCs w:val="24"/>
              </w:rPr>
              <w:t>38</w:t>
            </w:r>
            <w:r w:rsidRPr="0098332A">
              <w:rPr>
                <w:noProof/>
                <w:szCs w:val="24"/>
              </w:rPr>
              <w:t>: 489–500.</w:t>
            </w:r>
          </w:p>
          <w:p w14:paraId="49ACF34D"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6</w:t>
            </w:r>
            <w:r w:rsidRPr="0098332A">
              <w:rPr>
                <w:noProof/>
                <w:szCs w:val="24"/>
              </w:rPr>
              <w:tab/>
              <w:t xml:space="preserve">Myer L, Smit J, Roux L Le, Parker S, Stein DJ, Seedat S. Common mental disorders among HIV-infected individuals in South Africa: prevalence, predictors, and validation of brief psychiatric rating scales. </w:t>
            </w:r>
            <w:r w:rsidRPr="0098332A">
              <w:rPr>
                <w:i/>
                <w:iCs/>
                <w:noProof/>
                <w:szCs w:val="24"/>
              </w:rPr>
              <w:t>AIDS Patient Care STDS</w:t>
            </w:r>
            <w:r w:rsidRPr="0098332A">
              <w:rPr>
                <w:noProof/>
                <w:szCs w:val="24"/>
              </w:rPr>
              <w:t xml:space="preserve"> 2008; </w:t>
            </w:r>
            <w:r w:rsidRPr="0098332A">
              <w:rPr>
                <w:b/>
                <w:bCs/>
                <w:noProof/>
                <w:szCs w:val="24"/>
              </w:rPr>
              <w:t>22</w:t>
            </w:r>
            <w:r w:rsidRPr="0098332A">
              <w:rPr>
                <w:noProof/>
                <w:szCs w:val="24"/>
              </w:rPr>
              <w:t>: 147–58.</w:t>
            </w:r>
          </w:p>
          <w:p w14:paraId="0AFEA306"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7</w:t>
            </w:r>
            <w:r w:rsidRPr="0098332A">
              <w:rPr>
                <w:noProof/>
                <w:szCs w:val="24"/>
              </w:rPr>
              <w:tab/>
              <w:t xml:space="preserve">Olley BO, Gxamza F, Seedat S, </w:t>
            </w:r>
            <w:r w:rsidRPr="0098332A">
              <w:rPr>
                <w:i/>
                <w:iCs/>
                <w:noProof/>
                <w:szCs w:val="24"/>
              </w:rPr>
              <w:t>et al.</w:t>
            </w:r>
            <w:r w:rsidRPr="0098332A">
              <w:rPr>
                <w:noProof/>
                <w:szCs w:val="24"/>
              </w:rPr>
              <w:t xml:space="preserve"> Psychopathology and coping in recently diagnosed HIV/AIDS patients--the role of gender. </w:t>
            </w:r>
            <w:r w:rsidRPr="0098332A">
              <w:rPr>
                <w:i/>
                <w:iCs/>
                <w:noProof/>
                <w:szCs w:val="24"/>
              </w:rPr>
              <w:t>S Afr Med J</w:t>
            </w:r>
            <w:r w:rsidRPr="0098332A">
              <w:rPr>
                <w:noProof/>
                <w:szCs w:val="24"/>
              </w:rPr>
              <w:t xml:space="preserve"> 2003; </w:t>
            </w:r>
            <w:r w:rsidRPr="0098332A">
              <w:rPr>
                <w:b/>
                <w:bCs/>
                <w:noProof/>
                <w:szCs w:val="24"/>
              </w:rPr>
              <w:t>93</w:t>
            </w:r>
            <w:r w:rsidRPr="0098332A">
              <w:rPr>
                <w:noProof/>
                <w:szCs w:val="24"/>
              </w:rPr>
              <w:t>: 928–31.</w:t>
            </w:r>
          </w:p>
          <w:p w14:paraId="65C0CCAF"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8</w:t>
            </w:r>
            <w:r w:rsidRPr="0098332A">
              <w:rPr>
                <w:noProof/>
                <w:szCs w:val="24"/>
              </w:rPr>
              <w:tab/>
              <w:t xml:space="preserve">Remien RH, Stirratt MJ, Nguyen N, Robbins RN, Pala AN, Mellins CA. Mental health and HIV/AIDS. </w:t>
            </w:r>
            <w:r w:rsidRPr="0098332A">
              <w:rPr>
                <w:i/>
                <w:iCs/>
                <w:noProof/>
                <w:szCs w:val="24"/>
              </w:rPr>
              <w:t>AIDS</w:t>
            </w:r>
            <w:r w:rsidRPr="0098332A">
              <w:rPr>
                <w:noProof/>
                <w:szCs w:val="24"/>
              </w:rPr>
              <w:t xml:space="preserve"> 2019; </w:t>
            </w:r>
            <w:r w:rsidRPr="0098332A">
              <w:rPr>
                <w:b/>
                <w:bCs/>
                <w:noProof/>
                <w:szCs w:val="24"/>
              </w:rPr>
              <w:t>33</w:t>
            </w:r>
            <w:r w:rsidRPr="0098332A">
              <w:rPr>
                <w:noProof/>
                <w:szCs w:val="24"/>
              </w:rPr>
              <w:t>: 1411–20.</w:t>
            </w:r>
          </w:p>
          <w:p w14:paraId="3079358F"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9</w:t>
            </w:r>
            <w:r w:rsidRPr="0098332A">
              <w:rPr>
                <w:noProof/>
                <w:szCs w:val="24"/>
              </w:rPr>
              <w:tab/>
              <w:t xml:space="preserve">Lofgren SM, Bond DJ, Nakasujja N, Boulware DR. Burden of Depression in Outpatient HIV-Infected adults in Sub-Saharan Africa; Systematic Review and Meta-analysis. </w:t>
            </w:r>
            <w:r w:rsidRPr="0098332A">
              <w:rPr>
                <w:i/>
                <w:iCs/>
                <w:noProof/>
                <w:szCs w:val="24"/>
              </w:rPr>
              <w:t>AIDS Behav</w:t>
            </w:r>
            <w:r w:rsidRPr="0098332A">
              <w:rPr>
                <w:noProof/>
                <w:szCs w:val="24"/>
              </w:rPr>
              <w:t xml:space="preserve"> 2020; </w:t>
            </w:r>
            <w:r w:rsidRPr="0098332A">
              <w:rPr>
                <w:b/>
                <w:bCs/>
                <w:noProof/>
                <w:szCs w:val="24"/>
              </w:rPr>
              <w:t>24</w:t>
            </w:r>
            <w:r w:rsidRPr="0098332A">
              <w:rPr>
                <w:noProof/>
                <w:szCs w:val="24"/>
              </w:rPr>
              <w:t>: 1752–64.</w:t>
            </w:r>
          </w:p>
          <w:p w14:paraId="35087C93" w14:textId="77777777" w:rsidR="001625D0" w:rsidRPr="001A5FC9" w:rsidRDefault="001625D0" w:rsidP="001625D0">
            <w:pPr>
              <w:widowControl w:val="0"/>
              <w:autoSpaceDE w:val="0"/>
              <w:autoSpaceDN w:val="0"/>
              <w:adjustRightInd w:val="0"/>
              <w:spacing w:before="60" w:after="60"/>
              <w:ind w:left="640" w:hanging="640"/>
              <w:rPr>
                <w:noProof/>
                <w:szCs w:val="24"/>
                <w:lang w:val="fr-CH"/>
              </w:rPr>
            </w:pPr>
            <w:r w:rsidRPr="0098332A">
              <w:rPr>
                <w:noProof/>
                <w:szCs w:val="24"/>
              </w:rPr>
              <w:t>10</w:t>
            </w:r>
            <w:r w:rsidRPr="0098332A">
              <w:rPr>
                <w:noProof/>
                <w:szCs w:val="24"/>
              </w:rPr>
              <w:tab/>
              <w:t xml:space="preserve">Brandt C, Zvolensky MJ, Woods SP, Gonzalez A, Safren SA, O’Cleirigh CM. Anxiety symptoms and disorders among adults living with HIV and AIDS: A critical review and integrative synthesis of the empirical literature. </w:t>
            </w:r>
            <w:r w:rsidRPr="001A5FC9">
              <w:rPr>
                <w:i/>
                <w:iCs/>
                <w:noProof/>
                <w:szCs w:val="24"/>
                <w:lang w:val="fr-CH"/>
              </w:rPr>
              <w:t>Clin Psychol Rev</w:t>
            </w:r>
            <w:r w:rsidRPr="001A5FC9">
              <w:rPr>
                <w:noProof/>
                <w:szCs w:val="24"/>
                <w:lang w:val="fr-CH"/>
              </w:rPr>
              <w:t xml:space="preserve"> 2017; </w:t>
            </w:r>
            <w:r w:rsidRPr="001A5FC9">
              <w:rPr>
                <w:b/>
                <w:bCs/>
                <w:noProof/>
                <w:szCs w:val="24"/>
                <w:lang w:val="fr-CH"/>
              </w:rPr>
              <w:t>51</w:t>
            </w:r>
            <w:r w:rsidRPr="001A5FC9">
              <w:rPr>
                <w:noProof/>
                <w:szCs w:val="24"/>
                <w:lang w:val="fr-CH"/>
              </w:rPr>
              <w:t>: 164–84.</w:t>
            </w:r>
          </w:p>
          <w:p w14:paraId="219FF423" w14:textId="77777777" w:rsidR="001625D0" w:rsidRPr="0098332A" w:rsidRDefault="001625D0" w:rsidP="001625D0">
            <w:pPr>
              <w:widowControl w:val="0"/>
              <w:autoSpaceDE w:val="0"/>
              <w:autoSpaceDN w:val="0"/>
              <w:adjustRightInd w:val="0"/>
              <w:spacing w:before="60" w:after="60"/>
              <w:ind w:left="640" w:hanging="640"/>
              <w:rPr>
                <w:noProof/>
                <w:szCs w:val="24"/>
              </w:rPr>
            </w:pPr>
            <w:r w:rsidRPr="001A5FC9">
              <w:rPr>
                <w:noProof/>
                <w:szCs w:val="24"/>
                <w:lang w:val="fr-CH"/>
              </w:rPr>
              <w:t>11</w:t>
            </w:r>
            <w:r w:rsidRPr="001A5FC9">
              <w:rPr>
                <w:noProof/>
                <w:szCs w:val="24"/>
                <w:lang w:val="fr-CH"/>
              </w:rPr>
              <w:tab/>
              <w:t xml:space="preserve">Nakimuli-Mpungu E, Bass JK, Alexandre P, </w:t>
            </w:r>
            <w:r w:rsidRPr="001A5FC9">
              <w:rPr>
                <w:i/>
                <w:iCs/>
                <w:noProof/>
                <w:szCs w:val="24"/>
                <w:lang w:val="fr-CH"/>
              </w:rPr>
              <w:t>et al.</w:t>
            </w:r>
            <w:r w:rsidRPr="001A5FC9">
              <w:rPr>
                <w:noProof/>
                <w:szCs w:val="24"/>
                <w:lang w:val="fr-CH"/>
              </w:rPr>
              <w:t xml:space="preserve"> </w:t>
            </w:r>
            <w:r w:rsidRPr="0098332A">
              <w:rPr>
                <w:noProof/>
                <w:szCs w:val="24"/>
              </w:rPr>
              <w:t>Depression, alcohol use and adherence to antiretroviral therapy in sub-Saharan Africa: A systematic review. AIDS Behav. 2012. DOI:10.1007/s10461-011-0087-8.</w:t>
            </w:r>
          </w:p>
          <w:p w14:paraId="1065A94D"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12</w:t>
            </w:r>
            <w:r w:rsidRPr="0098332A">
              <w:rPr>
                <w:noProof/>
                <w:szCs w:val="24"/>
              </w:rPr>
              <w:tab/>
              <w:t xml:space="preserve">Wykowski J, Kemp CG, Velloza J, Rao D, Drain PK. Associations Between Anxiety and Adherence to Antiretroviral Medications in Low- and Middle-Income Countries: A Systematic Review and Meta-analysis. </w:t>
            </w:r>
            <w:r w:rsidRPr="0098332A">
              <w:rPr>
                <w:i/>
                <w:iCs/>
                <w:noProof/>
                <w:szCs w:val="24"/>
              </w:rPr>
              <w:t>AIDS Behav</w:t>
            </w:r>
            <w:r w:rsidRPr="0098332A">
              <w:rPr>
                <w:noProof/>
                <w:szCs w:val="24"/>
              </w:rPr>
              <w:t xml:space="preserve"> 2019; </w:t>
            </w:r>
            <w:r w:rsidRPr="0098332A">
              <w:rPr>
                <w:b/>
                <w:bCs/>
                <w:noProof/>
                <w:szCs w:val="24"/>
              </w:rPr>
              <w:t>23</w:t>
            </w:r>
            <w:r w:rsidRPr="0098332A">
              <w:rPr>
                <w:noProof/>
                <w:szCs w:val="24"/>
              </w:rPr>
              <w:t>: 2059–71.</w:t>
            </w:r>
          </w:p>
          <w:p w14:paraId="271CA67F" w14:textId="77777777" w:rsidR="001625D0" w:rsidRPr="00D04BAE" w:rsidRDefault="001625D0" w:rsidP="001625D0">
            <w:pPr>
              <w:widowControl w:val="0"/>
              <w:autoSpaceDE w:val="0"/>
              <w:autoSpaceDN w:val="0"/>
              <w:adjustRightInd w:val="0"/>
              <w:spacing w:before="60" w:after="60"/>
              <w:ind w:left="640" w:hanging="640"/>
              <w:rPr>
                <w:noProof/>
                <w:szCs w:val="24"/>
                <w:lang w:val="nl-NL"/>
              </w:rPr>
            </w:pPr>
            <w:r w:rsidRPr="0098332A">
              <w:rPr>
                <w:noProof/>
                <w:szCs w:val="24"/>
              </w:rPr>
              <w:t>13</w:t>
            </w:r>
            <w:r w:rsidRPr="0098332A">
              <w:rPr>
                <w:noProof/>
                <w:szCs w:val="24"/>
              </w:rPr>
              <w:tab/>
              <w:t xml:space="preserve">Uthman OA, Magidson JF, Safren SA, </w:t>
            </w:r>
            <w:r w:rsidRPr="0098332A">
              <w:rPr>
                <w:i/>
                <w:iCs/>
                <w:noProof/>
                <w:szCs w:val="24"/>
              </w:rPr>
              <w:t>et al.</w:t>
            </w:r>
            <w:r w:rsidRPr="0098332A">
              <w:rPr>
                <w:noProof/>
                <w:szCs w:val="24"/>
              </w:rPr>
              <w:t xml:space="preserve"> Depression and adherence to antiretroviral therapy in low-, middle- and high-income countries: a systematic review and meta-analysis. </w:t>
            </w:r>
            <w:r w:rsidRPr="00D04BAE">
              <w:rPr>
                <w:i/>
                <w:iCs/>
                <w:noProof/>
                <w:szCs w:val="24"/>
                <w:lang w:val="nl-NL"/>
              </w:rPr>
              <w:t>Curr HIV/AIDS Rep</w:t>
            </w:r>
            <w:r w:rsidRPr="00D04BAE">
              <w:rPr>
                <w:noProof/>
                <w:szCs w:val="24"/>
                <w:lang w:val="nl-NL"/>
              </w:rPr>
              <w:t xml:space="preserve"> 2015; </w:t>
            </w:r>
            <w:r w:rsidRPr="00D04BAE">
              <w:rPr>
                <w:b/>
                <w:bCs/>
                <w:noProof/>
                <w:szCs w:val="24"/>
                <w:lang w:val="nl-NL"/>
              </w:rPr>
              <w:t>11</w:t>
            </w:r>
            <w:r w:rsidRPr="00D04BAE">
              <w:rPr>
                <w:noProof/>
                <w:szCs w:val="24"/>
                <w:lang w:val="nl-NL"/>
              </w:rPr>
              <w:t>: 291–307.</w:t>
            </w:r>
          </w:p>
          <w:p w14:paraId="112C2078" w14:textId="77777777" w:rsidR="001625D0" w:rsidRPr="0098332A" w:rsidRDefault="001625D0" w:rsidP="001625D0">
            <w:pPr>
              <w:widowControl w:val="0"/>
              <w:autoSpaceDE w:val="0"/>
              <w:autoSpaceDN w:val="0"/>
              <w:adjustRightInd w:val="0"/>
              <w:spacing w:before="60" w:after="60"/>
              <w:ind w:left="640" w:hanging="640"/>
              <w:rPr>
                <w:noProof/>
                <w:szCs w:val="24"/>
              </w:rPr>
            </w:pPr>
            <w:r w:rsidRPr="00D04BAE">
              <w:rPr>
                <w:noProof/>
                <w:szCs w:val="24"/>
                <w:lang w:val="nl-NL"/>
              </w:rPr>
              <w:t>14</w:t>
            </w:r>
            <w:r w:rsidRPr="00D04BAE">
              <w:rPr>
                <w:noProof/>
                <w:szCs w:val="24"/>
                <w:lang w:val="nl-NL"/>
              </w:rPr>
              <w:tab/>
              <w:t xml:space="preserve">Hou J, Fu J, Meng S, </w:t>
            </w:r>
            <w:r w:rsidRPr="00D04BAE">
              <w:rPr>
                <w:i/>
                <w:iCs/>
                <w:noProof/>
                <w:szCs w:val="24"/>
                <w:lang w:val="nl-NL"/>
              </w:rPr>
              <w:t>et al.</w:t>
            </w:r>
            <w:r w:rsidRPr="00D04BAE">
              <w:rPr>
                <w:noProof/>
                <w:szCs w:val="24"/>
                <w:lang w:val="nl-NL"/>
              </w:rPr>
              <w:t xml:space="preserve"> </w:t>
            </w:r>
            <w:r w:rsidRPr="0098332A">
              <w:rPr>
                <w:noProof/>
                <w:szCs w:val="24"/>
              </w:rPr>
              <w:t xml:space="preserve">Posttraumatic Stress Disorder and Nonadherence to Treatment in People Living With HIV: A Systematic Review and Meta-analysis. </w:t>
            </w:r>
            <w:r w:rsidRPr="0098332A">
              <w:rPr>
                <w:i/>
                <w:iCs/>
                <w:noProof/>
                <w:szCs w:val="24"/>
              </w:rPr>
              <w:t>Front Psychiatry</w:t>
            </w:r>
            <w:r w:rsidRPr="0098332A">
              <w:rPr>
                <w:noProof/>
                <w:szCs w:val="24"/>
              </w:rPr>
              <w:t xml:space="preserve"> 2020; </w:t>
            </w:r>
            <w:r w:rsidRPr="0098332A">
              <w:rPr>
                <w:b/>
                <w:bCs/>
                <w:noProof/>
                <w:szCs w:val="24"/>
              </w:rPr>
              <w:t>11</w:t>
            </w:r>
            <w:r w:rsidRPr="0098332A">
              <w:rPr>
                <w:noProof/>
                <w:szCs w:val="24"/>
              </w:rPr>
              <w:t>. DOI:10.3389/fpsyt.2020.00834.</w:t>
            </w:r>
          </w:p>
          <w:p w14:paraId="64E65643"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lastRenderedPageBreak/>
              <w:t>15</w:t>
            </w:r>
            <w:r w:rsidRPr="0098332A">
              <w:rPr>
                <w:noProof/>
                <w:szCs w:val="24"/>
              </w:rPr>
              <w:tab/>
              <w:t xml:space="preserve">Heestermans T, Browne JL, Aitken SC, Vervoort SC, Klipstein-Grobusch K. Determinants of adherence to antiretroviral therapy among HIV-positive adults in sub-Saharan Africa: a systematic review. </w:t>
            </w:r>
            <w:r w:rsidRPr="0098332A">
              <w:rPr>
                <w:i/>
                <w:iCs/>
                <w:noProof/>
                <w:szCs w:val="24"/>
              </w:rPr>
              <w:t>BMJ Glob Heal</w:t>
            </w:r>
            <w:r w:rsidRPr="0098332A">
              <w:rPr>
                <w:noProof/>
                <w:szCs w:val="24"/>
              </w:rPr>
              <w:t xml:space="preserve"> 2016; </w:t>
            </w:r>
            <w:r w:rsidRPr="0098332A">
              <w:rPr>
                <w:b/>
                <w:bCs/>
                <w:noProof/>
                <w:szCs w:val="24"/>
              </w:rPr>
              <w:t>1</w:t>
            </w:r>
            <w:r w:rsidRPr="0098332A">
              <w:rPr>
                <w:noProof/>
                <w:szCs w:val="24"/>
              </w:rPr>
              <w:t>: e000125.</w:t>
            </w:r>
          </w:p>
          <w:p w14:paraId="73882ACB"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16</w:t>
            </w:r>
            <w:r w:rsidRPr="0098332A">
              <w:rPr>
                <w:noProof/>
                <w:szCs w:val="24"/>
              </w:rPr>
              <w:tab/>
              <w:t xml:space="preserve">Azar MM, Springer SA, Meyer JP, Altice FL. A systematic review of the impact of alcohol use disorders on HIV treatment outcomes, adherence to antiretroviral therapy and health care utilization. </w:t>
            </w:r>
            <w:r w:rsidRPr="0098332A">
              <w:rPr>
                <w:i/>
                <w:iCs/>
                <w:noProof/>
                <w:szCs w:val="24"/>
              </w:rPr>
              <w:t>Drug Alcohol Depend</w:t>
            </w:r>
            <w:r w:rsidRPr="0098332A">
              <w:rPr>
                <w:noProof/>
                <w:szCs w:val="24"/>
              </w:rPr>
              <w:t xml:space="preserve"> 2010; </w:t>
            </w:r>
            <w:r w:rsidRPr="0098332A">
              <w:rPr>
                <w:b/>
                <w:bCs/>
                <w:noProof/>
                <w:szCs w:val="24"/>
              </w:rPr>
              <w:t>112</w:t>
            </w:r>
            <w:r w:rsidRPr="0098332A">
              <w:rPr>
                <w:noProof/>
                <w:szCs w:val="24"/>
              </w:rPr>
              <w:t>: 178–93.</w:t>
            </w:r>
          </w:p>
          <w:p w14:paraId="49DEA183"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17</w:t>
            </w:r>
            <w:r w:rsidRPr="0098332A">
              <w:rPr>
                <w:noProof/>
                <w:szCs w:val="24"/>
              </w:rPr>
              <w:tab/>
              <w:t xml:space="preserve">Lesko CR, Hutton HE, Fojo AT, Shen NM, Moore RD, Chander G. Depression and HIV viral non-suppression among people engaged in HIV care in an urban clinic, 2014–2019. </w:t>
            </w:r>
            <w:r w:rsidRPr="0098332A">
              <w:rPr>
                <w:i/>
                <w:iCs/>
                <w:noProof/>
                <w:szCs w:val="24"/>
              </w:rPr>
              <w:t>AIDS</w:t>
            </w:r>
            <w:r w:rsidRPr="0098332A">
              <w:rPr>
                <w:noProof/>
                <w:szCs w:val="24"/>
              </w:rPr>
              <w:t xml:space="preserve"> 2021; </w:t>
            </w:r>
            <w:r w:rsidRPr="0098332A">
              <w:rPr>
                <w:b/>
                <w:bCs/>
                <w:noProof/>
                <w:szCs w:val="24"/>
              </w:rPr>
              <w:t>Publish Ah</w:t>
            </w:r>
            <w:r w:rsidRPr="0098332A">
              <w:rPr>
                <w:noProof/>
                <w:szCs w:val="24"/>
              </w:rPr>
              <w:t>. DOI:10.1097/QAD.0000000000003005.</w:t>
            </w:r>
          </w:p>
          <w:p w14:paraId="7CE6EA7D"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18</w:t>
            </w:r>
            <w:r w:rsidRPr="0098332A">
              <w:rPr>
                <w:noProof/>
                <w:szCs w:val="24"/>
              </w:rPr>
              <w:tab/>
              <w:t xml:space="preserve">Rosenthal MA, Wanje G, Richardson BA, </w:t>
            </w:r>
            <w:r w:rsidRPr="0098332A">
              <w:rPr>
                <w:i/>
                <w:iCs/>
                <w:noProof/>
                <w:szCs w:val="24"/>
              </w:rPr>
              <w:t>et al.</w:t>
            </w:r>
            <w:r w:rsidRPr="0098332A">
              <w:rPr>
                <w:noProof/>
                <w:szCs w:val="24"/>
              </w:rPr>
              <w:t xml:space="preserve"> A Prospective Study of Depressive Symptoms, Condomless Sex, and HIV Viral Load in HIV-Positive Female Sex Workers in Kenya. </w:t>
            </w:r>
            <w:r w:rsidRPr="0098332A">
              <w:rPr>
                <w:i/>
                <w:iCs/>
                <w:noProof/>
                <w:szCs w:val="24"/>
              </w:rPr>
              <w:t>AIDS Behav</w:t>
            </w:r>
            <w:r w:rsidRPr="0098332A">
              <w:rPr>
                <w:noProof/>
                <w:szCs w:val="24"/>
              </w:rPr>
              <w:t xml:space="preserve"> 2021; published online April 20. DOI:10.1007/s10461-021-03258-0.</w:t>
            </w:r>
          </w:p>
          <w:p w14:paraId="41BEBDB0"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19</w:t>
            </w:r>
            <w:r w:rsidRPr="0098332A">
              <w:rPr>
                <w:noProof/>
                <w:szCs w:val="24"/>
              </w:rPr>
              <w:tab/>
              <w:t xml:space="preserve">Regan M, Muhihi A, Nagu T, </w:t>
            </w:r>
            <w:r w:rsidRPr="0098332A">
              <w:rPr>
                <w:i/>
                <w:iCs/>
                <w:noProof/>
                <w:szCs w:val="24"/>
              </w:rPr>
              <w:t>et al.</w:t>
            </w:r>
            <w:r w:rsidRPr="0098332A">
              <w:rPr>
                <w:noProof/>
                <w:szCs w:val="24"/>
              </w:rPr>
              <w:t xml:space="preserve"> Depression and Viral Suppression Among Adults Living with HIV in Tanzania. </w:t>
            </w:r>
            <w:r w:rsidRPr="0098332A">
              <w:rPr>
                <w:i/>
                <w:iCs/>
                <w:noProof/>
                <w:szCs w:val="24"/>
              </w:rPr>
              <w:t>AIDS Behav</w:t>
            </w:r>
            <w:r w:rsidRPr="0098332A">
              <w:rPr>
                <w:noProof/>
                <w:szCs w:val="24"/>
              </w:rPr>
              <w:t xml:space="preserve"> 2021; published online Feb 17. DOI:10.1007/s10461-021-03187-y.</w:t>
            </w:r>
          </w:p>
          <w:p w14:paraId="4D7FE194"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20</w:t>
            </w:r>
            <w:r w:rsidRPr="0098332A">
              <w:rPr>
                <w:noProof/>
                <w:szCs w:val="24"/>
              </w:rPr>
              <w:tab/>
              <w:t xml:space="preserve">Haas AD, Ruffieux Y, van den Heuvel LL, </w:t>
            </w:r>
            <w:r w:rsidRPr="0098332A">
              <w:rPr>
                <w:i/>
                <w:iCs/>
                <w:noProof/>
                <w:szCs w:val="24"/>
              </w:rPr>
              <w:t>et al.</w:t>
            </w:r>
            <w:r w:rsidRPr="0098332A">
              <w:rPr>
                <w:noProof/>
                <w:szCs w:val="24"/>
              </w:rPr>
              <w:t xml:space="preserve"> Excess mortality associated with mental illness in people living with HIV in Cape Town, South Africa: a cohort study using linked electronic health records. </w:t>
            </w:r>
            <w:r w:rsidRPr="0098332A">
              <w:rPr>
                <w:i/>
                <w:iCs/>
                <w:noProof/>
                <w:szCs w:val="24"/>
              </w:rPr>
              <w:t>Lancet Glob Heal</w:t>
            </w:r>
            <w:r w:rsidRPr="0098332A">
              <w:rPr>
                <w:noProof/>
                <w:szCs w:val="24"/>
              </w:rPr>
              <w:t xml:space="preserve"> 2020; </w:t>
            </w:r>
            <w:r w:rsidRPr="0098332A">
              <w:rPr>
                <w:b/>
                <w:bCs/>
                <w:noProof/>
                <w:szCs w:val="24"/>
              </w:rPr>
              <w:t>8</w:t>
            </w:r>
            <w:r w:rsidRPr="0098332A">
              <w:rPr>
                <w:noProof/>
                <w:szCs w:val="24"/>
              </w:rPr>
              <w:t>: e1326–34.</w:t>
            </w:r>
          </w:p>
          <w:p w14:paraId="3DFDC009"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21</w:t>
            </w:r>
            <w:r w:rsidRPr="0098332A">
              <w:rPr>
                <w:noProof/>
                <w:szCs w:val="24"/>
              </w:rPr>
              <w:tab/>
              <w:t xml:space="preserve">Rooks-Peck CR, Adegbite AH, Wichser ME, </w:t>
            </w:r>
            <w:r w:rsidRPr="0098332A">
              <w:rPr>
                <w:i/>
                <w:iCs/>
                <w:noProof/>
                <w:szCs w:val="24"/>
              </w:rPr>
              <w:t>et al.</w:t>
            </w:r>
            <w:r w:rsidRPr="0098332A">
              <w:rPr>
                <w:noProof/>
                <w:szCs w:val="24"/>
              </w:rPr>
              <w:t xml:space="preserve"> Mental health and retention in HIV care: A systematic review and meta-analysis. </w:t>
            </w:r>
            <w:r w:rsidRPr="0098332A">
              <w:rPr>
                <w:i/>
                <w:iCs/>
                <w:noProof/>
                <w:szCs w:val="24"/>
              </w:rPr>
              <w:t>Heal Psychol</w:t>
            </w:r>
            <w:r w:rsidRPr="0098332A">
              <w:rPr>
                <w:noProof/>
                <w:szCs w:val="24"/>
              </w:rPr>
              <w:t xml:space="preserve"> 2018; </w:t>
            </w:r>
            <w:r w:rsidRPr="0098332A">
              <w:rPr>
                <w:b/>
                <w:bCs/>
                <w:noProof/>
                <w:szCs w:val="24"/>
              </w:rPr>
              <w:t>37</w:t>
            </w:r>
            <w:r w:rsidRPr="0098332A">
              <w:rPr>
                <w:noProof/>
                <w:szCs w:val="24"/>
              </w:rPr>
              <w:t>: 574–85.</w:t>
            </w:r>
          </w:p>
          <w:p w14:paraId="4ABCE7DE"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22</w:t>
            </w:r>
            <w:r w:rsidRPr="0098332A">
              <w:rPr>
                <w:noProof/>
                <w:szCs w:val="24"/>
              </w:rPr>
              <w:tab/>
              <w:t xml:space="preserve">Olashore AA, Paruk S, Akanni OO, Tomita A, Chiliza B. Psychiatric Disorders in Adolescents Living with HIV and Association with Antiretroviral Therapy Adherence in Sub-Saharan Africa: A Systematic Review and Meta-analysis. </w:t>
            </w:r>
            <w:r w:rsidRPr="0098332A">
              <w:rPr>
                <w:i/>
                <w:iCs/>
                <w:noProof/>
                <w:szCs w:val="24"/>
              </w:rPr>
              <w:t>AIDS Behav</w:t>
            </w:r>
            <w:r w:rsidRPr="0098332A">
              <w:rPr>
                <w:noProof/>
                <w:szCs w:val="24"/>
              </w:rPr>
              <w:t xml:space="preserve"> 2021; </w:t>
            </w:r>
            <w:r w:rsidRPr="0098332A">
              <w:rPr>
                <w:b/>
                <w:bCs/>
                <w:noProof/>
                <w:szCs w:val="24"/>
              </w:rPr>
              <w:t>25</w:t>
            </w:r>
            <w:r w:rsidRPr="0098332A">
              <w:rPr>
                <w:noProof/>
                <w:szCs w:val="24"/>
              </w:rPr>
              <w:t>: 1711–28.</w:t>
            </w:r>
          </w:p>
          <w:p w14:paraId="4C181E3E"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23</w:t>
            </w:r>
            <w:r w:rsidRPr="0098332A">
              <w:rPr>
                <w:noProof/>
                <w:szCs w:val="24"/>
              </w:rPr>
              <w:tab/>
              <w:t>WHO Collaborating Centre for Drug Statistics Methodology. Anatomical Therapeutic Chemical (ATC) classification system. https://www.whocc.no/atc/structure_and_principles/ (accessed Dec 23, 2021).</w:t>
            </w:r>
          </w:p>
          <w:p w14:paraId="544D0E42"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24</w:t>
            </w:r>
            <w:r w:rsidRPr="0098332A">
              <w:rPr>
                <w:noProof/>
                <w:szCs w:val="24"/>
              </w:rPr>
              <w:tab/>
              <w:t>World Health Organization (WHO). International Statistical Classification of Diseases and Related Health Problems 10th Revision. 2016. https://icd.who.int/browse10/2016/en (accessed Aug 25, 2019).</w:t>
            </w:r>
          </w:p>
          <w:p w14:paraId="2B28DCBC"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25</w:t>
            </w:r>
            <w:r w:rsidRPr="0098332A">
              <w:rPr>
                <w:noProof/>
                <w:szCs w:val="24"/>
              </w:rPr>
              <w:tab/>
              <w:t>WHO Collaborating Centre for Drug Statistics Methodology. Defined Daily Dose (DDD). https://www.whocc.no/ddd/definition_and_general_considera/ (accessed Dec 23, 2021).</w:t>
            </w:r>
          </w:p>
          <w:p w14:paraId="59A8DB35"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26</w:t>
            </w:r>
            <w:r w:rsidRPr="0098332A">
              <w:rPr>
                <w:noProof/>
                <w:szCs w:val="24"/>
              </w:rPr>
              <w:tab/>
              <w:t xml:space="preserve">Vollmer WM, Xu M, Feldstein A, Smith D, Waterbury A, Rand C. Comparison of pharmacy-based measures of medication adherence. </w:t>
            </w:r>
            <w:r w:rsidRPr="0098332A">
              <w:rPr>
                <w:i/>
                <w:iCs/>
                <w:noProof/>
                <w:szCs w:val="24"/>
              </w:rPr>
              <w:t>BMC Health Serv Res</w:t>
            </w:r>
            <w:r w:rsidRPr="0098332A">
              <w:rPr>
                <w:noProof/>
                <w:szCs w:val="24"/>
              </w:rPr>
              <w:t xml:space="preserve"> 2012; </w:t>
            </w:r>
            <w:r w:rsidRPr="0098332A">
              <w:rPr>
                <w:b/>
                <w:bCs/>
                <w:noProof/>
                <w:szCs w:val="24"/>
              </w:rPr>
              <w:t>12</w:t>
            </w:r>
            <w:r w:rsidRPr="0098332A">
              <w:rPr>
                <w:noProof/>
                <w:szCs w:val="24"/>
              </w:rPr>
              <w:t>: 155.</w:t>
            </w:r>
          </w:p>
          <w:p w14:paraId="3DEE61F6"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27</w:t>
            </w:r>
            <w:r w:rsidRPr="0098332A">
              <w:rPr>
                <w:noProof/>
                <w:szCs w:val="24"/>
              </w:rPr>
              <w:tab/>
              <w:t xml:space="preserve">Allemann SS, Dediu D, Dima AL. Beyond Adherence Thresholds: A Simulation Study of the Optimal Classification of Longitudinal Adherence Trajectories From Medication Refill Histories. </w:t>
            </w:r>
            <w:r w:rsidRPr="0098332A">
              <w:rPr>
                <w:i/>
                <w:iCs/>
                <w:noProof/>
                <w:szCs w:val="24"/>
              </w:rPr>
              <w:t>Front Pharmacol</w:t>
            </w:r>
            <w:r w:rsidRPr="0098332A">
              <w:rPr>
                <w:noProof/>
                <w:szCs w:val="24"/>
              </w:rPr>
              <w:t xml:space="preserve"> 2019; </w:t>
            </w:r>
            <w:r w:rsidRPr="0098332A">
              <w:rPr>
                <w:b/>
                <w:bCs/>
                <w:noProof/>
                <w:szCs w:val="24"/>
              </w:rPr>
              <w:t>10</w:t>
            </w:r>
            <w:r w:rsidRPr="0098332A">
              <w:rPr>
                <w:noProof/>
                <w:szCs w:val="24"/>
              </w:rPr>
              <w:t>. DOI:10.3389/fphar.2019.00383.</w:t>
            </w:r>
          </w:p>
          <w:p w14:paraId="7D30EECF" w14:textId="77777777" w:rsidR="001625D0" w:rsidRPr="0098332A" w:rsidRDefault="001625D0" w:rsidP="001625D0">
            <w:pPr>
              <w:widowControl w:val="0"/>
              <w:autoSpaceDE w:val="0"/>
              <w:autoSpaceDN w:val="0"/>
              <w:adjustRightInd w:val="0"/>
              <w:spacing w:before="60" w:after="60"/>
              <w:ind w:left="640" w:hanging="640"/>
              <w:rPr>
                <w:noProof/>
                <w:szCs w:val="24"/>
              </w:rPr>
            </w:pPr>
            <w:r w:rsidRPr="0098332A">
              <w:rPr>
                <w:noProof/>
                <w:szCs w:val="24"/>
              </w:rPr>
              <w:t>28</w:t>
            </w:r>
            <w:r w:rsidRPr="0098332A">
              <w:rPr>
                <w:noProof/>
                <w:szCs w:val="24"/>
              </w:rPr>
              <w:tab/>
              <w:t xml:space="preserve">Zou G. A Modified Poisson Regression Approach to Prospective Studies with Binary Data. </w:t>
            </w:r>
            <w:r w:rsidRPr="0098332A">
              <w:rPr>
                <w:i/>
                <w:iCs/>
                <w:noProof/>
                <w:szCs w:val="24"/>
              </w:rPr>
              <w:t>Am J Epidemiol</w:t>
            </w:r>
            <w:r w:rsidRPr="0098332A">
              <w:rPr>
                <w:noProof/>
                <w:szCs w:val="24"/>
              </w:rPr>
              <w:t xml:space="preserve"> 2004; </w:t>
            </w:r>
            <w:r w:rsidRPr="0098332A">
              <w:rPr>
                <w:b/>
                <w:bCs/>
                <w:noProof/>
                <w:szCs w:val="24"/>
              </w:rPr>
              <w:t>159</w:t>
            </w:r>
            <w:r w:rsidRPr="0098332A">
              <w:rPr>
                <w:noProof/>
                <w:szCs w:val="24"/>
              </w:rPr>
              <w:t>: 702–6.</w:t>
            </w:r>
          </w:p>
          <w:p w14:paraId="5946703C" w14:textId="77777777" w:rsidR="001625D0" w:rsidRPr="0098332A" w:rsidRDefault="001625D0" w:rsidP="001625D0">
            <w:pPr>
              <w:widowControl w:val="0"/>
              <w:autoSpaceDE w:val="0"/>
              <w:autoSpaceDN w:val="0"/>
              <w:adjustRightInd w:val="0"/>
              <w:spacing w:before="60" w:after="60"/>
              <w:ind w:left="640" w:hanging="640"/>
              <w:rPr>
                <w:noProof/>
              </w:rPr>
            </w:pPr>
            <w:r w:rsidRPr="0098332A">
              <w:rPr>
                <w:noProof/>
                <w:szCs w:val="24"/>
              </w:rPr>
              <w:t>29</w:t>
            </w:r>
            <w:r w:rsidRPr="0098332A">
              <w:rPr>
                <w:noProof/>
                <w:szCs w:val="24"/>
              </w:rPr>
              <w:tab/>
              <w:t xml:space="preserve">Genolini C, Alacoque X, Sentenac M, Arnaud C. kml and kml3d : R Packages to Cluster Longitudinal Data. </w:t>
            </w:r>
            <w:r w:rsidRPr="0098332A">
              <w:rPr>
                <w:i/>
                <w:iCs/>
                <w:noProof/>
                <w:szCs w:val="24"/>
              </w:rPr>
              <w:t>J Stat Softw</w:t>
            </w:r>
            <w:r w:rsidRPr="0098332A">
              <w:rPr>
                <w:noProof/>
                <w:szCs w:val="24"/>
              </w:rPr>
              <w:t xml:space="preserve"> 2015; </w:t>
            </w:r>
            <w:r w:rsidRPr="0098332A">
              <w:rPr>
                <w:b/>
                <w:bCs/>
                <w:noProof/>
                <w:szCs w:val="24"/>
              </w:rPr>
              <w:t>65</w:t>
            </w:r>
            <w:r w:rsidRPr="0098332A">
              <w:rPr>
                <w:noProof/>
                <w:szCs w:val="24"/>
              </w:rPr>
              <w:t>. DOI:10.18637/jss.v065.i04.</w:t>
            </w:r>
          </w:p>
          <w:p w14:paraId="798C1CF0" w14:textId="7E4CA381" w:rsidR="00E3765F" w:rsidRPr="009736E2" w:rsidRDefault="001625D0" w:rsidP="001625D0">
            <w:pPr>
              <w:spacing w:before="60" w:after="60"/>
              <w:jc w:val="both"/>
              <w:rPr>
                <w:rFonts w:ascii="Georgia" w:hAnsi="Georgia"/>
                <w:sz w:val="22"/>
                <w:szCs w:val="22"/>
              </w:rPr>
            </w:pPr>
            <w:r w:rsidRPr="002B668A">
              <w:rPr>
                <w:i/>
              </w:rPr>
              <w:fldChar w:fldCharType="end"/>
            </w:r>
            <w:r w:rsidR="00E3765F" w:rsidRPr="009736E2">
              <w:rPr>
                <w:rFonts w:ascii="Georgia" w:hAnsi="Georgia"/>
                <w:i/>
              </w:rPr>
              <w:fldChar w:fldCharType="begin"/>
            </w:r>
            <w:r w:rsidR="00E3765F" w:rsidRPr="00A3015D">
              <w:rPr>
                <w:rFonts w:ascii="Georgia" w:hAnsi="Georgia"/>
                <w:i/>
                <w:sz w:val="22"/>
                <w:szCs w:val="22"/>
              </w:rPr>
              <w:instrText xml:space="preserve">  </w:instrText>
            </w:r>
            <w:r w:rsidR="00E3765F" w:rsidRPr="009736E2">
              <w:rPr>
                <w:rFonts w:ascii="Georgia" w:hAnsi="Georgia"/>
                <w:i/>
              </w:rPr>
              <w:fldChar w:fldCharType="end"/>
            </w:r>
          </w:p>
        </w:tc>
      </w:tr>
    </w:tbl>
    <w:p w14:paraId="03157253" w14:textId="77777777" w:rsidR="00B94232" w:rsidRPr="009736E2" w:rsidRDefault="00B94232" w:rsidP="00B94232">
      <w:pPr>
        <w:rPr>
          <w:rFonts w:ascii="Georgia" w:hAnsi="Georgia"/>
        </w:rPr>
      </w:pPr>
    </w:p>
    <w:sectPr w:rsidR="00B94232" w:rsidRPr="009736E2" w:rsidSect="007863C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E351" w14:textId="77777777" w:rsidR="004A7418" w:rsidRDefault="004A7418" w:rsidP="001947AB">
      <w:r>
        <w:separator/>
      </w:r>
    </w:p>
  </w:endnote>
  <w:endnote w:type="continuationSeparator" w:id="0">
    <w:p w14:paraId="0C24CB38" w14:textId="77777777" w:rsidR="004A7418" w:rsidRDefault="004A7418"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2F01" w14:textId="77777777" w:rsidR="000A108C" w:rsidRDefault="000A1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F26F" w14:textId="77777777" w:rsidR="000A108C" w:rsidRDefault="000A10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3472" w14:textId="77777777" w:rsidR="000A108C" w:rsidRDefault="000A1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6476" w14:textId="77777777" w:rsidR="004A7418" w:rsidRDefault="004A7418" w:rsidP="001947AB">
      <w:r>
        <w:separator/>
      </w:r>
    </w:p>
  </w:footnote>
  <w:footnote w:type="continuationSeparator" w:id="0">
    <w:p w14:paraId="3B26B8FD" w14:textId="77777777" w:rsidR="004A7418" w:rsidRDefault="004A7418"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1107" w14:textId="77777777" w:rsidR="000A108C" w:rsidRDefault="000A1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2812" w14:textId="77777777" w:rsidR="000A108C" w:rsidRDefault="000A10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26CC" w14:textId="7B6BF161" w:rsidR="00AC2963" w:rsidRDefault="00AC2963">
    <w:pPr>
      <w:pStyle w:val="Header"/>
      <w:rPr>
        <w:lang w:val="it-IT"/>
      </w:rPr>
    </w:pPr>
    <w:r w:rsidRPr="002B1E94">
      <w:rPr>
        <w:lang w:val="it-IT"/>
      </w:rPr>
      <w:t>IeDEA-SA Regional concept template</w:t>
    </w:r>
    <w:r w:rsidR="00165620" w:rsidRPr="002B1E94">
      <w:rPr>
        <w:lang w:val="it-IT"/>
      </w:rPr>
      <w:t xml:space="preserve"> v</w:t>
    </w:r>
    <w:r w:rsidR="002B1E94" w:rsidRPr="002B1E94">
      <w:rPr>
        <w:lang w:val="it-IT"/>
      </w:rPr>
      <w:t>3</w:t>
    </w:r>
    <w:r w:rsidRPr="002B1E94">
      <w:rPr>
        <w:lang w:val="it-IT"/>
      </w:rPr>
      <w:t xml:space="preserve">, </w:t>
    </w:r>
    <w:r w:rsidR="009638A7">
      <w:rPr>
        <w:lang w:val="it-IT"/>
      </w:rPr>
      <w:t>30</w:t>
    </w:r>
    <w:r w:rsidR="00C363B9" w:rsidRPr="002B1E94">
      <w:rPr>
        <w:lang w:val="it-IT"/>
      </w:rPr>
      <w:t xml:space="preserve"> </w:t>
    </w:r>
    <w:r w:rsidR="002B1E94" w:rsidRPr="002B1E94">
      <w:rPr>
        <w:lang w:val="it-IT"/>
      </w:rPr>
      <w:t>Ma</w:t>
    </w:r>
    <w:r w:rsidR="002B1E94">
      <w:rPr>
        <w:lang w:val="it-IT"/>
      </w:rPr>
      <w:t>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61C"/>
    <w:multiLevelType w:val="hybridMultilevel"/>
    <w:tmpl w:val="FF6A1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3E6D90"/>
    <w:multiLevelType w:val="hybridMultilevel"/>
    <w:tmpl w:val="DE7E12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C21516"/>
    <w:multiLevelType w:val="hybridMultilevel"/>
    <w:tmpl w:val="5906BE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1F05FD"/>
    <w:multiLevelType w:val="hybridMultilevel"/>
    <w:tmpl w:val="CE484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3196AFE"/>
    <w:multiLevelType w:val="hybridMultilevel"/>
    <w:tmpl w:val="E878E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4FE6A24"/>
    <w:multiLevelType w:val="hybridMultilevel"/>
    <w:tmpl w:val="60725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9AE3383"/>
    <w:multiLevelType w:val="hybridMultilevel"/>
    <w:tmpl w:val="E7C62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7F0FEB"/>
    <w:multiLevelType w:val="hybridMultilevel"/>
    <w:tmpl w:val="4F32C082"/>
    <w:lvl w:ilvl="0" w:tplc="53EE4A5A">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2C6F35"/>
    <w:multiLevelType w:val="hybridMultilevel"/>
    <w:tmpl w:val="475AB2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E57255"/>
    <w:multiLevelType w:val="hybridMultilevel"/>
    <w:tmpl w:val="43E296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C133335"/>
    <w:multiLevelType w:val="hybridMultilevel"/>
    <w:tmpl w:val="D66A5092"/>
    <w:lvl w:ilvl="0" w:tplc="4064C972">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4D2966B7"/>
    <w:multiLevelType w:val="hybridMultilevel"/>
    <w:tmpl w:val="897E4678"/>
    <w:lvl w:ilvl="0" w:tplc="77963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F128F"/>
    <w:multiLevelType w:val="hybridMultilevel"/>
    <w:tmpl w:val="7578F6F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A6E7D03"/>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814662"/>
    <w:multiLevelType w:val="hybridMultilevel"/>
    <w:tmpl w:val="C2B63946"/>
    <w:lvl w:ilvl="0" w:tplc="EA30FAD8">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CE71A9"/>
    <w:multiLevelType w:val="hybridMultilevel"/>
    <w:tmpl w:val="5DB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25151"/>
    <w:multiLevelType w:val="hybridMultilevel"/>
    <w:tmpl w:val="9BE65622"/>
    <w:lvl w:ilvl="0" w:tplc="779630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B21DB7"/>
    <w:multiLevelType w:val="hybridMultilevel"/>
    <w:tmpl w:val="408ED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3167215"/>
    <w:multiLevelType w:val="hybridMultilevel"/>
    <w:tmpl w:val="E64ED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46B0DFD"/>
    <w:multiLevelType w:val="hybridMultilevel"/>
    <w:tmpl w:val="9DA679A6"/>
    <w:lvl w:ilvl="0" w:tplc="C6D6AFD0">
      <w:start w:val="1"/>
      <w:numFmt w:val="decimal"/>
      <w:lvlText w:val="%1"/>
      <w:lvlJc w:val="left"/>
      <w:pPr>
        <w:tabs>
          <w:tab w:val="num" w:pos="927"/>
        </w:tabs>
        <w:ind w:left="92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356E40"/>
    <w:multiLevelType w:val="hybridMultilevel"/>
    <w:tmpl w:val="32BA7886"/>
    <w:lvl w:ilvl="0" w:tplc="2AB4AF04">
      <w:start w:val="1"/>
      <w:numFmt w:val="lowerLetter"/>
      <w:lvlText w:val="%1)"/>
      <w:lvlJc w:val="left"/>
      <w:pPr>
        <w:tabs>
          <w:tab w:val="num" w:pos="927"/>
        </w:tabs>
        <w:ind w:left="927" w:hanging="567"/>
      </w:pPr>
      <w:rPr>
        <w:rFonts w:asciiTheme="minorHAnsi" w:eastAsia="Times New Roman" w:hAnsiTheme="minorHAnsi"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D9747B"/>
    <w:multiLevelType w:val="hybridMultilevel"/>
    <w:tmpl w:val="55EE1C20"/>
    <w:lvl w:ilvl="0" w:tplc="5B006CFA">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00231363">
    <w:abstractNumId w:val="1"/>
  </w:num>
  <w:num w:numId="2" w16cid:durableId="2016565068">
    <w:abstractNumId w:val="5"/>
  </w:num>
  <w:num w:numId="3" w16cid:durableId="111443269">
    <w:abstractNumId w:val="9"/>
  </w:num>
  <w:num w:numId="4" w16cid:durableId="2017415641">
    <w:abstractNumId w:val="4"/>
  </w:num>
  <w:num w:numId="5" w16cid:durableId="649285709">
    <w:abstractNumId w:val="17"/>
  </w:num>
  <w:num w:numId="6" w16cid:durableId="1735153129">
    <w:abstractNumId w:val="12"/>
  </w:num>
  <w:num w:numId="7" w16cid:durableId="166528310">
    <w:abstractNumId w:val="2"/>
  </w:num>
  <w:num w:numId="8" w16cid:durableId="650451965">
    <w:abstractNumId w:val="8"/>
  </w:num>
  <w:num w:numId="9" w16cid:durableId="2122262696">
    <w:abstractNumId w:val="18"/>
  </w:num>
  <w:num w:numId="10" w16cid:durableId="2127441">
    <w:abstractNumId w:val="3"/>
  </w:num>
  <w:num w:numId="11" w16cid:durableId="268660042">
    <w:abstractNumId w:val="21"/>
  </w:num>
  <w:num w:numId="12" w16cid:durableId="1824854217">
    <w:abstractNumId w:val="10"/>
  </w:num>
  <w:num w:numId="13" w16cid:durableId="598491432">
    <w:abstractNumId w:val="6"/>
  </w:num>
  <w:num w:numId="14" w16cid:durableId="2000040377">
    <w:abstractNumId w:val="0"/>
  </w:num>
  <w:num w:numId="15" w16cid:durableId="1409302735">
    <w:abstractNumId w:val="19"/>
  </w:num>
  <w:num w:numId="16" w16cid:durableId="378630644">
    <w:abstractNumId w:val="20"/>
  </w:num>
  <w:num w:numId="17" w16cid:durableId="1219626844">
    <w:abstractNumId w:val="7"/>
  </w:num>
  <w:num w:numId="18" w16cid:durableId="2064326872">
    <w:abstractNumId w:val="15"/>
  </w:num>
  <w:num w:numId="19" w16cid:durableId="373238846">
    <w:abstractNumId w:val="13"/>
  </w:num>
  <w:num w:numId="20" w16cid:durableId="856770907">
    <w:abstractNumId w:val="14"/>
  </w:num>
  <w:num w:numId="21" w16cid:durableId="2032686840">
    <w:abstractNumId w:val="11"/>
  </w:num>
  <w:num w:numId="22" w16cid:durableId="1745957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ZA" w:vendorID="64" w:dllVersion="6" w:nlCheck="1" w:checkStyle="1"/>
  <w:activeWritingStyle w:appName="MSWord" w:lang="de-CH" w:vendorID="64" w:dllVersion="6" w:nlCheck="1" w:checkStyle="0"/>
  <w:activeWritingStyle w:appName="MSWord" w:lang="fr-CH" w:vendorID="64" w:dllVersion="6" w:nlCheck="1" w:checkStyle="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tbA0NzY0MzIzMTBS0lEKTi0uzszPAykwrAUAM4d0oCwAAAA="/>
  </w:docVars>
  <w:rsids>
    <w:rsidRoot w:val="00716321"/>
    <w:rsid w:val="00002D16"/>
    <w:rsid w:val="00020943"/>
    <w:rsid w:val="00021481"/>
    <w:rsid w:val="00027743"/>
    <w:rsid w:val="00040CDF"/>
    <w:rsid w:val="000419D6"/>
    <w:rsid w:val="0005393C"/>
    <w:rsid w:val="00055B2A"/>
    <w:rsid w:val="000710AD"/>
    <w:rsid w:val="000923E2"/>
    <w:rsid w:val="00092CD8"/>
    <w:rsid w:val="0009495A"/>
    <w:rsid w:val="000A108C"/>
    <w:rsid w:val="000A53AA"/>
    <w:rsid w:val="000C2473"/>
    <w:rsid w:val="000C7487"/>
    <w:rsid w:val="000D03D8"/>
    <w:rsid w:val="000D331D"/>
    <w:rsid w:val="000E0AF7"/>
    <w:rsid w:val="000E3A21"/>
    <w:rsid w:val="000E44CA"/>
    <w:rsid w:val="000F1D97"/>
    <w:rsid w:val="0010277C"/>
    <w:rsid w:val="00123CCA"/>
    <w:rsid w:val="00125CD7"/>
    <w:rsid w:val="00126976"/>
    <w:rsid w:val="00126C22"/>
    <w:rsid w:val="00136034"/>
    <w:rsid w:val="0014363E"/>
    <w:rsid w:val="00154BC8"/>
    <w:rsid w:val="0015704D"/>
    <w:rsid w:val="001625D0"/>
    <w:rsid w:val="00163120"/>
    <w:rsid w:val="00163545"/>
    <w:rsid w:val="00165620"/>
    <w:rsid w:val="001765EE"/>
    <w:rsid w:val="00183C96"/>
    <w:rsid w:val="001866A3"/>
    <w:rsid w:val="00187099"/>
    <w:rsid w:val="00191779"/>
    <w:rsid w:val="0019394F"/>
    <w:rsid w:val="001947AB"/>
    <w:rsid w:val="001A2D8F"/>
    <w:rsid w:val="001A704E"/>
    <w:rsid w:val="001B5D35"/>
    <w:rsid w:val="001C42D0"/>
    <w:rsid w:val="001E1BC4"/>
    <w:rsid w:val="001E49AF"/>
    <w:rsid w:val="001E7411"/>
    <w:rsid w:val="001F1154"/>
    <w:rsid w:val="001F1295"/>
    <w:rsid w:val="001F44AA"/>
    <w:rsid w:val="001F52C0"/>
    <w:rsid w:val="00224644"/>
    <w:rsid w:val="00226B8F"/>
    <w:rsid w:val="00227CD6"/>
    <w:rsid w:val="00237208"/>
    <w:rsid w:val="00243962"/>
    <w:rsid w:val="002457F7"/>
    <w:rsid w:val="00254368"/>
    <w:rsid w:val="00264740"/>
    <w:rsid w:val="00272CF5"/>
    <w:rsid w:val="0029620C"/>
    <w:rsid w:val="002976BA"/>
    <w:rsid w:val="002B1E94"/>
    <w:rsid w:val="002C147D"/>
    <w:rsid w:val="002C3085"/>
    <w:rsid w:val="002C4AF3"/>
    <w:rsid w:val="002D665D"/>
    <w:rsid w:val="002E527D"/>
    <w:rsid w:val="002E66E3"/>
    <w:rsid w:val="00312A0E"/>
    <w:rsid w:val="0031701B"/>
    <w:rsid w:val="00332C71"/>
    <w:rsid w:val="003528FA"/>
    <w:rsid w:val="003534FB"/>
    <w:rsid w:val="00355E78"/>
    <w:rsid w:val="00363ED4"/>
    <w:rsid w:val="00371DA3"/>
    <w:rsid w:val="00387454"/>
    <w:rsid w:val="00395749"/>
    <w:rsid w:val="003A5941"/>
    <w:rsid w:val="003B1936"/>
    <w:rsid w:val="003D1BC9"/>
    <w:rsid w:val="003D484B"/>
    <w:rsid w:val="003D7B46"/>
    <w:rsid w:val="003F3CE5"/>
    <w:rsid w:val="004120D0"/>
    <w:rsid w:val="00412511"/>
    <w:rsid w:val="0041487B"/>
    <w:rsid w:val="00430CE3"/>
    <w:rsid w:val="00431379"/>
    <w:rsid w:val="00432A00"/>
    <w:rsid w:val="00432FE0"/>
    <w:rsid w:val="00435C89"/>
    <w:rsid w:val="00435CAE"/>
    <w:rsid w:val="00437B3F"/>
    <w:rsid w:val="004542BE"/>
    <w:rsid w:val="00455280"/>
    <w:rsid w:val="0046354F"/>
    <w:rsid w:val="004869F5"/>
    <w:rsid w:val="004A537F"/>
    <w:rsid w:val="004A6C09"/>
    <w:rsid w:val="004A7418"/>
    <w:rsid w:val="004D3596"/>
    <w:rsid w:val="004D3DB9"/>
    <w:rsid w:val="004D42D7"/>
    <w:rsid w:val="004E26E1"/>
    <w:rsid w:val="004E42C8"/>
    <w:rsid w:val="004F731A"/>
    <w:rsid w:val="0053275E"/>
    <w:rsid w:val="005372E7"/>
    <w:rsid w:val="00545E01"/>
    <w:rsid w:val="005644AE"/>
    <w:rsid w:val="00565742"/>
    <w:rsid w:val="0057695A"/>
    <w:rsid w:val="005909AF"/>
    <w:rsid w:val="005A2AF9"/>
    <w:rsid w:val="005A7E68"/>
    <w:rsid w:val="005B112E"/>
    <w:rsid w:val="005B3298"/>
    <w:rsid w:val="005B4C8B"/>
    <w:rsid w:val="005B5269"/>
    <w:rsid w:val="005C7236"/>
    <w:rsid w:val="005D53EF"/>
    <w:rsid w:val="005D63FB"/>
    <w:rsid w:val="005E6F63"/>
    <w:rsid w:val="0060281F"/>
    <w:rsid w:val="00607658"/>
    <w:rsid w:val="00616EEE"/>
    <w:rsid w:val="0061735A"/>
    <w:rsid w:val="0062162E"/>
    <w:rsid w:val="0063681C"/>
    <w:rsid w:val="006452C1"/>
    <w:rsid w:val="00645AEF"/>
    <w:rsid w:val="006539E0"/>
    <w:rsid w:val="00674737"/>
    <w:rsid w:val="00686DC8"/>
    <w:rsid w:val="00694C26"/>
    <w:rsid w:val="006B62B4"/>
    <w:rsid w:val="006C0409"/>
    <w:rsid w:val="006C5B76"/>
    <w:rsid w:val="006D2725"/>
    <w:rsid w:val="006E1EA5"/>
    <w:rsid w:val="006E36AE"/>
    <w:rsid w:val="006E6819"/>
    <w:rsid w:val="006F71CB"/>
    <w:rsid w:val="00705E64"/>
    <w:rsid w:val="007142CC"/>
    <w:rsid w:val="00716321"/>
    <w:rsid w:val="00717201"/>
    <w:rsid w:val="00726AF0"/>
    <w:rsid w:val="00735780"/>
    <w:rsid w:val="007561C5"/>
    <w:rsid w:val="007631F3"/>
    <w:rsid w:val="00763F9C"/>
    <w:rsid w:val="007643B9"/>
    <w:rsid w:val="00776765"/>
    <w:rsid w:val="007863CF"/>
    <w:rsid w:val="0079077E"/>
    <w:rsid w:val="00790F63"/>
    <w:rsid w:val="007B3999"/>
    <w:rsid w:val="007C5B34"/>
    <w:rsid w:val="007C6068"/>
    <w:rsid w:val="007D1C29"/>
    <w:rsid w:val="007D388C"/>
    <w:rsid w:val="007D524F"/>
    <w:rsid w:val="007D69E2"/>
    <w:rsid w:val="007F318B"/>
    <w:rsid w:val="0080760C"/>
    <w:rsid w:val="00814CA5"/>
    <w:rsid w:val="00816B20"/>
    <w:rsid w:val="00830F71"/>
    <w:rsid w:val="00861A04"/>
    <w:rsid w:val="008645DC"/>
    <w:rsid w:val="00865A30"/>
    <w:rsid w:val="00867D88"/>
    <w:rsid w:val="00873901"/>
    <w:rsid w:val="008751A4"/>
    <w:rsid w:val="00882B7E"/>
    <w:rsid w:val="00884020"/>
    <w:rsid w:val="008864EB"/>
    <w:rsid w:val="008979A2"/>
    <w:rsid w:val="008A6F5C"/>
    <w:rsid w:val="008B4217"/>
    <w:rsid w:val="008B7150"/>
    <w:rsid w:val="008C35AF"/>
    <w:rsid w:val="008C3FC3"/>
    <w:rsid w:val="008C7A46"/>
    <w:rsid w:val="008D1FEF"/>
    <w:rsid w:val="008D7B8F"/>
    <w:rsid w:val="008E2F9F"/>
    <w:rsid w:val="008F30BC"/>
    <w:rsid w:val="008F409A"/>
    <w:rsid w:val="00907B7E"/>
    <w:rsid w:val="00912D14"/>
    <w:rsid w:val="009322FF"/>
    <w:rsid w:val="0093451C"/>
    <w:rsid w:val="009350B3"/>
    <w:rsid w:val="00963537"/>
    <w:rsid w:val="009638A7"/>
    <w:rsid w:val="0096677E"/>
    <w:rsid w:val="00966AF2"/>
    <w:rsid w:val="009736E2"/>
    <w:rsid w:val="009742D8"/>
    <w:rsid w:val="00985390"/>
    <w:rsid w:val="0098596F"/>
    <w:rsid w:val="009A5D42"/>
    <w:rsid w:val="009A725A"/>
    <w:rsid w:val="009C6A3D"/>
    <w:rsid w:val="009D5D46"/>
    <w:rsid w:val="009F308D"/>
    <w:rsid w:val="009F513C"/>
    <w:rsid w:val="009F5CA9"/>
    <w:rsid w:val="009F7E42"/>
    <w:rsid w:val="00A005A4"/>
    <w:rsid w:val="00A01178"/>
    <w:rsid w:val="00A25B4F"/>
    <w:rsid w:val="00A3015D"/>
    <w:rsid w:val="00A41D76"/>
    <w:rsid w:val="00A44C56"/>
    <w:rsid w:val="00A47952"/>
    <w:rsid w:val="00A5532B"/>
    <w:rsid w:val="00A576B8"/>
    <w:rsid w:val="00A63313"/>
    <w:rsid w:val="00A679D1"/>
    <w:rsid w:val="00A75095"/>
    <w:rsid w:val="00A9305D"/>
    <w:rsid w:val="00AA25BC"/>
    <w:rsid w:val="00AA497F"/>
    <w:rsid w:val="00AB6339"/>
    <w:rsid w:val="00AC2963"/>
    <w:rsid w:val="00AC455F"/>
    <w:rsid w:val="00AC7059"/>
    <w:rsid w:val="00AD7032"/>
    <w:rsid w:val="00AE38FE"/>
    <w:rsid w:val="00AF0754"/>
    <w:rsid w:val="00AF0853"/>
    <w:rsid w:val="00B0534E"/>
    <w:rsid w:val="00B07F52"/>
    <w:rsid w:val="00B12782"/>
    <w:rsid w:val="00B174B3"/>
    <w:rsid w:val="00B31C71"/>
    <w:rsid w:val="00B33F84"/>
    <w:rsid w:val="00B369DD"/>
    <w:rsid w:val="00B37F0C"/>
    <w:rsid w:val="00B4490D"/>
    <w:rsid w:val="00B65BBA"/>
    <w:rsid w:val="00B72A3F"/>
    <w:rsid w:val="00B752BC"/>
    <w:rsid w:val="00B8370C"/>
    <w:rsid w:val="00B94232"/>
    <w:rsid w:val="00B97B36"/>
    <w:rsid w:val="00BB3BE6"/>
    <w:rsid w:val="00BD0488"/>
    <w:rsid w:val="00BD5AA9"/>
    <w:rsid w:val="00BE66BF"/>
    <w:rsid w:val="00BF1E54"/>
    <w:rsid w:val="00C04B31"/>
    <w:rsid w:val="00C0654E"/>
    <w:rsid w:val="00C079BD"/>
    <w:rsid w:val="00C116FB"/>
    <w:rsid w:val="00C11BD2"/>
    <w:rsid w:val="00C27A99"/>
    <w:rsid w:val="00C363B9"/>
    <w:rsid w:val="00C45787"/>
    <w:rsid w:val="00C56B13"/>
    <w:rsid w:val="00C623BF"/>
    <w:rsid w:val="00C62516"/>
    <w:rsid w:val="00C62E90"/>
    <w:rsid w:val="00C74D52"/>
    <w:rsid w:val="00C81586"/>
    <w:rsid w:val="00C8791C"/>
    <w:rsid w:val="00C90BCC"/>
    <w:rsid w:val="00C94EAE"/>
    <w:rsid w:val="00CA4836"/>
    <w:rsid w:val="00CA7C04"/>
    <w:rsid w:val="00CB0E93"/>
    <w:rsid w:val="00CC7297"/>
    <w:rsid w:val="00CF45AC"/>
    <w:rsid w:val="00CF7A90"/>
    <w:rsid w:val="00D00117"/>
    <w:rsid w:val="00D04BAE"/>
    <w:rsid w:val="00D06914"/>
    <w:rsid w:val="00D130E8"/>
    <w:rsid w:val="00D24183"/>
    <w:rsid w:val="00D31555"/>
    <w:rsid w:val="00D342B1"/>
    <w:rsid w:val="00D36438"/>
    <w:rsid w:val="00D440D3"/>
    <w:rsid w:val="00D54A67"/>
    <w:rsid w:val="00D56624"/>
    <w:rsid w:val="00D63B6B"/>
    <w:rsid w:val="00D716C2"/>
    <w:rsid w:val="00D767FB"/>
    <w:rsid w:val="00D85829"/>
    <w:rsid w:val="00D87EFF"/>
    <w:rsid w:val="00DA2D49"/>
    <w:rsid w:val="00DC6AA7"/>
    <w:rsid w:val="00DD5902"/>
    <w:rsid w:val="00DE4A90"/>
    <w:rsid w:val="00DE6108"/>
    <w:rsid w:val="00DE6C75"/>
    <w:rsid w:val="00DF1403"/>
    <w:rsid w:val="00DF72D2"/>
    <w:rsid w:val="00E12FAC"/>
    <w:rsid w:val="00E2036D"/>
    <w:rsid w:val="00E3765F"/>
    <w:rsid w:val="00E43D6E"/>
    <w:rsid w:val="00E479D9"/>
    <w:rsid w:val="00E47FAA"/>
    <w:rsid w:val="00E63B48"/>
    <w:rsid w:val="00EA7B62"/>
    <w:rsid w:val="00EA7FEA"/>
    <w:rsid w:val="00EC03E9"/>
    <w:rsid w:val="00EC055C"/>
    <w:rsid w:val="00EC40A7"/>
    <w:rsid w:val="00EC77AB"/>
    <w:rsid w:val="00ED2A97"/>
    <w:rsid w:val="00ED3BC0"/>
    <w:rsid w:val="00F12708"/>
    <w:rsid w:val="00F165C0"/>
    <w:rsid w:val="00F20BA0"/>
    <w:rsid w:val="00F26906"/>
    <w:rsid w:val="00F33E97"/>
    <w:rsid w:val="00F413DE"/>
    <w:rsid w:val="00F428A9"/>
    <w:rsid w:val="00F5500C"/>
    <w:rsid w:val="00F6286E"/>
    <w:rsid w:val="00F70DC1"/>
    <w:rsid w:val="00F73589"/>
    <w:rsid w:val="00F75461"/>
    <w:rsid w:val="00F8591C"/>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qFormat/>
    <w:rsid w:val="00154BC8"/>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57F7"/>
    <w:rPr>
      <w:rFonts w:ascii="Tahoma" w:hAnsi="Tahoma" w:cs="Tahoma"/>
      <w:sz w:val="16"/>
      <w:szCs w:val="16"/>
    </w:rPr>
  </w:style>
  <w:style w:type="character" w:customStyle="1" w:styleId="BalloonTextChar">
    <w:name w:val="Balloon Text Char"/>
    <w:basedOn w:val="DefaultParagraphFont"/>
    <w:link w:val="BalloonText"/>
    <w:uiPriority w:val="99"/>
    <w:semiHidden/>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226B8F"/>
    <w:rPr>
      <w:sz w:val="16"/>
      <w:szCs w:val="16"/>
    </w:rPr>
  </w:style>
  <w:style w:type="paragraph" w:styleId="CommentText">
    <w:name w:val="annotation text"/>
    <w:basedOn w:val="Normal"/>
    <w:link w:val="CommentTextChar"/>
    <w:uiPriority w:val="99"/>
    <w:semiHidden/>
    <w:unhideWhenUsed/>
    <w:rsid w:val="00226B8F"/>
    <w:rPr>
      <w:sz w:val="20"/>
      <w:szCs w:val="20"/>
    </w:rPr>
  </w:style>
  <w:style w:type="character" w:customStyle="1" w:styleId="CommentTextChar">
    <w:name w:val="Comment Text Char"/>
    <w:basedOn w:val="DefaultParagraphFont"/>
    <w:link w:val="CommentText"/>
    <w:uiPriority w:val="99"/>
    <w:semiHidden/>
    <w:rsid w:val="00226B8F"/>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226B8F"/>
    <w:rPr>
      <w:b/>
      <w:bCs/>
    </w:rPr>
  </w:style>
  <w:style w:type="character" w:customStyle="1" w:styleId="CommentSubjectChar">
    <w:name w:val="Comment Subject Char"/>
    <w:basedOn w:val="CommentTextChar"/>
    <w:link w:val="CommentSubject"/>
    <w:uiPriority w:val="99"/>
    <w:semiHidden/>
    <w:rsid w:val="00226B8F"/>
    <w:rPr>
      <w:rFonts w:ascii="Arial" w:eastAsia="Times New Roman" w:hAnsi="Arial" w:cs="Arial"/>
      <w:b/>
      <w:bCs/>
      <w:sz w:val="20"/>
      <w:szCs w:val="20"/>
    </w:rPr>
  </w:style>
  <w:style w:type="paragraph" w:styleId="Header">
    <w:name w:val="header"/>
    <w:basedOn w:val="Normal"/>
    <w:link w:val="HeaderChar"/>
    <w:uiPriority w:val="99"/>
    <w:unhideWhenUsed/>
    <w:rsid w:val="001947AB"/>
    <w:pPr>
      <w:tabs>
        <w:tab w:val="center" w:pos="4513"/>
        <w:tab w:val="right" w:pos="9026"/>
      </w:tabs>
    </w:pPr>
  </w:style>
  <w:style w:type="character" w:customStyle="1" w:styleId="HeaderChar">
    <w:name w:val="Header Char"/>
    <w:basedOn w:val="DefaultParagraphFont"/>
    <w:link w:val="Header"/>
    <w:uiPriority w:val="99"/>
    <w:rsid w:val="001947AB"/>
    <w:rPr>
      <w:rFonts w:ascii="Arial" w:eastAsia="Times New Roman" w:hAnsi="Arial" w:cs="Arial"/>
    </w:rPr>
  </w:style>
  <w:style w:type="paragraph" w:styleId="Footer">
    <w:name w:val="footer"/>
    <w:basedOn w:val="Normal"/>
    <w:link w:val="FooterChar"/>
    <w:uiPriority w:val="99"/>
    <w:unhideWhenUsed/>
    <w:rsid w:val="001947AB"/>
    <w:pPr>
      <w:tabs>
        <w:tab w:val="center" w:pos="4513"/>
        <w:tab w:val="right" w:pos="9026"/>
      </w:tabs>
    </w:pPr>
  </w:style>
  <w:style w:type="character" w:customStyle="1" w:styleId="FooterChar">
    <w:name w:val="Footer Char"/>
    <w:basedOn w:val="DefaultParagraphFont"/>
    <w:link w:val="Footer"/>
    <w:uiPriority w:val="99"/>
    <w:rsid w:val="001947AB"/>
    <w:rPr>
      <w:rFonts w:ascii="Arial" w:eastAsia="Times New Roman" w:hAnsi="Arial" w:cs="Arial"/>
    </w:rPr>
  </w:style>
  <w:style w:type="character" w:customStyle="1" w:styleId="Heading1Char">
    <w:name w:val="Heading 1 Char"/>
    <w:basedOn w:val="DefaultParagraphFont"/>
    <w:link w:val="Heading1"/>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john.joska@uct.ac.za" TargetMode="External"/><Relationship Id="rId4" Type="http://schemas.openxmlformats.org/officeDocument/2006/relationships/settings" Target="settings.xml"/><Relationship Id="rId9" Type="http://schemas.openxmlformats.org/officeDocument/2006/relationships/hyperlink" Target="mailto:andreas.haas@ispm.unibe.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EEDBF-3AF4-415E-BFEB-8363097B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15539</Words>
  <Characters>88576</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103908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01414280</dc:creator>
  <cp:lastModifiedBy>Kathleen Kehoe</cp:lastModifiedBy>
  <cp:revision>3</cp:revision>
  <cp:lastPrinted>2016-08-05T07:02:00Z</cp:lastPrinted>
  <dcterms:created xsi:type="dcterms:W3CDTF">2022-05-30T16:33:00Z</dcterms:created>
  <dcterms:modified xsi:type="dcterms:W3CDTF">2022-05-30T16:33:00Z</dcterms:modified>
</cp:coreProperties>
</file>