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E" w:rsidRDefault="007B77B7">
      <w:pPr>
        <w:spacing w:after="0"/>
      </w:pPr>
      <w:r>
        <w:rPr>
          <w:b/>
          <w:color w:val="000000"/>
          <w:sz w:val="18"/>
        </w:rPr>
        <w:t>Table 2: Unadjusted and adjusted hazard ratios for factors associated with major vascular events</w:t>
      </w:r>
    </w:p>
    <w:tbl>
      <w:tblPr>
        <w:tblStyle w:val="TableGrid"/>
        <w:tblW w:w="0" w:type="auto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01"/>
        <w:gridCol w:w="1355"/>
        <w:gridCol w:w="1355"/>
        <w:gridCol w:w="1355"/>
        <w:gridCol w:w="1355"/>
        <w:gridCol w:w="1355"/>
        <w:gridCol w:w="1355"/>
      </w:tblGrid>
      <w:tr w:rsidR="004854CE">
        <w:tc>
          <w:tcPr>
            <w:tcW w:w="0" w:type="auto"/>
            <w:tcBorders>
              <w:bottom w:val="single" w:sz="0" w:space="0" w:color="000000"/>
            </w:tcBorders>
          </w:tcPr>
          <w:p w:rsidR="004854CE" w:rsidRDefault="004854CE">
            <w:pPr>
              <w:jc w:val="center"/>
            </w:pP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4854CE" w:rsidRDefault="007B77B7">
            <w:pPr>
              <w:jc w:val="center"/>
            </w:pPr>
            <w:r>
              <w:rPr>
                <w:b/>
              </w:rPr>
              <w:t>HR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4854CE" w:rsidRDefault="007B77B7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4854CE" w:rsidRDefault="007B77B7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4854CE" w:rsidRDefault="007B77B7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4854CE" w:rsidRDefault="007B77B7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4854CE" w:rsidRDefault="007B77B7">
            <w:pPr>
              <w:jc w:val="center"/>
            </w:pPr>
            <w:proofErr w:type="spellStart"/>
            <w:r>
              <w:rPr>
                <w:b/>
              </w:rPr>
              <w:t>aHR</w:t>
            </w:r>
            <w:proofErr w:type="spellEnd"/>
            <w:r>
              <w:rPr>
                <w:b/>
              </w:rPr>
              <w:t xml:space="preserve"> (95% CI)</w:t>
            </w:r>
          </w:p>
        </w:tc>
      </w:tr>
      <w:tr w:rsidR="004854CE">
        <w:tc>
          <w:tcPr>
            <w:tcW w:w="0" w:type="auto"/>
            <w:tcBorders>
              <w:top w:val="single" w:sz="0" w:space="0" w:color="000000"/>
            </w:tcBorders>
          </w:tcPr>
          <w:p w:rsidR="004854CE" w:rsidRDefault="007B77B7">
            <w:r>
              <w:t>Mental disorders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4854CE" w:rsidRDefault="004854CE">
            <w:pPr>
              <w:jc w:val="right"/>
            </w:pP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PTSD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1.04 (0.95-1.13)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1.52 (1.39-1.65)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1.19 (1.09-1.29)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1.42 (1.31-1.55)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1.18 (1.09-1.29)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1.18 (1.08-1.29)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Other anxiety disorders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1.19 (1.16-1.22)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1.19 (1.15-1.22)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1.16 (1.12-1.19)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1.15 (1.12-1.19)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Organic mental disorder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5.46 (5.14-5.80)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2.13 (2.00-2.27)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2.09 (1.97-2.23)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2.10 (1.97-2.24)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Substance use disorder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1.40 (1.27-1.54)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1.38 (1.25-1.51)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1.31 (1.19-1.44)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1.27 (1.15-1.39)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Psychotic disorder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1.90 (1.70-2.13)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1.18 (1.05-1.32)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1.18 (1.05-1.32)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1.19 (1.06-1.33)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Mood disorder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1.69 (1.65-1.73)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1.45 (1.42-1.49)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1.33 (1.29-1.36)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1.31 (1.28-1.35)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Sleep disorders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2.11 (2.05-2.17)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1.29 (1.26-1.33)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1.19 (1.15-1.22)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1.17 (1.13-1.20)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Other mental disorder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1.01 (0.94-1.08)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1.13 (1.05-1.21)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1.10 (1.03-1.18)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1.09 (1.01-1.17)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>Cardiovascular risk factors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Diabetes mellitus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3.66 (3.59-3.74)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1.51 (1.48-1.54)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1.50 (1.47-1.54)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1.50 (1.46-1.53)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Dyslipidemia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4.97 (4.88-5.07)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1.56 (1.53-1.59)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1.53 (1.50-1.57)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1.52 (1.49-1.56)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Hypertension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5.58 (5.46-5.69)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2.09 (2.04-2.14)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2.03 (1.99-2.08)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2.02 (1.97-2.07)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>HIV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0.62 (0.59-0.64)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1.19 (1.14-1.24)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1.17 (1.12-1.23)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1.18 (1.13-1.23)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>Age, years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</w:tr>
      <w:tr w:rsidR="004854CE">
        <w:tc>
          <w:tcPr>
            <w:tcW w:w="0" w:type="auto"/>
          </w:tcPr>
          <w:p w:rsidR="004854CE" w:rsidRDefault="007B77B7">
            <w:bookmarkStart w:id="0" w:name="_GoBack" w:colFirst="1" w:colLast="1"/>
            <w:r>
              <w:t xml:space="preserve">  18-24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0.11 (0.10-0.12)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0.17 (0.15-0.18)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0.16 (0.15-0.18)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0.17 (0.15-0.18)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25-34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0.24 (0.23-0.25)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0.25 (0.24-0.26)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0.25 (0.24-0.27)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0.36 (0.34-0.38)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0.36 (0.34-0.38)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0.36 (0.34-0.38)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35-44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0.49 (0.48-0.51)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0.51 (0.49-0.52)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0.51 (0.49-0.53)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0.64 (0.62-0.66)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0.64 (0.62-0.66)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0.63 (0.61-0.66)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45-54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55-64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1.80 (1.75-1.85)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1.72 (1.67-1.76)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1.73 (1.68-1.77)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1.40 (1.36-1.44)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1.42 (1.38-1.46)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1.42 (1.38-1.46)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65-74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3.23 (3.14-3.32)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2.80 (2.71-2.88)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2.84 (2.76-2.93)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2.01 (1.95-2.07)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2.06 (1.99-2.12)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2.09 (2.03-2.15)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75+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5.45 (5.29-5.61)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4.73 (4.59-4.88)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4.70 (4.56-4.85)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3.27 (3.17-3.37)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3.29 (3.19-3.40)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3.39 (3.28-3.50)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>Sex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Male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1.22 (1.19-1.24)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1.36 (1.33-1.38)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1.42 (1.39-1.44)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1.33 (1.31-1.36)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1.38 (1.35-1.40)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1.38 (1.35-1.40)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Female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>Population group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Black African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Mixed Ancestry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1.76 (1.69-1.84)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1.87 (1.79-1.94)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1.81 (1.74-1.89)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1.71 (1.64-1.78)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1.67 (1.61-1.75)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1.66 (1.59-1.73)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White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3.05 (2.98-3.12)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1.75 (1.71-1.79)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1.64 (1.60-1.68)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1.67 (1.63-1.71)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1.59 (1.55-1.63)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1.54 (1.50-1.58)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Indian/Asian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3.43 (3.31-3.55)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2.59 (2.50-2.69)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2.62 (2.53-2.72)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2.35 (2.27-2.44)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2.38 (2.30-2.47)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2.38 (2.29-2.47)</w:t>
            </w:r>
          </w:p>
        </w:tc>
      </w:tr>
      <w:bookmarkEnd w:id="0"/>
      <w:tr w:rsidR="004854CE">
        <w:tc>
          <w:tcPr>
            <w:tcW w:w="0" w:type="auto"/>
          </w:tcPr>
          <w:p w:rsidR="004854CE" w:rsidRDefault="007B77B7">
            <w:r>
              <w:t xml:space="preserve">  Unknown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2.94 (2.86-3.01)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1.56 (1.51-1.60)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1.50 (1.46-1.55)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1.42 (1.38-1.46)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1.38 (1.34-1.42)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1.36 (1.32-1.40)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>Year</w:t>
            </w: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  <w:tc>
          <w:tcPr>
            <w:tcW w:w="0" w:type="auto"/>
          </w:tcPr>
          <w:p w:rsidR="004854CE" w:rsidRDefault="004854CE">
            <w:pPr>
              <w:jc w:val="right"/>
            </w:pP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2011-2013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1.00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2014-2016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0.97 (0.95-1.00)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1.10 (1.06-1.13)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1.09 (1.06-1.13)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1.09 (1.06-1.13)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1.09 (1.06-1.12)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1.09 (1.06-1.13)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2017-2019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1.14 (1.11-1.17)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1.17 (1.13-1.20)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1.16 (1.12-1.19)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1.18 (1.15-1.22)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1.17 (1.14-1.20)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1.18 (1.15-1.22)</w:t>
            </w:r>
          </w:p>
        </w:tc>
      </w:tr>
      <w:tr w:rsidR="004854CE">
        <w:tc>
          <w:tcPr>
            <w:tcW w:w="0" w:type="auto"/>
          </w:tcPr>
          <w:p w:rsidR="004854CE" w:rsidRDefault="007B77B7">
            <w:r>
              <w:t xml:space="preserve">  2020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0.46 (0.43-0.49)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0.50 (0.47-0.54)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0.50 (0.46-0.54)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0.51 (0.47-0.55)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0.50 (0.47-0.54)</w:t>
            </w:r>
          </w:p>
        </w:tc>
        <w:tc>
          <w:tcPr>
            <w:tcW w:w="0" w:type="auto"/>
          </w:tcPr>
          <w:p w:rsidR="004854CE" w:rsidRDefault="007B77B7">
            <w:pPr>
              <w:jc w:val="right"/>
            </w:pPr>
            <w:r>
              <w:t>0.51 (0.47-0.55)</w:t>
            </w:r>
          </w:p>
        </w:tc>
      </w:tr>
      <w:tr w:rsidR="004854CE">
        <w:tc>
          <w:tcPr>
            <w:tcW w:w="0" w:type="auto"/>
          </w:tcPr>
          <w:p w:rsidR="004854CE" w:rsidRPr="00B61BD5" w:rsidRDefault="007B77B7">
            <w:pPr>
              <w:rPr>
                <w:highlight w:val="yellow"/>
              </w:rPr>
            </w:pPr>
            <w:r w:rsidRPr="00B61BD5">
              <w:rPr>
                <w:highlight w:val="yellow"/>
              </w:rPr>
              <w:t>Lifestyle factors</w:t>
            </w: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</w:tr>
      <w:tr w:rsidR="004854CE">
        <w:tc>
          <w:tcPr>
            <w:tcW w:w="0" w:type="auto"/>
          </w:tcPr>
          <w:p w:rsidR="004854CE" w:rsidRPr="00B61BD5" w:rsidRDefault="007B77B7">
            <w:pPr>
              <w:rPr>
                <w:highlight w:val="yellow"/>
              </w:rPr>
            </w:pPr>
            <w:r w:rsidRPr="00B61BD5">
              <w:rPr>
                <w:highlight w:val="yellow"/>
              </w:rPr>
              <w:t xml:space="preserve">  Overweight</w:t>
            </w:r>
          </w:p>
        </w:tc>
        <w:tc>
          <w:tcPr>
            <w:tcW w:w="0" w:type="auto"/>
          </w:tcPr>
          <w:p w:rsidR="004854CE" w:rsidRPr="00B61BD5" w:rsidRDefault="007B77B7">
            <w:pPr>
              <w:jc w:val="right"/>
              <w:rPr>
                <w:highlight w:val="yellow"/>
              </w:rPr>
            </w:pPr>
            <w:r w:rsidRPr="00B61BD5">
              <w:rPr>
                <w:highlight w:val="yellow"/>
              </w:rPr>
              <w:t>0.41 (0.37-0.46)</w:t>
            </w: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7B77B7">
            <w:pPr>
              <w:jc w:val="right"/>
              <w:rPr>
                <w:highlight w:val="yellow"/>
              </w:rPr>
            </w:pPr>
            <w:r w:rsidRPr="00B61BD5">
              <w:rPr>
                <w:highlight w:val="yellow"/>
              </w:rPr>
              <w:t>0.71 (0.63-0.80)</w:t>
            </w:r>
          </w:p>
        </w:tc>
      </w:tr>
      <w:tr w:rsidR="004854CE">
        <w:tc>
          <w:tcPr>
            <w:tcW w:w="0" w:type="auto"/>
          </w:tcPr>
          <w:p w:rsidR="004854CE" w:rsidRPr="00B61BD5" w:rsidRDefault="007B77B7">
            <w:pPr>
              <w:rPr>
                <w:highlight w:val="yellow"/>
              </w:rPr>
            </w:pPr>
            <w:r w:rsidRPr="00B61BD5">
              <w:rPr>
                <w:highlight w:val="yellow"/>
              </w:rPr>
              <w:t xml:space="preserve">  Obesity</w:t>
            </w:r>
          </w:p>
        </w:tc>
        <w:tc>
          <w:tcPr>
            <w:tcW w:w="0" w:type="auto"/>
          </w:tcPr>
          <w:p w:rsidR="004854CE" w:rsidRPr="00B61BD5" w:rsidRDefault="007B77B7">
            <w:pPr>
              <w:jc w:val="right"/>
              <w:rPr>
                <w:highlight w:val="yellow"/>
              </w:rPr>
            </w:pPr>
            <w:r w:rsidRPr="00B61BD5">
              <w:rPr>
                <w:highlight w:val="yellow"/>
              </w:rPr>
              <w:t>1.34 (1.29-1.39)</w:t>
            </w: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7B77B7">
            <w:pPr>
              <w:jc w:val="right"/>
              <w:rPr>
                <w:highlight w:val="yellow"/>
              </w:rPr>
            </w:pPr>
            <w:r w:rsidRPr="00B61BD5">
              <w:rPr>
                <w:highlight w:val="yellow"/>
              </w:rPr>
              <w:t>1.25 (1.21-1.30)</w:t>
            </w:r>
          </w:p>
        </w:tc>
      </w:tr>
      <w:tr w:rsidR="004854CE">
        <w:tc>
          <w:tcPr>
            <w:tcW w:w="0" w:type="auto"/>
          </w:tcPr>
          <w:p w:rsidR="004854CE" w:rsidRPr="00B61BD5" w:rsidRDefault="007B77B7">
            <w:pPr>
              <w:rPr>
                <w:highlight w:val="yellow"/>
              </w:rPr>
            </w:pPr>
            <w:r w:rsidRPr="00B61BD5">
              <w:rPr>
                <w:highlight w:val="yellow"/>
              </w:rPr>
              <w:t xml:space="preserve">  Smoking</w:t>
            </w:r>
          </w:p>
        </w:tc>
        <w:tc>
          <w:tcPr>
            <w:tcW w:w="0" w:type="auto"/>
          </w:tcPr>
          <w:p w:rsidR="004854CE" w:rsidRPr="00B61BD5" w:rsidRDefault="007B77B7">
            <w:pPr>
              <w:jc w:val="right"/>
              <w:rPr>
                <w:highlight w:val="yellow"/>
              </w:rPr>
            </w:pPr>
            <w:r w:rsidRPr="00B61BD5">
              <w:rPr>
                <w:highlight w:val="yellow"/>
              </w:rPr>
              <w:t>2.43 (2.30-2.57)</w:t>
            </w: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4854CE">
            <w:pPr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 w:rsidR="004854CE" w:rsidRPr="00B61BD5" w:rsidRDefault="007B77B7">
            <w:pPr>
              <w:jc w:val="right"/>
              <w:rPr>
                <w:highlight w:val="yellow"/>
              </w:rPr>
            </w:pPr>
            <w:r w:rsidRPr="00B61BD5">
              <w:rPr>
                <w:highlight w:val="yellow"/>
              </w:rPr>
              <w:t>1.90 (1.80-2.01)</w:t>
            </w:r>
          </w:p>
        </w:tc>
      </w:tr>
    </w:tbl>
    <w:p w:rsidR="004854CE" w:rsidRDefault="004854CE"/>
    <w:sectPr w:rsidR="004854CE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0szA2MzIwMDKwNDdT0lEKTi0uzszPAykwrAUAUweeLiwAAAA="/>
  </w:docVars>
  <w:rsids>
    <w:rsidRoot w:val="004854CE"/>
    <w:rsid w:val="004854CE"/>
    <w:rsid w:val="007B77B7"/>
    <w:rsid w:val="00B6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745BB4-33E8-48D5-945A-28C972F5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  <w:rPr>
      <w:rFonts w:ascii="Arial" w:eastAsia="Arial" w:hAnsi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Haas, Andreas (ISPM)</cp:lastModifiedBy>
  <cp:revision>3</cp:revision>
  <dcterms:created xsi:type="dcterms:W3CDTF">2022-06-08T13:26:00Z</dcterms:created>
  <dcterms:modified xsi:type="dcterms:W3CDTF">2022-06-08T17:50:00Z</dcterms:modified>
</cp:coreProperties>
</file>