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MACE 2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(0.92-1.14)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(1.37-1.70)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(1.05-1.31)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(1.29-1.60)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(1.05-1.30)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(1.17-1.25)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7.99 (7.50-8.51)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(2.64-3.01)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(2.61-2.97)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(1.39-1.73)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(1.33-1.67)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(1.26-1.58)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(2.09-2.68)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(1.15-1.49)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(1.14-1.47)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(1.72-1.83)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(1.44-1.53)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(1.33-1.42)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(2.08-2.24)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(1.23-1.32)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(1.14-1.23)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(0.94-1.12)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(1.02-1.21)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3.57 (3.48-3.66)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(1.51-1.60)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(1.50-1.59)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4.27 (4.16-4.37)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(1.22-1.29)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5.70 (5.55-5.85)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(2.02-2.15)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(1.96-2.09)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0.71 (0.67-0.74)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(1.32-1.47)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(1.30-1.44)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0.13 (0.12-0.15)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(0.17-0.21)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0.27 (0.25-0.28)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0.37 (0.35-0.39)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(0.49-0.54)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(0.61-0.67)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(0.60-0.66)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(1.79-1.93)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(1.73-1.86)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(1.74-1.87)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(1.44-1.55)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(1.46-1.57)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3.53 (3.40-3.66)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3.18 (3.06-3.31)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3.23 (3.10-3.35)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(2.29-2.48)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2.44 (2.35-2.54)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7.28 (7.02-7.56)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6.57 (6.32-6.82)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6.42 (6.17-6.67)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4.74 (4.56-4.93)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4.71 (4.53-4.91)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(1.26-1.32)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(1.24-1.30)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(1.29-1.35)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(1.50-1.67)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(1.48-1.65)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(1.45-1.62)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(2.81-2.97)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(1.34-1.43)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(1.46-1.56)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(1.38-1.47)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(2.39-2.63)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1.78 (1.70-1.87)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(1.72-1.90)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(1.61-1.78)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1.72 (1.63-1.81)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(2.76-2.94)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(1.30-1.40)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(1.25-1.34)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(1.24-1.34)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(1.20-1.30)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(0.97-1.05)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(1.17-1.26)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(0.46-0.55)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(0.49-0.59)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0.53 (0.48-0.58)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(0.50-0.61)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(0.49-0.60)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