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4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(0.90-1.10)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(1.29-1.57)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(1.03-1.25)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(1.21-1.47)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(1.02-1.24)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(1.17-1.43)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(1.33-1.64)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(1.25-1.54)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1.82 (1.61-2.06)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(1.17-1.50)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(1.15-1.47)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(1.62-1.70)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(1.44-1.52)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(1.30-1.37)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2.17 (2.10-2.24)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(1.28-1.36)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(1.17-1.25)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4.08 (4.00-4.16)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(1.53-1.59)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(1.53-1.59)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4.77 (4.68-4.85)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(1.32-1.37)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(1.30-1.35)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6.42 (6.31-6.54)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2.31 (2.26-2.36)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2.26 (2.21-2.31)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0.72 (0.70-0.75)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(1.23-1.33)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(0.18-0.20)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0.28 (0.27-0.29)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0.28 (0.27-0.29)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0.44 (0.43-0.45)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0.45 (0.43-0.46)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0.45 (0.43-0.46)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0.56 (0.54-0.58)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0.56 (0.54-0.57)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(1.84-1.93)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(1.80-1.89)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(1.81-1.90)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(1.49-1.57)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(1.51-1.58)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3.36 (3.27-3.45)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3.16 (3.08-3.25)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3.22 (3.13-3.31)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2.32 (2.25-2.39)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(2.31-2.44)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6.55 (6.37-6.73)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6.21 (6.04-6.39)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6.33 (6.15-6.51)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4.38 (4.26-4.51)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4.51 (4.38-4.64)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(1.05-1.08)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(1.16-1.19)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(1.20-1.30)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(1.28-1.39)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(1.25-1.35)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(1.19-1.30)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(1.18-1.28)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2.51 (2.46-2.57)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(1.26-1.32)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(1.19-1.25)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(1.23-1.29)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(1.18-1.24)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(2.29-2.46)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(1.60-1.72)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(1.62-1.74)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(1.53-1.65)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(1.54-1.66)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2.57 (2.51-2.63)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(1.11-1.17)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(1.06-1.11)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(1.04-1.09)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0.84 (0.82-0.86)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(0.96-1.02)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(0.96-1.01)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(0.96-1.02)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(0.94-0.98)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(1.01-1.05)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(1.00-1.05)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(1.04-1.09)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(1.03-1.08)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