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:rsidP="21C1E4A7" w14:paraId="53618BFA" wp14:textId="77777777">
      <w:pPr>
        <w:pStyle w:val="Heading1"/>
        <w:rPr>
          <w:lang w:val="en-US"/>
        </w:rPr>
      </w:pPr>
      <w:r w:rsidRPr="21C1E4A7" w:rsidR="21C1E4A7">
        <w:rPr>
          <w:lang w:val="en-US"/>
        </w:rPr>
        <w:t>Mitarbeiterhandbuch</w:t>
      </w:r>
      <w:r w:rsidRPr="21C1E4A7" w:rsidR="21C1E4A7">
        <w:rPr>
          <w:lang w:val="en-US"/>
        </w:rPr>
        <w:t xml:space="preserve"> Contoso Automotive (</w:t>
      </w:r>
      <w:r w:rsidRPr="21C1E4A7" w:rsidR="21C1E4A7">
        <w:rPr>
          <w:lang w:val="en-US"/>
        </w:rPr>
        <w:t>Büromitarbeiter</w:t>
      </w:r>
      <w:r w:rsidRPr="21C1E4A7" w:rsidR="21C1E4A7">
        <w:rPr>
          <w:lang w:val="en-US"/>
        </w:rPr>
        <w:t>)</w:t>
      </w:r>
    </w:p>
    <w:p xmlns:wp14="http://schemas.microsoft.com/office/word/2010/wordml" w14:paraId="3FF958E4" wp14:textId="77777777">
      <w:r>
        <w:rPr>
          <w:b/>
          <w:bCs/>
          <w:rStyle w:val="Normal"/>
        </w:rPr>
        <w:t xml:space="preserve">Stand: 2025</w:t>
      </w:r>
    </w:p>
    <w:p xmlns:wp14="http://schemas.microsoft.com/office/word/2010/wordml" w14:paraId="4B12F97F" wp14:textId="77777777">
      <w:pPr>
        <w:pStyle w:val="Heading2"/>
      </w:pPr>
      <w:r w:rsidR="21C1E4A7">
        <w:rPr/>
        <w:t>Inhaltsverzeichnis</w:t>
      </w:r>
    </w:p>
    <w:p xmlns:wp14="http://schemas.microsoft.com/office/word/2010/wordml" w:rsidP="21C1E4A7" w14:paraId="3D795DFE" wp14:textId="7777777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>Einleitung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Unternehmenswerte</w:t>
      </w:r>
    </w:p>
    <w:p xmlns:wp14="http://schemas.microsoft.com/office/word/2010/wordml" w:rsidP="21C1E4A7" w14:paraId="2850F066" wp14:textId="7777777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 xml:space="preserve">Arbeitsverhältnis und </w:t>
      </w:r>
      <w:r w:rsidRPr="21C1E4A7" w:rsidR="21C1E4A7">
        <w:rPr>
          <w:b w:val="1"/>
          <w:bCs w:val="1"/>
        </w:rPr>
        <w:t>Vertragsbedingungen</w:t>
      </w:r>
    </w:p>
    <w:p xmlns:wp14="http://schemas.microsoft.com/office/word/2010/wordml" w14:paraId="6E82EDF3" wp14:textId="77777777">
      <w:r w:rsidRPr="21C1E4A7" w:rsidR="21C1E4A7">
        <w:rPr>
          <w:rStyle w:val="Normal"/>
        </w:rPr>
        <w:t xml:space="preserve">2.1. </w:t>
      </w:r>
      <w:r w:rsidRPr="21C1E4A7" w:rsidR="21C1E4A7">
        <w:rPr>
          <w:rStyle w:val="Normal"/>
        </w:rPr>
        <w:t>Arbeitsvertrag</w:t>
      </w:r>
      <w:r w:rsidRPr="21C1E4A7" w:rsidR="21C1E4A7">
        <w:rPr>
          <w:rStyle w:val="Normal"/>
        </w:rPr>
        <w:t xml:space="preserve"> und Probezeit</w:t>
      </w:r>
    </w:p>
    <w:p xmlns:wp14="http://schemas.microsoft.com/office/word/2010/wordml" w:rsidP="21C1E4A7" w14:paraId="7A32045F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2.2. </w:t>
      </w:r>
      <w:r w:rsidRPr="21C1E4A7" w:rsidR="21C1E4A7">
        <w:rPr>
          <w:rStyle w:val="Normal"/>
        </w:rPr>
        <w:t>Tarifvertrag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Betriebsvereinbarungen</w:t>
      </w:r>
    </w:p>
    <w:p xmlns:wp14="http://schemas.microsoft.com/office/word/2010/wordml" w:rsidP="21C1E4A7" w14:paraId="6DF33FEF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2.3. </w:t>
      </w:r>
      <w:r w:rsidRPr="21C1E4A7" w:rsidR="21C1E4A7">
        <w:rPr>
          <w:rStyle w:val="Normal"/>
        </w:rPr>
        <w:t>Gleichbehandlung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Diversität</w:t>
      </w:r>
    </w:p>
    <w:p xmlns:wp14="http://schemas.microsoft.com/office/word/2010/wordml" w:rsidP="21C1E4A7" w14:paraId="4A8AABD3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2.4.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Mitbestimmung</w:t>
      </w:r>
    </w:p>
    <w:p xmlns:wp14="http://schemas.microsoft.com/office/word/2010/wordml" w:rsidP="21C1E4A7" w14:paraId="2FFB0867" wp14:textId="77777777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>Arbeitszeit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Pausen</w:t>
      </w:r>
    </w:p>
    <w:p xmlns:wp14="http://schemas.microsoft.com/office/word/2010/wordml" w:rsidP="21C1E4A7" w14:paraId="19CF0402" wp14:textId="77777777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>Vergütung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Sozialleistungen</w:t>
      </w:r>
    </w:p>
    <w:p xmlns:wp14="http://schemas.microsoft.com/office/word/2010/wordml" w:rsidP="21C1E4A7" w14:paraId="5601062E" wp14:textId="77777777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>Nutzung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Unternehmensressourcen</w:t>
      </w:r>
    </w:p>
    <w:p xmlns:wp14="http://schemas.microsoft.com/office/word/2010/wordml" w:rsidP="21C1E4A7" w14:paraId="03241841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5.1. </w:t>
      </w:r>
      <w:r w:rsidRPr="21C1E4A7" w:rsidR="21C1E4A7">
        <w:rPr>
          <w:rStyle w:val="Normal"/>
        </w:rPr>
        <w:t>Firmenwagen-Richtlinie</w:t>
      </w:r>
    </w:p>
    <w:p xmlns:wp14="http://schemas.microsoft.com/office/word/2010/wordml" w:rsidP="21C1E4A7" w14:paraId="69A67467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5.2. </w:t>
      </w:r>
      <w:r w:rsidRPr="21C1E4A7" w:rsidR="21C1E4A7">
        <w:rPr>
          <w:rStyle w:val="Normal"/>
        </w:rPr>
        <w:t>Dienstfahrrad-Richtlinie</w:t>
      </w:r>
    </w:p>
    <w:p xmlns:wp14="http://schemas.microsoft.com/office/word/2010/wordml" w:rsidP="21C1E4A7" w14:paraId="48892B62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5.3. IT-Equipment und </w:t>
      </w:r>
      <w:r w:rsidRPr="21C1E4A7" w:rsidR="21C1E4A7">
        <w:rPr>
          <w:rStyle w:val="Normal"/>
        </w:rPr>
        <w:t>Internetnutzung</w:t>
      </w:r>
    </w:p>
    <w:p xmlns:wp14="http://schemas.microsoft.com/office/word/2010/wordml" w14:paraId="66E2D31F" wp14:textId="77777777">
      <w:pPr>
        <w:pStyle w:val="ListParagraph"/>
        <w:numPr>
          <w:ilvl w:val="0"/>
          <w:numId w:val="4"/>
        </w:numPr>
        <w:rPr/>
      </w:pPr>
      <w:r w:rsidRPr="21C1E4A7" w:rsidR="21C1E4A7">
        <w:rPr>
          <w:b w:val="1"/>
          <w:bCs w:val="1"/>
        </w:rPr>
        <w:t>Verhaltensrichtlinien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Mitarbeiterpflichten</w:t>
      </w:r>
      <w:r w:rsidRPr="21C1E4A7" w:rsidR="21C1E4A7">
        <w:rPr>
          <w:b w:val="1"/>
          <w:bCs w:val="1"/>
        </w:rPr>
        <w:t xml:space="preserve"> (Code of Conduct)</w:t>
      </w:r>
    </w:p>
    <w:p xmlns:wp14="http://schemas.microsoft.com/office/word/2010/wordml" w:rsidP="21C1E4A7" w14:paraId="3C980804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6.1. </w:t>
      </w:r>
      <w:r w:rsidRPr="21C1E4A7" w:rsidR="21C1E4A7">
        <w:rPr>
          <w:rStyle w:val="Normal"/>
        </w:rPr>
        <w:t>Allgemeines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Ethik</w:t>
      </w:r>
    </w:p>
    <w:p xmlns:wp14="http://schemas.microsoft.com/office/word/2010/wordml" w:rsidP="21C1E4A7" w14:paraId="4C698EB3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6.2. </w:t>
      </w:r>
      <w:r w:rsidRPr="21C1E4A7" w:rsidR="21C1E4A7">
        <w:rPr>
          <w:rStyle w:val="Normal"/>
        </w:rPr>
        <w:t>Kleiderordnung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Auftreten</w:t>
      </w:r>
    </w:p>
    <w:p xmlns:wp14="http://schemas.microsoft.com/office/word/2010/wordml" w:rsidP="21C1E4A7" w14:paraId="2363234F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6.3. </w:t>
      </w:r>
      <w:r w:rsidRPr="21C1E4A7" w:rsidR="21C1E4A7">
        <w:rPr>
          <w:rStyle w:val="Normal"/>
        </w:rPr>
        <w:t>Umgang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Firmeneigentum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Arbeitsmitteln</w:t>
      </w:r>
    </w:p>
    <w:p xmlns:wp14="http://schemas.microsoft.com/office/word/2010/wordml" w:rsidP="21C1E4A7" w14:paraId="2D9CA91D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6.4. </w:t>
      </w:r>
      <w:r w:rsidRPr="21C1E4A7" w:rsidR="21C1E4A7">
        <w:rPr>
          <w:rStyle w:val="Normal"/>
        </w:rPr>
        <w:t>Datenschutz</w:t>
      </w:r>
      <w:r w:rsidRPr="21C1E4A7" w:rsidR="21C1E4A7">
        <w:rPr>
          <w:rStyle w:val="Normal"/>
        </w:rPr>
        <w:t>, Geheimhaltung und IT-</w:t>
      </w:r>
      <w:r w:rsidRPr="21C1E4A7" w:rsidR="21C1E4A7">
        <w:rPr>
          <w:rStyle w:val="Normal"/>
        </w:rPr>
        <w:t>Nutzung</w:t>
      </w:r>
    </w:p>
    <w:p xmlns:wp14="http://schemas.microsoft.com/office/word/2010/wordml" w:rsidP="21C1E4A7" w14:paraId="7F915A11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6.5. Social Media </w:t>
      </w:r>
      <w:r w:rsidRPr="21C1E4A7" w:rsidR="21C1E4A7">
        <w:rPr>
          <w:rStyle w:val="Normal"/>
        </w:rPr>
        <w:t>Richtlinien</w:t>
      </w:r>
    </w:p>
    <w:p xmlns:wp14="http://schemas.microsoft.com/office/word/2010/wordml" w:rsidP="21C1E4A7" w14:paraId="2038BB74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6.6. </w:t>
      </w:r>
      <w:r w:rsidRPr="21C1E4A7" w:rsidR="21C1E4A7">
        <w:rPr>
          <w:rStyle w:val="Normal"/>
        </w:rPr>
        <w:t>Alkohol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Drogen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Rauchregelungen</w:t>
      </w:r>
    </w:p>
    <w:p xmlns:wp14="http://schemas.microsoft.com/office/word/2010/wordml" w:rsidP="21C1E4A7" w14:paraId="13B102D9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6.7. </w:t>
      </w:r>
      <w:r w:rsidRPr="21C1E4A7" w:rsidR="21C1E4A7">
        <w:rPr>
          <w:rStyle w:val="Normal"/>
        </w:rPr>
        <w:t>Interessenkonflikte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Nebentätigkeiten</w:t>
      </w:r>
    </w:p>
    <w:p xmlns:wp14="http://schemas.microsoft.com/office/word/2010/wordml" w:rsidP="21C1E4A7" w14:paraId="6627865A" wp14:textId="77777777">
      <w:pPr>
        <w:rPr>
          <w:rStyle w:val="Normal"/>
        </w:rPr>
      </w:pPr>
      <w:r w:rsidRPr="21C1E4A7" w:rsidR="21C1E4A7">
        <w:rPr>
          <w:rStyle w:val="Normal"/>
        </w:rPr>
        <w:t xml:space="preserve">6.8. </w:t>
      </w:r>
      <w:r w:rsidRPr="21C1E4A7" w:rsidR="21C1E4A7">
        <w:rPr>
          <w:rStyle w:val="Normal"/>
        </w:rPr>
        <w:t>Disziplinarmaßnahmen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Verstößen</w:t>
      </w:r>
    </w:p>
    <w:p xmlns:wp14="http://schemas.microsoft.com/office/word/2010/wordml" w:rsidP="21C1E4A7" w14:paraId="0461B3FC" wp14:textId="77777777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>Arbeits</w:t>
      </w:r>
      <w:r w:rsidRPr="21C1E4A7" w:rsidR="21C1E4A7">
        <w:rPr>
          <w:b w:val="1"/>
          <w:bCs w:val="1"/>
        </w:rPr>
        <w:t xml:space="preserve">- und </w:t>
      </w:r>
      <w:r w:rsidRPr="21C1E4A7" w:rsidR="21C1E4A7">
        <w:rPr>
          <w:b w:val="1"/>
          <w:bCs w:val="1"/>
        </w:rPr>
        <w:t>Gesundheitsschutz</w:t>
      </w:r>
    </w:p>
    <w:p xmlns:wp14="http://schemas.microsoft.com/office/word/2010/wordml" w:rsidP="21C1E4A7" w14:paraId="54AD7E5D" wp14:textId="77777777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 xml:space="preserve">Urlaub, </w:t>
      </w:r>
      <w:r w:rsidRPr="21C1E4A7" w:rsidR="21C1E4A7">
        <w:rPr>
          <w:b w:val="1"/>
          <w:bCs w:val="1"/>
        </w:rPr>
        <w:t>Krankmeldungen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sonstige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Abwesenheiten</w:t>
      </w:r>
    </w:p>
    <w:p xmlns:wp14="http://schemas.microsoft.com/office/word/2010/wordml" w:rsidP="21C1E4A7" w14:paraId="222C9414" wp14:textId="77777777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>Weiterbildung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Karriereentwicklung</w:t>
      </w:r>
    </w:p>
    <w:p xmlns:wp14="http://schemas.microsoft.com/office/word/2010/wordml" w:rsidP="21C1E4A7" w14:paraId="2E0DC24D" wp14:textId="77777777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>Umweltschutz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Nachhaltigkeit</w:t>
      </w:r>
    </w:p>
    <w:p xmlns:wp14="http://schemas.microsoft.com/office/word/2010/wordml" w:rsidP="21C1E4A7" w14:paraId="25E80ABD" wp14:textId="77777777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>Beendigung</w:t>
      </w:r>
      <w:r w:rsidRPr="21C1E4A7" w:rsidR="21C1E4A7">
        <w:rPr>
          <w:b w:val="1"/>
          <w:bCs w:val="1"/>
        </w:rPr>
        <w:t xml:space="preserve"> des </w:t>
      </w:r>
      <w:r w:rsidRPr="21C1E4A7" w:rsidR="21C1E4A7">
        <w:rPr>
          <w:b w:val="1"/>
          <w:bCs w:val="1"/>
        </w:rPr>
        <w:t>Arbeitsverhältnisses</w:t>
      </w:r>
    </w:p>
    <w:p xmlns:wp14="http://schemas.microsoft.com/office/word/2010/wordml" w:rsidP="21C1E4A7" w14:paraId="65BB84F6" wp14:textId="77777777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21C1E4A7" w:rsidR="21C1E4A7">
        <w:rPr>
          <w:b w:val="1"/>
          <w:bCs w:val="1"/>
        </w:rPr>
        <w:t>Schlussbestimmungen</w:t>
      </w:r>
    </w:p>
    <w:p xmlns:wp14="http://schemas.microsoft.com/office/word/2010/wordml" w:rsidP="21C1E4A7" w14:paraId="672A6659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697AF639" wp14:textId="77777777">
      <w:pPr>
        <w:pStyle w:val="Heading2"/>
      </w:pPr>
      <w:r w:rsidR="21C1E4A7">
        <w:rPr/>
        <w:t xml:space="preserve">1. </w:t>
      </w:r>
      <w:r w:rsidR="21C1E4A7">
        <w:rPr/>
        <w:t>Einleitung</w:t>
      </w:r>
      <w:r w:rsidR="21C1E4A7">
        <w:rPr/>
        <w:t xml:space="preserve"> und </w:t>
      </w:r>
      <w:r w:rsidR="21C1E4A7">
        <w:rPr/>
        <w:t>Unternehmenswerte</w:t>
      </w:r>
    </w:p>
    <w:p xmlns:wp14="http://schemas.microsoft.com/office/word/2010/wordml" w:rsidP="21C1E4A7" w14:paraId="71FA2D5D" wp14:textId="77777777">
      <w:pPr>
        <w:rPr>
          <w:rStyle w:val="Normal"/>
        </w:rPr>
      </w:pPr>
      <w:r w:rsidR="21C1E4A7">
        <w:rPr>
          <w:b w:val="1"/>
          <w:bCs w:val="1"/>
          <w:rStyle w:val="Normal"/>
        </w:rPr>
        <w:t xml:space="preserve">Willkommen</w:t>
      </w:r>
      <w:r w:rsidR="21C1E4A7">
        <w:rPr>
          <w:b w:val="1"/>
          <w:bCs w:val="1"/>
          <w:rStyle w:val="Normal"/>
        </w:rPr>
        <w:t xml:space="preserve"> </w:t>
      </w:r>
      <w:r w:rsidR="21C1E4A7">
        <w:rPr>
          <w:b w:val="1"/>
          <w:bCs w:val="1"/>
          <w:rStyle w:val="Normal"/>
        </w:rPr>
        <w:t xml:space="preserve">bei</w:t>
      </w:r>
      <w:r w:rsidR="21C1E4A7">
        <w:rPr>
          <w:b w:val="1"/>
          <w:bCs w:val="1"/>
          <w:rStyle w:val="Normal"/>
        </w:rPr>
        <w:t xml:space="preserve"> Contoso Automotive!</w:t>
      </w:r>
      <w:r w:rsidR="21C1E4A7">
        <w:rPr>
          <w:rStyle w:val="Normal"/>
        </w:rPr>
        <w:t xml:space="preserve"> Dieses </w:t>
      </w:r>
      <w:r w:rsidR="21C1E4A7">
        <w:rPr>
          <w:rStyle w:val="Normal"/>
        </w:rPr>
        <w:t xml:space="preserve">Mitarbeiterhandbuch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heißt</w:t>
      </w:r>
      <w:r w:rsidR="21C1E4A7">
        <w:rPr>
          <w:rStyle w:val="Normal"/>
        </w:rPr>
        <w:t xml:space="preserve"> alle </w:t>
      </w:r>
      <w:r w:rsidR="21C1E4A7">
        <w:rPr>
          <w:rStyle w:val="Normal"/>
        </w:rPr>
        <w:t xml:space="preserve">neuen</w:t>
      </w:r>
      <w:r w:rsidR="21C1E4A7">
        <w:rPr>
          <w:rStyle w:val="Normal"/>
        </w:rPr>
        <w:t xml:space="preserve"> und </w:t>
      </w:r>
      <w:r w:rsidR="21C1E4A7">
        <w:rPr>
          <w:rStyle w:val="Normal"/>
        </w:rPr>
        <w:t xml:space="preserve">bestehenden</w:t>
      </w:r>
      <w:r w:rsidR="21C1E4A7">
        <w:rPr>
          <w:rStyle w:val="Normal"/>
        </w:rPr>
        <w:t xml:space="preserve"> Mitarbeiter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willkommen</w:t>
      </w:r>
      <w:r w:rsidR="21C1E4A7">
        <w:rPr>
          <w:rStyle w:val="Normal"/>
        </w:rPr>
        <w:t xml:space="preserve"> und </w:t>
      </w:r>
      <w:r w:rsidR="21C1E4A7">
        <w:rPr>
          <w:rStyle w:val="Normal"/>
        </w:rPr>
        <w:t xml:space="preserve">dient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als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umfassender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Leitfaden</w:t>
      </w:r>
      <w:r w:rsidR="21C1E4A7">
        <w:rPr>
          <w:rStyle w:val="Normal"/>
        </w:rPr>
        <w:t xml:space="preserve"> für die Zusammenarbeit </w:t>
      </w:r>
      <w:r w:rsidR="21C1E4A7">
        <w:rPr>
          <w:rStyle w:val="Normal"/>
        </w:rPr>
        <w:t xml:space="preserve">im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Unternehmen</w:t>
      </w:r>
      <w:r w:rsidR="21C1E4A7">
        <w:rPr>
          <w:rStyle w:val="Normal"/>
        </w:rPr>
        <w:t xml:space="preserve"> </w:t>
      </w:r>
      <w:r>
        <w:rPr>
          <w:rStyle w:val="FootnoteReference"/>
        </w:rPr>
        <w:footnoteReference w:id="1"/>
      </w:r>
      <w:r w:rsidR="21C1E4A7">
        <w:rPr>
          <w:rStyle w:val="Normal"/>
        </w:rPr>
        <w:t xml:space="preserve">. Es </w:t>
      </w:r>
      <w:r w:rsidR="21C1E4A7">
        <w:rPr>
          <w:rStyle w:val="Normal"/>
        </w:rPr>
        <w:t xml:space="preserve">stellt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unsere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Unternehmenswerte</w:t>
      </w:r>
      <w:r w:rsidR="21C1E4A7">
        <w:rPr>
          <w:rStyle w:val="Normal"/>
        </w:rPr>
        <w:t xml:space="preserve">, Vision und Kultur </w:t>
      </w:r>
      <w:r w:rsidR="21C1E4A7">
        <w:rPr>
          <w:rStyle w:val="Normal"/>
        </w:rPr>
        <w:t xml:space="preserve">vor</w:t>
      </w:r>
      <w:r w:rsidR="21C1E4A7">
        <w:rPr>
          <w:rStyle w:val="Normal"/>
        </w:rPr>
        <w:t xml:space="preserve"> und </w:t>
      </w:r>
      <w:r w:rsidR="21C1E4A7">
        <w:rPr>
          <w:rStyle w:val="Normal"/>
        </w:rPr>
        <w:t xml:space="preserve">erläutert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welche</w:t>
      </w:r>
      <w:r w:rsidR="21C1E4A7">
        <w:rPr>
          <w:rStyle w:val="Normal"/>
        </w:rPr>
        <w:t xml:space="preserve"> Rolle </w:t>
      </w:r>
      <w:r w:rsidR="21C1E4A7">
        <w:rPr>
          <w:rStyle w:val="Normal"/>
        </w:rPr>
        <w:t xml:space="preserve">jede</w:t>
      </w:r>
      <w:r w:rsidR="21C1E4A7">
        <w:rPr>
          <w:rStyle w:val="Normal"/>
        </w:rPr>
        <w:t xml:space="preserve">*r </w:t>
      </w:r>
      <w:r w:rsidR="21C1E4A7">
        <w:rPr>
          <w:rStyle w:val="Normal"/>
        </w:rPr>
        <w:t xml:space="preserve">Einzelne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zum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Unternehmenserfolg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beiträgt</w:t>
      </w:r>
      <w:r w:rsidR="21C1E4A7">
        <w:rPr>
          <w:rStyle w:val="Normal"/>
        </w:rPr>
        <w:t xml:space="preserve"> </w:t>
      </w:r>
      <w:r w:rsidR="21C1E4A7">
        <w:rPr>
          <w:vertAlign w:val="superscript"/>
        </w:rPr>
        <w:t xml:space="preserve">1</w:t>
      </w:r>
      <w:r w:rsidR="21C1E4A7">
        <w:rPr>
          <w:rStyle w:val="Normal"/>
        </w:rPr>
        <w:t xml:space="preserve">. </w:t>
      </w:r>
      <w:r w:rsidR="21C1E4A7">
        <w:rPr>
          <w:rStyle w:val="Normal"/>
        </w:rPr>
        <w:t xml:space="preserve">Wir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bei</w:t>
      </w:r>
      <w:r w:rsidR="21C1E4A7">
        <w:rPr>
          <w:rStyle w:val="Normal"/>
        </w:rPr>
        <w:t xml:space="preserve"> Contoso Automotive </w:t>
      </w:r>
      <w:r w:rsidR="21C1E4A7">
        <w:rPr>
          <w:rStyle w:val="Normal"/>
        </w:rPr>
        <w:t xml:space="preserve">sind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stolz</w:t>
      </w:r>
      <w:r w:rsidR="21C1E4A7">
        <w:rPr>
          <w:rStyle w:val="Normal"/>
        </w:rPr>
        <w:t xml:space="preserve"> auf </w:t>
      </w:r>
      <w:r w:rsidR="21C1E4A7">
        <w:rPr>
          <w:rStyle w:val="Normal"/>
        </w:rPr>
        <w:t xml:space="preserve">unsere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Kernwerte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wie</w:t>
      </w:r>
      <w:r w:rsidR="21C1E4A7">
        <w:rPr>
          <w:rStyle w:val="Normal"/>
        </w:rPr>
        <w:t xml:space="preserve"> </w:t>
      </w:r>
      <w:r w:rsidR="21C1E4A7">
        <w:rPr>
          <w:b w:val="1"/>
          <w:bCs w:val="1"/>
          <w:rStyle w:val="Normal"/>
        </w:rPr>
        <w:t xml:space="preserve">Qualität</w:t>
      </w:r>
      <w:r w:rsidR="21C1E4A7">
        <w:rPr>
          <w:b w:val="1"/>
          <w:bCs w:val="1"/>
          <w:rStyle w:val="Normal"/>
        </w:rPr>
        <w:t xml:space="preserve">, Sicherheit, </w:t>
      </w:r>
      <w:r w:rsidR="21C1E4A7">
        <w:rPr>
          <w:b w:val="1"/>
          <w:bCs w:val="1"/>
          <w:rStyle w:val="Normal"/>
        </w:rPr>
        <w:t xml:space="preserve">Teamarbeit</w:t>
      </w:r>
      <w:r w:rsidR="21C1E4A7">
        <w:rPr>
          <w:b w:val="1"/>
          <w:bCs w:val="1"/>
          <w:rStyle w:val="Normal"/>
        </w:rPr>
        <w:t xml:space="preserve"> und Innovation</w:t>
      </w:r>
      <w:r w:rsidR="21C1E4A7">
        <w:rPr>
          <w:rStyle w:val="Normal"/>
        </w:rPr>
        <w:t xml:space="preserve">, die in </w:t>
      </w:r>
      <w:r w:rsidR="21C1E4A7">
        <w:rPr>
          <w:rStyle w:val="Normal"/>
        </w:rPr>
        <w:t xml:space="preserve">unserer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täglichen</w:t>
      </w:r>
      <w:r w:rsidR="21C1E4A7">
        <w:rPr>
          <w:rStyle w:val="Normal"/>
        </w:rPr>
        <w:t xml:space="preserve"> Arbeit </w:t>
      </w:r>
      <w:r w:rsidR="21C1E4A7">
        <w:rPr>
          <w:rStyle w:val="Normal"/>
        </w:rPr>
        <w:t xml:space="preserve">gelebt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werden</w:t>
      </w:r>
      <w:r w:rsidR="21C1E4A7">
        <w:rPr>
          <w:rStyle w:val="Normal"/>
        </w:rPr>
        <w:t xml:space="preserve"> </w:t>
      </w:r>
      <w:r w:rsidR="21C1E4A7">
        <w:rPr>
          <w:vertAlign w:val="superscript"/>
        </w:rPr>
        <w:t xml:space="preserve">1</w:t>
      </w:r>
      <w:r w:rsidR="21C1E4A7">
        <w:rPr>
          <w:rStyle w:val="Normal"/>
        </w:rPr>
        <w:t xml:space="preserve">. Die Mission und Vision </w:t>
      </w:r>
      <w:r w:rsidR="21C1E4A7">
        <w:rPr>
          <w:rStyle w:val="Normal"/>
        </w:rPr>
        <w:t xml:space="preserve">unseres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Unternehmens</w:t>
      </w:r>
      <w:r w:rsidR="21C1E4A7">
        <w:rPr>
          <w:rStyle w:val="Normal"/>
        </w:rPr>
        <w:t xml:space="preserve"> – </w:t>
      </w:r>
      <w:r w:rsidR="21C1E4A7">
        <w:rPr>
          <w:rStyle w:val="Normal"/>
        </w:rPr>
        <w:t xml:space="preserve">nämlich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erstklassige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Fahrzeuge</w:t>
      </w:r>
      <w:r w:rsidR="21C1E4A7">
        <w:rPr>
          <w:rStyle w:val="Normal"/>
        </w:rPr>
        <w:t xml:space="preserve"> in </w:t>
      </w:r>
      <w:r w:rsidR="21C1E4A7">
        <w:rPr>
          <w:rStyle w:val="Normal"/>
        </w:rPr>
        <w:t xml:space="preserve">nachhaltiger</w:t>
      </w:r>
      <w:r w:rsidR="21C1E4A7">
        <w:rPr>
          <w:rStyle w:val="Normal"/>
        </w:rPr>
        <w:t xml:space="preserve"> Produktion </w:t>
      </w:r>
      <w:r w:rsidR="21C1E4A7">
        <w:rPr>
          <w:rStyle w:val="Normal"/>
        </w:rPr>
        <w:t xml:space="preserve">herzustellen</w:t>
      </w:r>
      <w:r w:rsidR="21C1E4A7">
        <w:rPr>
          <w:rStyle w:val="Normal"/>
        </w:rPr>
        <w:t xml:space="preserve"> – </w:t>
      </w:r>
      <w:r w:rsidR="21C1E4A7">
        <w:rPr>
          <w:rStyle w:val="Normal"/>
        </w:rPr>
        <w:t xml:space="preserve">geben</w:t>
      </w:r>
      <w:r w:rsidR="21C1E4A7">
        <w:rPr>
          <w:rStyle w:val="Normal"/>
        </w:rPr>
        <w:t xml:space="preserve"> die </w:t>
      </w:r>
      <w:r w:rsidR="21C1E4A7">
        <w:rPr>
          <w:rStyle w:val="Normal"/>
        </w:rPr>
        <w:t xml:space="preserve">Richtung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vor</w:t>
      </w:r>
      <w:r w:rsidR="21C1E4A7">
        <w:rPr>
          <w:rStyle w:val="Normal"/>
        </w:rPr>
        <w:t xml:space="preserve"> und </w:t>
      </w:r>
      <w:r w:rsidR="21C1E4A7">
        <w:rPr>
          <w:rStyle w:val="Normal"/>
        </w:rPr>
        <w:t xml:space="preserve">helfen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uns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gemeinsame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Ziele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zu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verfolgen</w:t>
      </w:r>
      <w:r w:rsidR="21C1E4A7">
        <w:rPr>
          <w:rStyle w:val="Normal"/>
        </w:rPr>
        <w:t xml:space="preserve"> </w:t>
      </w:r>
      <w:r w:rsidR="21C1E4A7">
        <w:rPr>
          <w:vertAlign w:val="superscript"/>
        </w:rPr>
        <w:t xml:space="preserve">1</w:t>
      </w:r>
      <w:r w:rsidR="21C1E4A7">
        <w:rPr>
          <w:rStyle w:val="Normal"/>
        </w:rPr>
        <w:t xml:space="preserve">.</w:t>
      </w:r>
    </w:p>
    <w:p xmlns:wp14="http://schemas.microsoft.com/office/word/2010/wordml" w14:paraId="7309C9E9" wp14:textId="77777777">
      <w:r w:rsidRPr="21C1E4A7" w:rsidR="21C1E4A7">
        <w:rPr>
          <w:b w:val="1"/>
          <w:bCs w:val="1"/>
        </w:rPr>
        <w:t xml:space="preserve">Zweck des </w:t>
      </w:r>
      <w:r w:rsidRPr="21C1E4A7" w:rsidR="21C1E4A7">
        <w:rPr>
          <w:b w:val="1"/>
          <w:bCs w:val="1"/>
        </w:rPr>
        <w:t>Handbuchs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Dieses </w:t>
      </w:r>
      <w:r w:rsidRPr="21C1E4A7" w:rsidR="21C1E4A7">
        <w:rPr>
          <w:rStyle w:val="Normal"/>
        </w:rPr>
        <w:t>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schafft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Orientierung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Transparenz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indem</w:t>
      </w:r>
      <w:r w:rsidRPr="21C1E4A7" w:rsidR="21C1E4A7">
        <w:rPr>
          <w:rStyle w:val="Normal"/>
        </w:rPr>
        <w:t xml:space="preserve"> alle </w:t>
      </w:r>
      <w:r w:rsidRPr="21C1E4A7" w:rsidR="21C1E4A7">
        <w:rPr>
          <w:rStyle w:val="Normal"/>
        </w:rPr>
        <w:t>wichtigen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Informationen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Regeln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Erwartungen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 Mitarbeiter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systematisch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dargestellt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Es </w:t>
      </w:r>
      <w:r w:rsidRPr="21C1E4A7" w:rsidR="21C1E4A7">
        <w:rPr>
          <w:rStyle w:val="Normal"/>
        </w:rPr>
        <w:t>soll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Missverständnisse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einheitliche</w:t>
      </w:r>
      <w:r w:rsidRPr="21C1E4A7" w:rsidR="21C1E4A7">
        <w:rPr>
          <w:rStyle w:val="Normal"/>
        </w:rPr>
        <w:t xml:space="preserve"> Kommunikation </w:t>
      </w:r>
      <w:r w:rsidRPr="21C1E4A7" w:rsidR="21C1E4A7">
        <w:rPr>
          <w:rStyle w:val="Normal"/>
        </w:rPr>
        <w:t>fördern</w:t>
      </w:r>
      <w:r w:rsidRPr="21C1E4A7" w:rsidR="21C1E4A7">
        <w:rPr>
          <w:rStyle w:val="Normal"/>
        </w:rPr>
        <w:t xml:space="preserve"> und Ihnen </w:t>
      </w:r>
      <w:r w:rsidRPr="21C1E4A7" w:rsidR="21C1E4A7">
        <w:rPr>
          <w:rStyle w:val="Normal"/>
        </w:rPr>
        <w:t>Klarheit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Rechte, </w:t>
      </w:r>
      <w:r w:rsidRPr="21C1E4A7" w:rsidR="21C1E4A7">
        <w:rPr>
          <w:rStyle w:val="Normal"/>
        </w:rPr>
        <w:t>Pflichten</w:t>
      </w:r>
      <w:r w:rsidRPr="21C1E4A7" w:rsidR="21C1E4A7">
        <w:rPr>
          <w:rStyle w:val="Normal"/>
        </w:rPr>
        <w:t xml:space="preserve"> und das </w:t>
      </w:r>
      <w:r w:rsidRPr="21C1E4A7" w:rsidR="21C1E4A7">
        <w:rPr>
          <w:rStyle w:val="Normal"/>
        </w:rPr>
        <w:t>erwartete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lesen</w:t>
      </w:r>
      <w:r w:rsidRPr="21C1E4A7" w:rsidR="21C1E4A7">
        <w:rPr>
          <w:rStyle w:val="Normal"/>
        </w:rPr>
        <w:t xml:space="preserve"> Sie das </w:t>
      </w:r>
      <w:r w:rsidRPr="21C1E4A7" w:rsidR="21C1E4A7">
        <w:rPr>
          <w:rStyle w:val="Normal"/>
        </w:rPr>
        <w:t>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sorgfältig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Fragen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stehen</w:t>
      </w:r>
      <w:r w:rsidRPr="21C1E4A7" w:rsidR="21C1E4A7">
        <w:rPr>
          <w:rStyle w:val="Normal"/>
        </w:rPr>
        <w:t xml:space="preserve"> Ihnen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Führungskraft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Personalabteilung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jederzeit</w:t>
      </w:r>
      <w:r w:rsidRPr="21C1E4A7" w:rsidR="21C1E4A7">
        <w:rPr>
          <w:rStyle w:val="Normal"/>
        </w:rPr>
        <w:t xml:space="preserve"> gerne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>.</w:t>
      </w:r>
    </w:p>
    <w:p xmlns:wp14="http://schemas.microsoft.com/office/word/2010/wordml" w14:paraId="2F13A321" wp14:textId="77777777">
      <w:r w:rsidRPr="21C1E4A7" w:rsidR="21C1E4A7">
        <w:rPr>
          <w:b w:val="1"/>
          <w:bCs w:val="1"/>
        </w:rPr>
        <w:t>Geltungsbereich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Mitarbeiterhandbuch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an alle </w:t>
      </w:r>
      <w:r w:rsidRPr="21C1E4A7" w:rsidR="21C1E4A7">
        <w:rPr>
          <w:rStyle w:val="Normal"/>
        </w:rPr>
        <w:t>Büromitarbeiter</w:t>
      </w:r>
      <w:r w:rsidRPr="21C1E4A7" w:rsidR="21C1E4A7">
        <w:rPr>
          <w:rStyle w:val="Normal"/>
        </w:rPr>
        <w:t xml:space="preserve"> der Contoso Automotive AG in Deutschland. Viele der </w:t>
      </w:r>
      <w:r w:rsidRPr="21C1E4A7" w:rsidR="21C1E4A7">
        <w:rPr>
          <w:rStyle w:val="Normal"/>
        </w:rPr>
        <w:t>Regelungen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unternehmensweit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teilweise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spezifische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Hinweise</w:t>
      </w:r>
      <w:r w:rsidRPr="21C1E4A7" w:rsidR="21C1E4A7">
        <w:rPr>
          <w:rStyle w:val="Normal"/>
        </w:rPr>
        <w:t xml:space="preserve"> für den </w:t>
      </w:r>
      <w:r w:rsidRPr="21C1E4A7" w:rsidR="21C1E4A7">
        <w:rPr>
          <w:rStyle w:val="Normal"/>
        </w:rPr>
        <w:t>Bürobereich</w:t>
      </w:r>
      <w:r w:rsidRPr="21C1E4A7" w:rsidR="21C1E4A7">
        <w:rPr>
          <w:rStyle w:val="Normal"/>
        </w:rPr>
        <w:t xml:space="preserve">. Die in </w:t>
      </w:r>
      <w:r w:rsidRPr="21C1E4A7" w:rsidR="21C1E4A7">
        <w:rPr>
          <w:rStyle w:val="Normal"/>
        </w:rPr>
        <w:t>diesem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beschriebenen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Richtlinien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basieren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geltendem</w:t>
      </w:r>
      <w:r w:rsidRPr="21C1E4A7" w:rsidR="21C1E4A7">
        <w:rPr>
          <w:rStyle w:val="Normal"/>
        </w:rPr>
        <w:t xml:space="preserve"> Recht, </w:t>
      </w:r>
      <w:r w:rsidRPr="21C1E4A7" w:rsidR="21C1E4A7">
        <w:rPr>
          <w:rStyle w:val="Normal"/>
        </w:rPr>
        <w:t>unserem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Haustarifvertrag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internen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Betriebsvereinbarungen</w:t>
      </w:r>
      <w:r w:rsidRPr="21C1E4A7" w:rsidR="21C1E4A7">
        <w:rPr>
          <w:rStyle w:val="Normal"/>
        </w:rPr>
        <w:t xml:space="preserve">. Sie </w:t>
      </w:r>
      <w:r w:rsidRPr="21C1E4A7" w:rsidR="21C1E4A7">
        <w:rPr>
          <w:rStyle w:val="Normal"/>
        </w:rPr>
        <w:t>ergänzen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individuellen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ohne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ersetzen</w:t>
      </w:r>
      <w:r w:rsidRPr="21C1E4A7" w:rsidR="21C1E4A7">
        <w:rPr>
          <w:rStyle w:val="Normal"/>
        </w:rPr>
        <w:t>.</w:t>
      </w:r>
    </w:p>
    <w:p xmlns:wp14="http://schemas.microsoft.com/office/word/2010/wordml" w:rsidP="21C1E4A7" w14:paraId="29698837" wp14:textId="77777777">
      <w:pPr>
        <w:rPr>
          <w:rStyle w:val="Normal"/>
        </w:rPr>
      </w:pPr>
      <w:r w:rsidR="21C1E4A7">
        <w:rPr>
          <w:b w:val="1"/>
          <w:bCs w:val="1"/>
          <w:rStyle w:val="Normal"/>
        </w:rPr>
        <w:t xml:space="preserve">Unternehmenskultur</w:t>
      </w:r>
      <w:r w:rsidR="21C1E4A7">
        <w:rPr>
          <w:b w:val="1"/>
          <w:bCs w:val="1"/>
          <w:rStyle w:val="Normal"/>
        </w:rPr>
        <w:t xml:space="preserve">:</w:t>
      </w:r>
      <w:r w:rsidR="21C1E4A7">
        <w:rPr>
          <w:rStyle w:val="Normal"/>
        </w:rPr>
        <w:t xml:space="preserve"> Wir </w:t>
      </w:r>
      <w:r w:rsidR="21C1E4A7">
        <w:rPr>
          <w:rStyle w:val="Normal"/>
        </w:rPr>
        <w:t xml:space="preserve">legen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großen</w:t>
      </w:r>
      <w:r w:rsidR="21C1E4A7">
        <w:rPr>
          <w:rStyle w:val="Normal"/>
        </w:rPr>
        <w:t xml:space="preserve"> Wert auf </w:t>
      </w:r>
      <w:r w:rsidR="21C1E4A7">
        <w:rPr>
          <w:rStyle w:val="Normal"/>
        </w:rPr>
        <w:t xml:space="preserve">eine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offene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respektvolle</w:t>
      </w:r>
      <w:r w:rsidR="21C1E4A7">
        <w:rPr>
          <w:rStyle w:val="Normal"/>
        </w:rPr>
        <w:t xml:space="preserve"> und </w:t>
      </w:r>
      <w:r w:rsidR="21C1E4A7">
        <w:rPr>
          <w:rStyle w:val="Normal"/>
        </w:rPr>
        <w:t xml:space="preserve">inklusive</w:t>
      </w:r>
      <w:r w:rsidR="21C1E4A7">
        <w:rPr>
          <w:rStyle w:val="Normal"/>
        </w:rPr>
        <w:t xml:space="preserve"> Kultur. </w:t>
      </w:r>
      <w:r w:rsidR="21C1E4A7">
        <w:rPr>
          <w:b w:val="1"/>
          <w:bCs w:val="1"/>
          <w:rStyle w:val="Normal"/>
        </w:rPr>
        <w:t xml:space="preserve">Fairness und </w:t>
      </w:r>
      <w:r w:rsidR="21C1E4A7">
        <w:rPr>
          <w:b w:val="1"/>
          <w:bCs w:val="1"/>
          <w:rStyle w:val="Normal"/>
        </w:rPr>
        <w:t xml:space="preserve">Respekt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sind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Grundpfeiler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unseres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Miteinanders</w:t>
      </w:r>
      <w:r w:rsidR="21C1E4A7">
        <w:rPr>
          <w:rStyle w:val="Normal"/>
        </w:rPr>
        <w:t xml:space="preserve"> </w:t>
      </w:r>
      <w:r>
        <w:rPr>
          <w:rStyle w:val="FootnoteReference"/>
        </w:rPr>
        <w:footnoteReference w:id="2"/>
      </w:r>
      <w:r w:rsidR="21C1E4A7">
        <w:rPr>
          <w:rStyle w:val="Normal"/>
        </w:rPr>
        <w:t xml:space="preserve">. Jede</w:t>
      </w:r>
      <w:r w:rsidRPr="21C1E4A7" w:rsidR="21C1E4A7">
        <w:rPr>
          <w:i w:val="1"/>
          <w:iCs w:val="1"/>
          <w:rStyle w:val="Normal"/>
        </w:rPr>
        <w:t xml:space="preserve">r </w:t>
      </w:r>
      <w:r w:rsidRPr="21C1E4A7" w:rsidR="21C1E4A7">
        <w:rPr>
          <w:i w:val="1"/>
          <w:iCs w:val="1"/>
          <w:rStyle w:val="Normal"/>
        </w:rPr>
        <w:t xml:space="preserve">Mitarbeiter</w:t>
      </w:r>
      <w:r w:rsidR="21C1E4A7">
        <w:rPr>
          <w:rStyle w:val="Normal"/>
        </w:rPr>
        <w:t xml:space="preserve">in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trägt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dazu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bei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ein</w:t>
      </w:r>
      <w:r w:rsidR="21C1E4A7">
        <w:rPr>
          <w:rStyle w:val="Normal"/>
        </w:rPr>
        <w:t xml:space="preserve"> positives </w:t>
      </w:r>
      <w:r w:rsidR="21C1E4A7">
        <w:rPr>
          <w:rStyle w:val="Normal"/>
        </w:rPr>
        <w:t xml:space="preserve">Arbeitsklima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zu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schaffen</w:t>
      </w:r>
      <w:r w:rsidR="21C1E4A7">
        <w:rPr>
          <w:rStyle w:val="Normal"/>
        </w:rPr>
        <w:t xml:space="preserve">, in dem </w:t>
      </w:r>
      <w:r w:rsidR="21C1E4A7">
        <w:rPr>
          <w:rStyle w:val="Normal"/>
        </w:rPr>
        <w:t xml:space="preserve">Teamgeist</w:t>
      </w:r>
      <w:r w:rsidR="21C1E4A7">
        <w:rPr>
          <w:rStyle w:val="Normal"/>
        </w:rPr>
        <w:t xml:space="preserve"> und Zusammenarbeit </w:t>
      </w:r>
      <w:r w:rsidR="21C1E4A7">
        <w:rPr>
          <w:rStyle w:val="Normal"/>
        </w:rPr>
        <w:t xml:space="preserve">gefördert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werden</w:t>
      </w:r>
      <w:r w:rsidR="21C1E4A7">
        <w:rPr>
          <w:rStyle w:val="Normal"/>
        </w:rPr>
        <w:t xml:space="preserve">. </w:t>
      </w:r>
      <w:r w:rsidR="21C1E4A7">
        <w:rPr>
          <w:rStyle w:val="Normal"/>
        </w:rPr>
        <w:t xml:space="preserve">Unsere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Unternehmenswerte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sollen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im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Arbeitsalltag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sichtbar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werden</w:t>
      </w:r>
      <w:r w:rsidR="21C1E4A7">
        <w:rPr>
          <w:rStyle w:val="Normal"/>
        </w:rPr>
        <w:t xml:space="preserve"> – von der </w:t>
      </w:r>
      <w:r w:rsidR="21C1E4A7">
        <w:rPr>
          <w:rStyle w:val="Normal"/>
        </w:rPr>
        <w:t xml:space="preserve">höchsten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Führungskraft</w:t>
      </w:r>
      <w:r w:rsidR="21C1E4A7">
        <w:rPr>
          <w:rStyle w:val="Normal"/>
        </w:rPr>
        <w:t xml:space="preserve"> bis </w:t>
      </w:r>
      <w:r w:rsidR="21C1E4A7">
        <w:rPr>
          <w:rStyle w:val="Normal"/>
        </w:rPr>
        <w:t xml:space="preserve">zur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neuen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Fachkraft</w:t>
      </w:r>
      <w:r w:rsidR="21C1E4A7">
        <w:rPr>
          <w:rStyle w:val="Normal"/>
        </w:rPr>
        <w:t xml:space="preserve">.</w:t>
      </w:r>
    </w:p>
    <w:p xmlns:wp14="http://schemas.microsoft.com/office/word/2010/wordml" w:rsidP="21C1E4A7" w14:paraId="0A37501D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6BC51CE7" wp14:textId="77777777">
      <w:pPr>
        <w:pStyle w:val="Heading2"/>
      </w:pPr>
      <w:r w:rsidR="21C1E4A7">
        <w:rPr/>
        <w:t xml:space="preserve">2. Arbeitsverhältnis und </w:t>
      </w:r>
      <w:r w:rsidR="21C1E4A7">
        <w:rPr/>
        <w:t>Vertragsbedingungen</w:t>
      </w:r>
    </w:p>
    <w:p xmlns:wp14="http://schemas.microsoft.com/office/word/2010/wordml" w14:paraId="5233350F" wp14:textId="77777777">
      <w:r w:rsidRPr="21C1E4A7" w:rsidR="21C1E4A7">
        <w:rPr>
          <w:rStyle w:val="Normal"/>
        </w:rPr>
        <w:t xml:space="preserve">In </w:t>
      </w:r>
      <w:r w:rsidRPr="21C1E4A7" w:rsidR="21C1E4A7">
        <w:rPr>
          <w:rStyle w:val="Normal"/>
        </w:rPr>
        <w:t>diesem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Kapitel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Grundlagen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Beschäftigungsverhältnisses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Contoso Automotive </w:t>
      </w:r>
      <w:r w:rsidRPr="21C1E4A7" w:rsidR="21C1E4A7">
        <w:rPr>
          <w:rStyle w:val="Normal"/>
        </w:rPr>
        <w:t>beschrieben</w:t>
      </w:r>
      <w:r w:rsidRPr="21C1E4A7" w:rsidR="21C1E4A7">
        <w:rPr>
          <w:rStyle w:val="Normal"/>
        </w:rPr>
        <w:t xml:space="preserve">. Es </w:t>
      </w:r>
      <w:r w:rsidRPr="21C1E4A7" w:rsidR="21C1E4A7">
        <w:rPr>
          <w:rStyle w:val="Normal"/>
        </w:rPr>
        <w:t>umfasst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wichtigsten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Punkte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Rahmenbedingungen</w:t>
      </w:r>
      <w:r w:rsidRPr="21C1E4A7" w:rsidR="21C1E4A7">
        <w:rPr>
          <w:rStyle w:val="Normal"/>
        </w:rPr>
        <w:t xml:space="preserve">, die für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Anstellungsverhältnis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gelten</w:t>
      </w:r>
      <w:r w:rsidRPr="21C1E4A7" w:rsidR="21C1E4A7">
        <w:rPr>
          <w:rStyle w:val="Normal"/>
        </w:rPr>
        <w:t>.</w:t>
      </w:r>
    </w:p>
    <w:p xmlns:wp14="http://schemas.microsoft.com/office/word/2010/wordml" w14:paraId="5FD3B9C6" wp14:textId="77777777">
      <w:pPr>
        <w:pStyle w:val="Heading3"/>
      </w:pPr>
      <w:r w:rsidR="21C1E4A7">
        <w:rPr/>
        <w:t xml:space="preserve">2.1 </w:t>
      </w:r>
      <w:r w:rsidR="21C1E4A7">
        <w:rPr/>
        <w:t>Arbeitsvertrag</w:t>
      </w:r>
      <w:r w:rsidR="21C1E4A7">
        <w:rPr/>
        <w:t xml:space="preserve"> und Probezeit</w:t>
      </w:r>
    </w:p>
    <w:p xmlns:wp14="http://schemas.microsoft.com/office/word/2010/wordml" w14:paraId="4009A525" wp14:textId="77777777">
      <w:r w:rsidRPr="21C1E4A7" w:rsidR="21C1E4A7">
        <w:rPr>
          <w:b w:val="1"/>
          <w:bCs w:val="1"/>
        </w:rPr>
        <w:t>Schriftlicher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Arbeitsvertrag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Contoso Automotive </w:t>
      </w:r>
      <w:r w:rsidRPr="21C1E4A7" w:rsidR="21C1E4A7">
        <w:rPr>
          <w:rStyle w:val="Normal"/>
        </w:rPr>
        <w:t>schließt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schriftlichen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</w:t>
      </w:r>
      <w:r w:rsidRPr="21C1E4A7" w:rsidR="21C1E4A7">
        <w:rPr>
          <w:rStyle w:val="Normal"/>
        </w:rPr>
        <w:t xml:space="preserve"> ab, der die </w:t>
      </w:r>
      <w:r w:rsidRPr="21C1E4A7" w:rsidR="21C1E4A7">
        <w:rPr>
          <w:rStyle w:val="Normal"/>
        </w:rPr>
        <w:t>Bedingungen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Beschäftigung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festhält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Darin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u.a.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Beginn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Beschäftigung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Vertragsart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befristet</w:t>
      </w:r>
      <w:r w:rsidRPr="21C1E4A7" w:rsidR="21C1E4A7">
        <w:rPr>
          <w:rStyle w:val="Normal"/>
        </w:rPr>
        <w:t>/</w:t>
      </w:r>
      <w:r w:rsidRPr="21C1E4A7" w:rsidR="21C1E4A7">
        <w:rPr>
          <w:rStyle w:val="Normal"/>
        </w:rPr>
        <w:t>unbefristet</w:t>
      </w:r>
      <w:r w:rsidRPr="21C1E4A7" w:rsidR="21C1E4A7">
        <w:rPr>
          <w:rStyle w:val="Normal"/>
        </w:rPr>
        <w:t xml:space="preserve">), Position, </w:t>
      </w:r>
      <w:r w:rsidRPr="21C1E4A7" w:rsidR="21C1E4A7">
        <w:rPr>
          <w:rStyle w:val="Normal"/>
        </w:rPr>
        <w:t>Arbeitsort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Arbeitszeitmodell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festgelegt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>.</w:t>
      </w:r>
    </w:p>
    <w:p xmlns:wp14="http://schemas.microsoft.com/office/word/2010/wordml" w14:paraId="30EAAE31" wp14:textId="77777777">
      <w:r w:rsidRPr="21C1E4A7" w:rsidR="21C1E4A7">
        <w:rPr>
          <w:b w:val="1"/>
          <w:bCs w:val="1"/>
        </w:rPr>
        <w:t>Probezeit:</w:t>
      </w:r>
      <w:r w:rsidRPr="21C1E4A7" w:rsidR="21C1E4A7">
        <w:rPr>
          <w:rStyle w:val="Normal"/>
        </w:rPr>
        <w:t xml:space="preserve"> Neue Mitarbeiter </w:t>
      </w:r>
      <w:r w:rsidRPr="21C1E4A7" w:rsidR="21C1E4A7">
        <w:rPr>
          <w:rStyle w:val="Normal"/>
        </w:rPr>
        <w:t>durchlaufen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üblicherweise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vereinbarte</w:t>
      </w:r>
      <w:r w:rsidRPr="21C1E4A7" w:rsidR="21C1E4A7">
        <w:rPr>
          <w:rStyle w:val="Normal"/>
        </w:rPr>
        <w:t xml:space="preserve"> Probezeit (in der Regel </w:t>
      </w:r>
      <w:r w:rsidRPr="21C1E4A7" w:rsidR="21C1E4A7">
        <w:rPr>
          <w:b w:val="1"/>
          <w:bCs w:val="1"/>
        </w:rPr>
        <w:t xml:space="preserve">6 </w:t>
      </w:r>
      <w:r w:rsidRPr="21C1E4A7" w:rsidR="21C1E4A7">
        <w:rPr>
          <w:b w:val="1"/>
          <w:bCs w:val="1"/>
        </w:rPr>
        <w:t>Monate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der Probezeit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Parteien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Arbeitnehmer</w:t>
      </w:r>
      <w:r w:rsidRPr="21C1E4A7" w:rsidR="21C1E4A7">
        <w:rPr>
          <w:rStyle w:val="Normal"/>
        </w:rPr>
        <w:t xml:space="preserve"> – das Arbeitsverhältnis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verkürzter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Kündigungsfrist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Wichtig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Auch in der Probezeit </w:t>
      </w:r>
      <w:r w:rsidRPr="21C1E4A7" w:rsidR="21C1E4A7">
        <w:rPr>
          <w:rStyle w:val="Normal"/>
        </w:rPr>
        <w:t>gelten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bereits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alle Rechte und </w:t>
      </w:r>
      <w:r w:rsidRPr="21C1E4A7" w:rsidR="21C1E4A7">
        <w:rPr>
          <w:b w:val="1"/>
          <w:bCs w:val="1"/>
        </w:rPr>
        <w:t>Pflichten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 dem Arbeitsverhältnis in </w:t>
      </w:r>
      <w:r w:rsidRPr="21C1E4A7" w:rsidR="21C1E4A7">
        <w:rPr>
          <w:rStyle w:val="Normal"/>
        </w:rPr>
        <w:t>vollem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Umfang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Urlaubsansprüche</w:t>
      </w:r>
      <w:r w:rsidRPr="21C1E4A7" w:rsidR="21C1E4A7">
        <w:rPr>
          <w:rStyle w:val="Normal"/>
        </w:rPr>
        <w:t xml:space="preserve"> und die </w:t>
      </w:r>
      <w:r w:rsidRPr="21C1E4A7" w:rsidR="21C1E4A7">
        <w:rPr>
          <w:rStyle w:val="Normal"/>
        </w:rPr>
        <w:t>Pflicht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Einhaltung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Unternehmensrichtlinien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>.</w:t>
      </w:r>
    </w:p>
    <w:p xmlns:wp14="http://schemas.microsoft.com/office/word/2010/wordml" w14:paraId="5E5ACDE7" wp14:textId="77777777">
      <w:r w:rsidRPr="21C1E4A7" w:rsidR="21C1E4A7">
        <w:rPr>
          <w:b w:val="1"/>
          <w:bCs w:val="1"/>
        </w:rPr>
        <w:t>Einstellung</w:t>
      </w:r>
      <w:r w:rsidRPr="21C1E4A7" w:rsidR="21C1E4A7">
        <w:rPr>
          <w:b w:val="1"/>
          <w:bCs w:val="1"/>
        </w:rPr>
        <w:t xml:space="preserve"> und Onboarding:</w:t>
      </w:r>
      <w:r w:rsidRPr="21C1E4A7" w:rsidR="21C1E4A7">
        <w:rPr>
          <w:rStyle w:val="Normal"/>
        </w:rPr>
        <w:t xml:space="preserve"> Zu </w:t>
      </w:r>
      <w:r w:rsidRPr="21C1E4A7" w:rsidR="21C1E4A7">
        <w:rPr>
          <w:rStyle w:val="Normal"/>
        </w:rPr>
        <w:t>Beginn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Arbeitsverhältnisses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Einführung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Aufgaben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unser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. Neue Mitarbeiter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wichtigsten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Prozessen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Kollegen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Ansprechpersonen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vertraut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gemacht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Mitarbeiterhandbuch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Teil des Onboarding-</w:t>
      </w:r>
      <w:r w:rsidRPr="21C1E4A7" w:rsidR="21C1E4A7">
        <w:rPr>
          <w:rStyle w:val="Normal"/>
        </w:rPr>
        <w:t>Prozesses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soll</w:t>
      </w:r>
      <w:r w:rsidRPr="21C1E4A7" w:rsidR="21C1E4A7">
        <w:rPr>
          <w:rStyle w:val="Normal"/>
        </w:rPr>
        <w:t xml:space="preserve"> Ihnen den </w:t>
      </w:r>
      <w:r w:rsidRPr="21C1E4A7" w:rsidR="21C1E4A7">
        <w:rPr>
          <w:rStyle w:val="Normal"/>
        </w:rPr>
        <w:t>Einstieg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erleichtern</w:t>
      </w:r>
      <w:r w:rsidRPr="21C1E4A7" w:rsidR="21C1E4A7">
        <w:rPr>
          <w:rStyle w:val="Normal"/>
        </w:rPr>
        <w:t>.</w:t>
      </w:r>
    </w:p>
    <w:p xmlns:wp14="http://schemas.microsoft.com/office/word/2010/wordml" w14:paraId="7DAF2477" wp14:textId="77777777">
      <w:pPr>
        <w:pStyle w:val="Heading3"/>
      </w:pPr>
      <w:r w:rsidR="21C1E4A7">
        <w:rPr/>
        <w:t xml:space="preserve">2.2 </w:t>
      </w:r>
      <w:r w:rsidR="21C1E4A7">
        <w:rPr/>
        <w:t>Tarifvertrag</w:t>
      </w:r>
      <w:r w:rsidR="21C1E4A7">
        <w:rPr/>
        <w:t xml:space="preserve"> und </w:t>
      </w:r>
      <w:r w:rsidR="21C1E4A7">
        <w:rPr/>
        <w:t>Betriebsvereinbarungen</w:t>
      </w:r>
    </w:p>
    <w:p xmlns:wp14="http://schemas.microsoft.com/office/word/2010/wordml" w:rsidP="21C1E4A7" w14:paraId="5C3778C3" wp14:textId="77777777">
      <w:pPr>
        <w:rPr>
          <w:rStyle w:val="Normal"/>
        </w:rPr>
      </w:pPr>
      <w:r w:rsidR="21C1E4A7">
        <w:rPr>
          <w:b w:val="1"/>
          <w:bCs w:val="1"/>
          <w:rStyle w:val="Normal"/>
        </w:rPr>
        <w:t xml:space="preserve">Haustarifvertrag</w:t>
      </w:r>
      <w:r w:rsidR="21C1E4A7">
        <w:rPr>
          <w:b w:val="1"/>
          <w:bCs w:val="1"/>
          <w:rStyle w:val="Normal"/>
        </w:rPr>
        <w:t xml:space="preserve">:</w:t>
      </w:r>
      <w:r w:rsidR="21C1E4A7">
        <w:rPr>
          <w:rStyle w:val="Normal"/>
        </w:rPr>
        <w:t xml:space="preserve"> Contoso Automotive </w:t>
      </w:r>
      <w:r w:rsidR="21C1E4A7">
        <w:rPr>
          <w:rStyle w:val="Normal"/>
        </w:rPr>
        <w:t xml:space="preserve">unterliegt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einem</w:t>
      </w:r>
      <w:r w:rsidR="21C1E4A7">
        <w:rPr>
          <w:rStyle w:val="Normal"/>
        </w:rPr>
        <w:t xml:space="preserve"> </w:t>
      </w:r>
      <w:r w:rsidR="21C1E4A7">
        <w:rPr>
          <w:b w:val="1"/>
          <w:bCs w:val="1"/>
          <w:rStyle w:val="Normal"/>
        </w:rPr>
        <w:t xml:space="preserve">Haustarifvertrag</w:t>
      </w:r>
      <w:r w:rsidR="21C1E4A7">
        <w:rPr>
          <w:rStyle w:val="Normal"/>
        </w:rPr>
        <w:t xml:space="preserve">, der in Zusammenarbeit </w:t>
      </w:r>
      <w:r w:rsidR="21C1E4A7">
        <w:rPr>
          <w:rStyle w:val="Normal"/>
        </w:rPr>
        <w:t xml:space="preserve">mit</w:t>
      </w:r>
      <w:r w:rsidR="21C1E4A7">
        <w:rPr>
          <w:rStyle w:val="Normal"/>
        </w:rPr>
        <w:t xml:space="preserve"> der </w:t>
      </w:r>
      <w:r w:rsidR="21C1E4A7">
        <w:rPr>
          <w:rStyle w:val="Normal"/>
        </w:rPr>
        <w:t xml:space="preserve">Gewerkschaft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abgeschlossen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wurde</w:t>
      </w:r>
      <w:r w:rsidR="21C1E4A7">
        <w:rPr>
          <w:rStyle w:val="Normal"/>
        </w:rPr>
        <w:t xml:space="preserve"> </w:t>
      </w:r>
      <w:r w:rsidR="21C1E4A7">
        <w:rPr>
          <w:vertAlign w:val="superscript"/>
        </w:rPr>
        <w:t xml:space="preserve">2</w:t>
      </w:r>
      <w:r w:rsidR="21C1E4A7">
        <w:rPr>
          <w:rStyle w:val="Normal"/>
        </w:rPr>
        <w:t xml:space="preserve">. Dieser </w:t>
      </w:r>
      <w:r w:rsidR="21C1E4A7">
        <w:rPr>
          <w:rStyle w:val="Normal"/>
        </w:rPr>
        <w:t xml:space="preserve">Tarifvertrag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regelt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wichtige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Rahmenbedingungen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Ihrer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Anstellung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darunter</w:t>
      </w:r>
      <w:r w:rsidR="21C1E4A7">
        <w:rPr>
          <w:rStyle w:val="Normal"/>
        </w:rPr>
        <w:t xml:space="preserve"> </w:t>
      </w:r>
      <w:r w:rsidR="21C1E4A7">
        <w:rPr>
          <w:b w:val="1"/>
          <w:bCs w:val="1"/>
          <w:rStyle w:val="Normal"/>
        </w:rPr>
        <w:t xml:space="preserve">Arbeitszeiten</w:t>
      </w:r>
      <w:r w:rsidR="21C1E4A7">
        <w:rPr>
          <w:b w:val="1"/>
          <w:bCs w:val="1"/>
          <w:rStyle w:val="Normal"/>
        </w:rPr>
        <w:t xml:space="preserve">, </w:t>
      </w:r>
      <w:r w:rsidR="21C1E4A7">
        <w:rPr>
          <w:b w:val="1"/>
          <w:bCs w:val="1"/>
          <w:rStyle w:val="Normal"/>
        </w:rPr>
        <w:t xml:space="preserve">Urlaubsanspruch</w:t>
      </w:r>
      <w:r w:rsidR="21C1E4A7">
        <w:rPr>
          <w:b w:val="1"/>
          <w:bCs w:val="1"/>
          <w:rStyle w:val="Normal"/>
        </w:rPr>
        <w:t xml:space="preserve">, </w:t>
      </w:r>
      <w:r w:rsidR="21C1E4A7">
        <w:rPr>
          <w:b w:val="1"/>
          <w:bCs w:val="1"/>
          <w:rStyle w:val="Normal"/>
        </w:rPr>
        <w:t xml:space="preserve">Kündigungsfristen</w:t>
      </w:r>
      <w:r w:rsidR="21C1E4A7">
        <w:rPr>
          <w:b w:val="1"/>
          <w:bCs w:val="1"/>
          <w:rStyle w:val="Normal"/>
        </w:rPr>
        <w:t xml:space="preserve">, </w:t>
      </w:r>
      <w:r w:rsidR="21C1E4A7">
        <w:rPr>
          <w:b w:val="1"/>
          <w:bCs w:val="1"/>
          <w:rStyle w:val="Normal"/>
        </w:rPr>
        <w:t xml:space="preserve">Krankheitsregelungen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sowie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Zuschläge</w:t>
      </w:r>
      <w:r w:rsidR="21C1E4A7">
        <w:rPr>
          <w:rStyle w:val="Normal"/>
        </w:rPr>
        <w:t xml:space="preserve"> für </w:t>
      </w:r>
      <w:r w:rsidR="21C1E4A7">
        <w:rPr>
          <w:rStyle w:val="Normal"/>
        </w:rPr>
        <w:t xml:space="preserve">Mehrarbeit</w:t>
      </w:r>
      <w:r w:rsidR="21C1E4A7">
        <w:rPr>
          <w:rStyle w:val="Normal"/>
        </w:rPr>
        <w:t xml:space="preserve"> (</w:t>
      </w:r>
      <w:r w:rsidR="21C1E4A7">
        <w:rPr>
          <w:rStyle w:val="Normal"/>
        </w:rPr>
        <w:t xml:space="preserve">Überstunden</w:t>
      </w:r>
      <w:r w:rsidR="21C1E4A7">
        <w:rPr>
          <w:rStyle w:val="Normal"/>
        </w:rPr>
        <w:t xml:space="preserve">) und Nacht-/</w:t>
      </w:r>
      <w:r w:rsidR="21C1E4A7">
        <w:rPr>
          <w:rStyle w:val="Normal"/>
        </w:rPr>
        <w:t xml:space="preserve">Schichtarbeit</w:t>
      </w:r>
      <w:r w:rsidR="21C1E4A7">
        <w:rPr>
          <w:rStyle w:val="Normal"/>
        </w:rPr>
        <w:t xml:space="preserve"> </w:t>
      </w:r>
      <w:r w:rsidR="21C1E4A7">
        <w:rPr>
          <w:vertAlign w:val="superscript"/>
        </w:rPr>
        <w:t xml:space="preserve">2</w:t>
      </w:r>
      <w:r w:rsidR="21C1E4A7">
        <w:rPr>
          <w:rStyle w:val="Normal"/>
        </w:rPr>
        <w:t xml:space="preserve">. Die </w:t>
      </w:r>
      <w:r w:rsidR="21C1E4A7">
        <w:rPr>
          <w:rStyle w:val="Normal"/>
        </w:rPr>
        <w:t xml:space="preserve">tariflichen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Regelungen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gelten</w:t>
      </w:r>
      <w:r w:rsidR="21C1E4A7">
        <w:rPr>
          <w:rStyle w:val="Normal"/>
        </w:rPr>
        <w:t xml:space="preserve"> für alle </w:t>
      </w:r>
      <w:r w:rsidR="21C1E4A7">
        <w:rPr>
          <w:rStyle w:val="Normal"/>
        </w:rPr>
        <w:t xml:space="preserve">tarifgebundenen</w:t>
      </w:r>
      <w:r w:rsidR="21C1E4A7">
        <w:rPr>
          <w:rStyle w:val="Normal"/>
        </w:rPr>
        <w:t xml:space="preserve"> Mitarbeiter und </w:t>
      </w:r>
      <w:r w:rsidR="21C1E4A7">
        <w:rPr>
          <w:rStyle w:val="Normal"/>
        </w:rPr>
        <w:t xml:space="preserve">werden</w:t>
      </w:r>
      <w:r w:rsidR="21C1E4A7">
        <w:rPr>
          <w:rStyle w:val="Normal"/>
        </w:rPr>
        <w:t xml:space="preserve"> in der Praxis </w:t>
      </w:r>
      <w:r w:rsidR="21C1E4A7">
        <w:rPr>
          <w:rStyle w:val="Normal"/>
        </w:rPr>
        <w:t xml:space="preserve">auch</w:t>
      </w:r>
      <w:r w:rsidR="21C1E4A7">
        <w:rPr>
          <w:rStyle w:val="Normal"/>
        </w:rPr>
        <w:t xml:space="preserve"> auf </w:t>
      </w:r>
      <w:r w:rsidR="21C1E4A7">
        <w:rPr>
          <w:rStyle w:val="Normal"/>
        </w:rPr>
        <w:t xml:space="preserve">nicht-gewerkschaftlich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organisierte</w:t>
      </w:r>
      <w:r w:rsidR="21C1E4A7">
        <w:rPr>
          <w:rStyle w:val="Normal"/>
        </w:rPr>
        <w:t xml:space="preserve"> Mitarbeiter </w:t>
      </w:r>
      <w:r w:rsidR="21C1E4A7">
        <w:rPr>
          <w:rStyle w:val="Normal"/>
        </w:rPr>
        <w:t xml:space="preserve">weitgehend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angewendet</w:t>
      </w:r>
      <w:r w:rsidR="21C1E4A7">
        <w:rPr>
          <w:rStyle w:val="Normal"/>
        </w:rPr>
        <w:t xml:space="preserve"> </w:t>
      </w:r>
      <w:r>
        <w:rPr>
          <w:rStyle w:val="FootnoteReference"/>
        </w:rPr>
        <w:footnoteReference w:id="3"/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sofern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nicht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abweichende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Vereinbarungen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bestehen</w:t>
      </w:r>
      <w:r w:rsidR="21C1E4A7">
        <w:rPr>
          <w:rStyle w:val="Normal"/>
        </w:rPr>
        <w:t xml:space="preserve">. </w:t>
      </w:r>
      <w:r w:rsidR="21C1E4A7">
        <w:rPr>
          <w:rStyle w:val="Normal"/>
        </w:rPr>
        <w:t xml:space="preserve">Leitende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Angestellte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im</w:t>
      </w:r>
      <w:r w:rsidR="21C1E4A7">
        <w:rPr>
          <w:rStyle w:val="Normal"/>
        </w:rPr>
        <w:t xml:space="preserve"> Sinne des </w:t>
      </w:r>
      <w:r w:rsidR="21C1E4A7">
        <w:rPr>
          <w:rStyle w:val="Normal"/>
        </w:rPr>
        <w:t xml:space="preserve">Betriebsverfassungsgesetzes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können</w:t>
      </w:r>
      <w:r w:rsidR="21C1E4A7">
        <w:rPr>
          <w:rStyle w:val="Normal"/>
        </w:rPr>
        <w:t xml:space="preserve"> von </w:t>
      </w:r>
      <w:r w:rsidR="21C1E4A7">
        <w:rPr>
          <w:rStyle w:val="Normal"/>
        </w:rPr>
        <w:t xml:space="preserve">einzelnen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tariflichen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Bestimmungen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ausgenommen</w:t>
      </w:r>
      <w:r w:rsidR="21C1E4A7">
        <w:rPr>
          <w:rStyle w:val="Normal"/>
        </w:rPr>
        <w:t xml:space="preserve"> sein </w:t>
      </w:r>
      <w:r w:rsidR="21C1E4A7">
        <w:rPr>
          <w:vertAlign w:val="superscript"/>
        </w:rPr>
        <w:t xml:space="preserve">3</w:t>
      </w:r>
      <w:r w:rsidR="21C1E4A7">
        <w:rPr>
          <w:rStyle w:val="Normal"/>
        </w:rPr>
        <w:t xml:space="preserve">.</w:t>
      </w:r>
    </w:p>
    <w:p xmlns:wp14="http://schemas.microsoft.com/office/word/2010/wordml" w14:paraId="468D33C7" wp14:textId="77777777"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Entlohnung</w:t>
      </w:r>
      <w:r w:rsidRPr="21C1E4A7" w:rsidR="21C1E4A7">
        <w:rPr>
          <w:b w:val="1"/>
          <w:bCs w:val="1"/>
        </w:rPr>
        <w:t xml:space="preserve">, </w:t>
      </w:r>
      <w:r w:rsidRPr="21C1E4A7" w:rsidR="21C1E4A7">
        <w:rPr>
          <w:b w:val="1"/>
          <w:bCs w:val="1"/>
        </w:rPr>
        <w:t>Arbeitszeit</w:t>
      </w:r>
      <w:r w:rsidRPr="21C1E4A7" w:rsidR="21C1E4A7">
        <w:rPr>
          <w:b w:val="1"/>
          <w:bCs w:val="1"/>
        </w:rPr>
        <w:t xml:space="preserve"> und Urlaub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Vereinbarungen</w:t>
      </w:r>
      <w:r w:rsidRPr="21C1E4A7" w:rsidR="21C1E4A7">
        <w:rPr>
          <w:rStyle w:val="Normal"/>
        </w:rPr>
        <w:t xml:space="preserve">, die in der Regel </w:t>
      </w:r>
      <w:r w:rsidRPr="21C1E4A7" w:rsidR="21C1E4A7">
        <w:rPr>
          <w:b w:val="1"/>
          <w:bCs w:val="1"/>
        </w:rPr>
        <w:t>über</w:t>
      </w:r>
      <w:r w:rsidRPr="21C1E4A7" w:rsidR="21C1E4A7">
        <w:rPr>
          <w:b w:val="1"/>
          <w:bCs w:val="1"/>
        </w:rPr>
        <w:t xml:space="preserve"> den </w:t>
      </w:r>
      <w:r w:rsidRPr="21C1E4A7" w:rsidR="21C1E4A7">
        <w:rPr>
          <w:b w:val="1"/>
          <w:bCs w:val="1"/>
        </w:rPr>
        <w:t>gesetzlichen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Mindeststandards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liegen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Zum </w:t>
      </w:r>
      <w:r w:rsidRPr="21C1E4A7" w:rsidR="21C1E4A7">
        <w:rPr>
          <w:rStyle w:val="Normal"/>
        </w:rPr>
        <w:t>Beispiel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beträgt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jährliche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Urlaubsanspruch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laut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30 </w:t>
      </w:r>
      <w:r w:rsidRPr="21C1E4A7" w:rsidR="21C1E4A7">
        <w:rPr>
          <w:b w:val="1"/>
          <w:bCs w:val="1"/>
        </w:rPr>
        <w:t>Arbeitstage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5-Tage-Woche) und </w:t>
      </w:r>
      <w:r w:rsidRPr="21C1E4A7" w:rsidR="21C1E4A7">
        <w:rPr>
          <w:rStyle w:val="Normal"/>
        </w:rPr>
        <w:t>liegt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Minimum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Auch </w:t>
      </w:r>
      <w:r w:rsidRPr="21C1E4A7" w:rsidR="21C1E4A7">
        <w:rPr>
          <w:rStyle w:val="Normal"/>
        </w:rPr>
        <w:t>andere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Leistungen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etwa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Sonderzahlungen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festgeschrieben</w:t>
      </w:r>
      <w:r w:rsidRPr="21C1E4A7" w:rsidR="21C1E4A7">
        <w:rPr>
          <w:rStyle w:val="Normal"/>
        </w:rPr>
        <w:t xml:space="preserve"> (Details </w:t>
      </w:r>
      <w:r w:rsidRPr="21C1E4A7" w:rsidR="21C1E4A7">
        <w:rPr>
          <w:rStyle w:val="Normal"/>
        </w:rPr>
        <w:t>dazu</w:t>
      </w:r>
      <w:r w:rsidRPr="21C1E4A7" w:rsidR="21C1E4A7">
        <w:rPr>
          <w:rStyle w:val="Normal"/>
        </w:rPr>
        <w:t xml:space="preserve"> in den </w:t>
      </w:r>
      <w:r w:rsidRPr="21C1E4A7" w:rsidR="21C1E4A7">
        <w:rPr>
          <w:rStyle w:val="Normal"/>
        </w:rPr>
        <w:t>Kapiteln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Vergütung</w:t>
      </w:r>
      <w:r w:rsidRPr="21C1E4A7" w:rsidR="21C1E4A7">
        <w:rPr>
          <w:rStyle w:val="Normal"/>
        </w:rPr>
        <w:t xml:space="preserve"> und Urlaub).</w:t>
      </w:r>
    </w:p>
    <w:p xmlns:wp14="http://schemas.microsoft.com/office/word/2010/wordml" w14:paraId="2E4E6C52" wp14:textId="77777777">
      <w:r w:rsidRPr="21C1E4A7" w:rsidR="21C1E4A7">
        <w:rPr>
          <w:b w:val="1"/>
          <w:bCs w:val="1"/>
        </w:rPr>
        <w:t>Betriebsvereinbarungen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Neben dem </w:t>
      </w:r>
      <w:r w:rsidRPr="21C1E4A7" w:rsidR="21C1E4A7">
        <w:rPr>
          <w:rStyle w:val="Normal"/>
        </w:rPr>
        <w:t>Tarifvertrag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zwischen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ausgehandelte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Betriebsvereinbarungen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spezifische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Themen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regeln</w:t>
      </w:r>
      <w:r w:rsidRPr="21C1E4A7" w:rsidR="21C1E4A7">
        <w:rPr>
          <w:rStyle w:val="Normal"/>
        </w:rPr>
        <w:t xml:space="preserve">. Dazu </w:t>
      </w:r>
      <w:r w:rsidRPr="21C1E4A7" w:rsidR="21C1E4A7">
        <w:rPr>
          <w:rStyle w:val="Normal"/>
        </w:rPr>
        <w:t>gehören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beispielsweise</w:t>
      </w:r>
      <w:r w:rsidRPr="21C1E4A7" w:rsidR="21C1E4A7">
        <w:rPr>
          <w:rStyle w:val="Normal"/>
        </w:rPr>
        <w:t xml:space="preserve"> IT-</w:t>
      </w:r>
      <w:r w:rsidRPr="21C1E4A7" w:rsidR="21C1E4A7">
        <w:rPr>
          <w:rStyle w:val="Normal"/>
        </w:rPr>
        <w:t>Nutzungsrichtlinien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Arbeitszeitmodelle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Gleitzeitregelungen</w:t>
      </w:r>
      <w:r w:rsidRPr="21C1E4A7" w:rsidR="21C1E4A7">
        <w:rPr>
          <w:rStyle w:val="Normal"/>
        </w:rPr>
        <w:t>), Home-Office-</w:t>
      </w:r>
      <w:r w:rsidRPr="21C1E4A7" w:rsidR="21C1E4A7">
        <w:rPr>
          <w:rStyle w:val="Normal"/>
        </w:rPr>
        <w:t>Regelungen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betriebliche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Altersvorsorge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Arbeitnehmer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bindend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Informationen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relevanten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Betriebsvereinbarungen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jeweiligen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Kapitel</w:t>
      </w:r>
      <w:r w:rsidRPr="21C1E4A7" w:rsidR="21C1E4A7">
        <w:rPr>
          <w:rStyle w:val="Normal"/>
        </w:rPr>
        <w:t xml:space="preserve"> dieses </w:t>
      </w:r>
      <w:r w:rsidRPr="21C1E4A7" w:rsidR="21C1E4A7">
        <w:rPr>
          <w:rStyle w:val="Normal"/>
        </w:rPr>
        <w:t>Handbuchs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referenziert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IT-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Abschnitt</w:t>
      </w:r>
      <w:r w:rsidRPr="21C1E4A7" w:rsidR="21C1E4A7">
        <w:rPr>
          <w:rStyle w:val="Normal"/>
        </w:rPr>
        <w:t xml:space="preserve"> 6.4).</w:t>
      </w:r>
    </w:p>
    <w:p xmlns:wp14="http://schemas.microsoft.com/office/word/2010/wordml" w14:paraId="031EBC0E" wp14:textId="77777777">
      <w:pPr>
        <w:pStyle w:val="Heading3"/>
      </w:pPr>
      <w:r w:rsidR="21C1E4A7">
        <w:rPr/>
        <w:t xml:space="preserve">2.3 </w:t>
      </w:r>
      <w:r w:rsidR="21C1E4A7">
        <w:rPr/>
        <w:t>Gleichbehandlung</w:t>
      </w:r>
      <w:r w:rsidR="21C1E4A7">
        <w:rPr/>
        <w:t xml:space="preserve"> und </w:t>
      </w:r>
      <w:r w:rsidR="21C1E4A7">
        <w:rPr/>
        <w:t>Diversität</w:t>
      </w:r>
    </w:p>
    <w:p xmlns:wp14="http://schemas.microsoft.com/office/word/2010/wordml" w14:paraId="3823D90B" wp14:textId="77777777">
      <w:r w:rsidRPr="21C1E4A7" w:rsidR="21C1E4A7">
        <w:rPr>
          <w:b w:val="1"/>
          <w:bCs w:val="1"/>
        </w:rPr>
        <w:t>Chancengleichheit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Contoso Automotive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, der Wert auf </w:t>
      </w:r>
      <w:r w:rsidRPr="21C1E4A7" w:rsidR="21C1E4A7">
        <w:rPr>
          <w:b w:val="1"/>
          <w:bCs w:val="1"/>
        </w:rPr>
        <w:t>Chancengleichheit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Nichtdiskriminierung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Alle </w:t>
      </w:r>
      <w:r w:rsidRPr="21C1E4A7" w:rsidR="21C1E4A7">
        <w:rPr>
          <w:rStyle w:val="Normal"/>
        </w:rPr>
        <w:t>Personalentscheidungen</w:t>
      </w:r>
      <w:r w:rsidRPr="21C1E4A7" w:rsidR="21C1E4A7">
        <w:rPr>
          <w:rStyle w:val="Normal"/>
        </w:rPr>
        <w:t xml:space="preserve"> – von der </w:t>
      </w:r>
      <w:r w:rsidRPr="21C1E4A7" w:rsidR="21C1E4A7">
        <w:rPr>
          <w:rStyle w:val="Normal"/>
        </w:rPr>
        <w:t>Einstellung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Beförderungen</w:t>
      </w:r>
      <w:r w:rsidRPr="21C1E4A7" w:rsidR="21C1E4A7">
        <w:rPr>
          <w:rStyle w:val="Normal"/>
        </w:rPr>
        <w:t xml:space="preserve"> bis </w:t>
      </w:r>
      <w:r w:rsidRPr="21C1E4A7" w:rsidR="21C1E4A7">
        <w:rPr>
          <w:rStyle w:val="Normal"/>
        </w:rPr>
        <w:t>hin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Schulungen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erfolgen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ausschließlich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basierend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Qualifikation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Leistung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Eignung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Diskriminierung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Ungleichbehandlung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aufgrund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Geschlecht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ethnischer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Herkunft</w:t>
      </w:r>
      <w:r w:rsidRPr="21C1E4A7" w:rsidR="21C1E4A7">
        <w:rPr>
          <w:rStyle w:val="Normal"/>
        </w:rPr>
        <w:t xml:space="preserve">, Religion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Weltanschauung, Alter, </w:t>
      </w:r>
      <w:r w:rsidRPr="21C1E4A7" w:rsidR="21C1E4A7">
        <w:rPr>
          <w:rStyle w:val="Normal"/>
        </w:rPr>
        <w:t>Behinderung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sexueller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Identität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anderen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geschützten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Merkmalen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untersagt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widerspricht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Unternehmenswerten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>.</w:t>
      </w:r>
    </w:p>
    <w:p xmlns:wp14="http://schemas.microsoft.com/office/word/2010/wordml" w14:paraId="3FD0B341" wp14:textId="77777777">
      <w:r w:rsidRPr="21C1E4A7" w:rsidR="21C1E4A7">
        <w:rPr>
          <w:b w:val="1"/>
          <w:bCs w:val="1"/>
        </w:rPr>
        <w:t>Inklusive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Arbeitsumgebung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Wir </w:t>
      </w:r>
      <w:r w:rsidRPr="21C1E4A7" w:rsidR="21C1E4A7">
        <w:rPr>
          <w:rStyle w:val="Normal"/>
        </w:rPr>
        <w:t>fördern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Kultur der </w:t>
      </w:r>
      <w:r w:rsidRPr="21C1E4A7" w:rsidR="21C1E4A7">
        <w:rPr>
          <w:b w:val="1"/>
          <w:bCs w:val="1"/>
        </w:rPr>
        <w:t>Diversität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Inklusion</w:t>
      </w:r>
      <w:r w:rsidRPr="21C1E4A7" w:rsidR="21C1E4A7">
        <w:rPr>
          <w:rStyle w:val="Normal"/>
        </w:rPr>
        <w:t xml:space="preserve">, in der </w:t>
      </w:r>
      <w:r w:rsidRPr="21C1E4A7" w:rsidR="21C1E4A7">
        <w:rPr>
          <w:rStyle w:val="Normal"/>
        </w:rPr>
        <w:t>verschiedene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Perspektiven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geschätzt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Jeder Mitarbeiter </w:t>
      </w:r>
      <w:r w:rsidRPr="21C1E4A7" w:rsidR="21C1E4A7">
        <w:rPr>
          <w:rStyle w:val="Normal"/>
        </w:rPr>
        <w:t>soll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am </w:t>
      </w:r>
      <w:r w:rsidRPr="21C1E4A7" w:rsidR="21C1E4A7">
        <w:rPr>
          <w:rStyle w:val="Normal"/>
        </w:rPr>
        <w:t>Arbeitsplatz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respektiert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wertgeschätzt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fühlen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Belästigung</w:t>
      </w:r>
      <w:r w:rsidRPr="21C1E4A7" w:rsidR="21C1E4A7">
        <w:rPr>
          <w:rStyle w:val="Normal"/>
        </w:rPr>
        <w:t xml:space="preserve">, Mobbing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sexuelle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Übergriffe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keiner</w:t>
      </w:r>
      <w:r w:rsidRPr="21C1E4A7" w:rsidR="21C1E4A7">
        <w:rPr>
          <w:rStyle w:val="Normal"/>
        </w:rPr>
        <w:t xml:space="preserve"> Form </w:t>
      </w:r>
      <w:r w:rsidRPr="21C1E4A7" w:rsidR="21C1E4A7">
        <w:rPr>
          <w:rStyle w:val="Normal"/>
        </w:rPr>
        <w:t>toleriert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Verstöße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hiergegen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disziplinarische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Konsequenzen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ziehen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siehe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Abschnitt</w:t>
      </w:r>
      <w:r w:rsidRPr="21C1E4A7" w:rsidR="21C1E4A7">
        <w:rPr>
          <w:rStyle w:val="Normal"/>
        </w:rPr>
        <w:t xml:space="preserve"> 6.8).</w:t>
      </w:r>
    </w:p>
    <w:p xmlns:wp14="http://schemas.microsoft.com/office/word/2010/wordml" w14:paraId="69E69741" wp14:textId="77777777">
      <w:r w:rsidRPr="21C1E4A7" w:rsidR="21C1E4A7">
        <w:rPr>
          <w:b w:val="1"/>
          <w:bCs w:val="1"/>
        </w:rPr>
        <w:t>Gleichstellung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rStyle w:val="Normal"/>
        </w:rPr>
        <w:t>achtet</w:t>
      </w:r>
      <w:r w:rsidRPr="21C1E4A7" w:rsidR="21C1E4A7">
        <w:rPr>
          <w:rStyle w:val="Normal"/>
        </w:rPr>
        <w:t xml:space="preserve"> auf die </w:t>
      </w:r>
      <w:r w:rsidRPr="21C1E4A7" w:rsidR="21C1E4A7">
        <w:rPr>
          <w:rStyle w:val="Normal"/>
        </w:rPr>
        <w:t>Gleichstellung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aller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Geschlechter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Sprache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Verhalten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respektvoll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inklusiv</w:t>
      </w:r>
      <w:r w:rsidRPr="21C1E4A7" w:rsidR="21C1E4A7">
        <w:rPr>
          <w:rStyle w:val="Normal"/>
        </w:rPr>
        <w:t xml:space="preserve"> sein. Es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Toleranz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unangemessene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Witze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Kommentare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Kollegen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Problemen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vertrauensvoll</w:t>
      </w:r>
      <w:r w:rsidRPr="21C1E4A7" w:rsidR="21C1E4A7">
        <w:rPr>
          <w:rStyle w:val="Normal"/>
        </w:rPr>
        <w:t xml:space="preserve"> an HR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wenden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siehe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Beschwerdeverfahren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Abschnitt</w:t>
      </w:r>
      <w:r w:rsidRPr="21C1E4A7" w:rsidR="21C1E4A7">
        <w:rPr>
          <w:rStyle w:val="Normal"/>
        </w:rPr>
        <w:t xml:space="preserve"> 6.8).</w:t>
      </w:r>
    </w:p>
    <w:p xmlns:wp14="http://schemas.microsoft.com/office/word/2010/wordml" w14:paraId="3402BD00" wp14:textId="77777777">
      <w:pPr>
        <w:pStyle w:val="Heading3"/>
      </w:pPr>
      <w:r w:rsidR="21C1E4A7">
        <w:rPr/>
        <w:t xml:space="preserve">2.4 </w:t>
      </w:r>
      <w:r w:rsidR="21C1E4A7">
        <w:rPr/>
        <w:t>Betriebsrat</w:t>
      </w:r>
      <w:r w:rsidR="21C1E4A7">
        <w:rPr/>
        <w:t xml:space="preserve"> und </w:t>
      </w:r>
      <w:r w:rsidR="21C1E4A7">
        <w:rPr/>
        <w:t>Mitbestimmung</w:t>
      </w:r>
    </w:p>
    <w:p xmlns:wp14="http://schemas.microsoft.com/office/word/2010/wordml" w14:paraId="756024BC" wp14:textId="77777777">
      <w:r w:rsidRPr="21C1E4A7" w:rsidR="21C1E4A7">
        <w:rPr>
          <w:b w:val="1"/>
          <w:bCs w:val="1"/>
        </w:rPr>
        <w:t>Betriebsrat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unserem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BetrVG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Betriebsverfassungsgesetz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etabliert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vertritt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Interessen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Belegschaft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gegenüber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. Er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von den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demokratisch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gewählt</w:t>
      </w:r>
      <w:r w:rsidRPr="21C1E4A7" w:rsidR="21C1E4A7">
        <w:rPr>
          <w:rStyle w:val="Normal"/>
        </w:rPr>
        <w:t xml:space="preserve"> und hat </w:t>
      </w:r>
      <w:r w:rsidRPr="21C1E4A7" w:rsidR="21C1E4A7">
        <w:rPr>
          <w:rStyle w:val="Normal"/>
        </w:rPr>
        <w:t>Mitbestimmungs</w:t>
      </w:r>
      <w:r w:rsidRPr="21C1E4A7" w:rsidR="21C1E4A7">
        <w:rPr>
          <w:rStyle w:val="Normal"/>
        </w:rPr>
        <w:t xml:space="preserve">- und </w:t>
      </w:r>
      <w:r w:rsidRPr="21C1E4A7" w:rsidR="21C1E4A7">
        <w:rPr>
          <w:rStyle w:val="Normal"/>
        </w:rPr>
        <w:t>Mitwirkungsrechte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vielen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personellen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sozialen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organisatorischen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Angelegenheiten</w:t>
      </w:r>
      <w:r w:rsidRPr="21C1E4A7" w:rsidR="21C1E4A7">
        <w:rPr>
          <w:rStyle w:val="Normal"/>
        </w:rPr>
        <w:t>.</w:t>
      </w:r>
    </w:p>
    <w:p xmlns:wp14="http://schemas.microsoft.com/office/word/2010/wordml" w14:paraId="0670A4FE" wp14:textId="77777777">
      <w:r w:rsidRPr="21C1E4A7" w:rsidR="21C1E4A7">
        <w:rPr>
          <w:rStyle w:val="Normal"/>
        </w:rPr>
        <w:t xml:space="preserve">Für Sie </w:t>
      </w:r>
      <w:r w:rsidRPr="21C1E4A7" w:rsidR="21C1E4A7">
        <w:rPr>
          <w:rStyle w:val="Normal"/>
        </w:rPr>
        <w:t>bedeutet</w:t>
      </w:r>
      <w:r w:rsidRPr="21C1E4A7" w:rsidR="21C1E4A7">
        <w:rPr>
          <w:rStyle w:val="Normal"/>
        </w:rPr>
        <w:t xml:space="preserve"> das: </w:t>
      </w:r>
      <w:r w:rsidRPr="21C1E4A7" w:rsidR="21C1E4A7">
        <w:rPr>
          <w:rStyle w:val="Normal"/>
        </w:rPr>
        <w:t>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Arbeitszeitregelungen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Urlaubsgrundsätzen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Einstellungen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Versetzungen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Kündigungen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Arbeitsschutzmaßnahmen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. Sie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wenden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Anliegen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Probleme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mehrere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betreffen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die Sie anonym </w:t>
      </w:r>
      <w:r w:rsidRPr="21C1E4A7" w:rsidR="21C1E4A7">
        <w:rPr>
          <w:rStyle w:val="Normal"/>
        </w:rPr>
        <w:t>besprechen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möchten</w:t>
      </w:r>
      <w:r w:rsidRPr="21C1E4A7" w:rsidR="21C1E4A7">
        <w:rPr>
          <w:rStyle w:val="Normal"/>
        </w:rPr>
        <w:t>.</w:t>
      </w:r>
    </w:p>
    <w:p xmlns:wp14="http://schemas.microsoft.com/office/word/2010/wordml" w14:paraId="075D9C3A" wp14:textId="77777777">
      <w:r w:rsidRPr="21C1E4A7" w:rsidR="21C1E4A7">
        <w:rPr>
          <w:b w:val="1"/>
          <w:bCs w:val="1"/>
        </w:rPr>
        <w:t>Mitbestimmung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Contoso Automotive </w:t>
      </w:r>
      <w:r w:rsidRPr="21C1E4A7" w:rsidR="21C1E4A7">
        <w:rPr>
          <w:rStyle w:val="Normal"/>
        </w:rPr>
        <w:t>pflegt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Kultur der Zusammenarbeit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Änderungen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Arbeitsbedingungen</w:t>
      </w:r>
      <w:r w:rsidRPr="21C1E4A7" w:rsidR="21C1E4A7">
        <w:rPr>
          <w:rStyle w:val="Normal"/>
        </w:rPr>
        <w:t xml:space="preserve">, die der </w:t>
      </w:r>
      <w:r w:rsidRPr="21C1E4A7" w:rsidR="21C1E4A7">
        <w:rPr>
          <w:rStyle w:val="Normal"/>
        </w:rPr>
        <w:t>Mitbestimmung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unterliegen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gemeinsam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erörtert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Beispiele</w:t>
      </w:r>
      <w:r w:rsidRPr="21C1E4A7" w:rsidR="21C1E4A7">
        <w:rPr>
          <w:rStyle w:val="Normal"/>
        </w:rPr>
        <w:t xml:space="preserve">: </w:t>
      </w:r>
      <w:r w:rsidRPr="21C1E4A7" w:rsidR="21C1E4A7">
        <w:rPr>
          <w:rStyle w:val="Normal"/>
        </w:rPr>
        <w:t>Einführung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neuer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Technologien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Leistungsüberwachungssysteme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Änderungen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. Durch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Mitbestimmung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sichergestellt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Mitarbeiterrechte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gewahrt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>.</w:t>
      </w:r>
    </w:p>
    <w:p xmlns:wp14="http://schemas.microsoft.com/office/word/2010/wordml" w14:paraId="1C64B6AC" wp14:textId="77777777">
      <w:r w:rsidRPr="21C1E4A7" w:rsidR="21C1E4A7">
        <w:rPr>
          <w:b w:val="1"/>
          <w:bCs w:val="1"/>
        </w:rPr>
        <w:t>Betriebsversammlungen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regelmäßigen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Abständen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Betriebsversammlungen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statt</w:t>
      </w:r>
      <w:r w:rsidRPr="21C1E4A7" w:rsidR="21C1E4A7">
        <w:rPr>
          <w:rStyle w:val="Normal"/>
        </w:rPr>
        <w:t xml:space="preserve">, in </w:t>
      </w:r>
      <w:r w:rsidRPr="21C1E4A7" w:rsidR="21C1E4A7">
        <w:rPr>
          <w:rStyle w:val="Normal"/>
        </w:rPr>
        <w:t>denen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und die </w:t>
      </w:r>
      <w:r w:rsidRPr="21C1E4A7" w:rsidR="21C1E4A7">
        <w:rPr>
          <w:rStyle w:val="Normal"/>
        </w:rPr>
        <w:t>Geschäftsführung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Belegschaft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aktuelle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Themen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diskutieren</w:t>
      </w:r>
      <w:r w:rsidRPr="21C1E4A7" w:rsidR="21C1E4A7">
        <w:rPr>
          <w:rStyle w:val="Normal"/>
        </w:rPr>
        <w:t xml:space="preserve">. Alle Mitarbeiter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eingeladen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Versammlungen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teilzunehmen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aktiv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einzubringen</w:t>
      </w:r>
      <w:r w:rsidRPr="21C1E4A7" w:rsidR="21C1E4A7">
        <w:rPr>
          <w:rStyle w:val="Normal"/>
        </w:rPr>
        <w:t>.</w:t>
      </w:r>
    </w:p>
    <w:p xmlns:wp14="http://schemas.microsoft.com/office/word/2010/wordml" w:rsidP="21C1E4A7" w14:paraId="5DAB6C7B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61112980" wp14:textId="77777777">
      <w:pPr>
        <w:pStyle w:val="Heading2"/>
      </w:pPr>
      <w:r w:rsidR="21C1E4A7">
        <w:rPr/>
        <w:t xml:space="preserve">3. </w:t>
      </w:r>
      <w:r w:rsidR="21C1E4A7">
        <w:rPr/>
        <w:t>Arbeitszeit</w:t>
      </w:r>
      <w:r w:rsidR="21C1E4A7">
        <w:rPr/>
        <w:t xml:space="preserve"> und </w:t>
      </w:r>
      <w:r w:rsidR="21C1E4A7">
        <w:rPr/>
        <w:t>Pausen</w:t>
      </w:r>
    </w:p>
    <w:p xmlns:wp14="http://schemas.microsoft.com/office/word/2010/wordml" w14:paraId="5B02856E" wp14:textId="77777777">
      <w:r w:rsidRPr="21C1E4A7" w:rsidR="21C1E4A7">
        <w:rPr>
          <w:b w:val="1"/>
          <w:bCs w:val="1"/>
        </w:rPr>
        <w:t>Reguläre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Arbeitszeit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>regelmäßige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wöchentliche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Arbeitszeit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Vollzeitmitarbeiter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beträgt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gemäß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Haustarifvertrag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35 </w:t>
      </w:r>
      <w:r w:rsidRPr="21C1E4A7" w:rsidR="21C1E4A7">
        <w:rPr>
          <w:b w:val="1"/>
          <w:bCs w:val="1"/>
        </w:rPr>
        <w:t>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Contoso Automotive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je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Bereich</w:t>
      </w:r>
      <w:r w:rsidRPr="21C1E4A7" w:rsidR="21C1E4A7">
        <w:rPr>
          <w:rStyle w:val="Normal"/>
        </w:rPr>
        <w:t xml:space="preserve"> bis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38 </w:t>
      </w:r>
      <w:r w:rsidRPr="21C1E4A7" w:rsidR="21C1E4A7">
        <w:rPr>
          <w:rStyle w:val="Normal"/>
        </w:rPr>
        <w:t>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</w:t>
      </w:r>
      <w:r w:rsidRPr="21C1E4A7" w:rsidR="21C1E4A7">
        <w:rPr>
          <w:rStyle w:val="Normal"/>
        </w:rPr>
        <w:t xml:space="preserve"> sein; dies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festgelegt</w:t>
      </w:r>
      <w:r w:rsidRPr="21C1E4A7" w:rsidR="21C1E4A7">
        <w:rPr>
          <w:rStyle w:val="Normal"/>
        </w:rPr>
        <w:t xml:space="preserve">). Die </w:t>
      </w:r>
      <w:r w:rsidRPr="21C1E4A7" w:rsidR="21C1E4A7">
        <w:rPr>
          <w:rStyle w:val="Normal"/>
        </w:rPr>
        <w:t>Verteilung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auf die </w:t>
      </w:r>
      <w:r w:rsidRPr="21C1E4A7" w:rsidR="21C1E4A7">
        <w:rPr>
          <w:rStyle w:val="Normal"/>
        </w:rPr>
        <w:t>Wochentage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 in der Regel </w:t>
      </w:r>
      <w:r w:rsidRPr="21C1E4A7" w:rsidR="21C1E4A7">
        <w:rPr>
          <w:b w:val="1"/>
          <w:bCs w:val="1"/>
        </w:rPr>
        <w:t>Montag bis Freitag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Büroangestellte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überwiegend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Tagesdienst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Kernarbeitszeiten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Gleitzeitregelungen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per </w:t>
      </w:r>
      <w:r w:rsidRPr="21C1E4A7" w:rsidR="21C1E4A7">
        <w:rPr>
          <w:rStyle w:val="Normal"/>
        </w:rPr>
        <w:t>Betriebsvereinbarung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definiert</w:t>
      </w:r>
      <w:r w:rsidRPr="21C1E4A7" w:rsidR="21C1E4A7">
        <w:rPr>
          <w:rStyle w:val="Normal"/>
        </w:rPr>
        <w:t xml:space="preserve"> sein – </w:t>
      </w:r>
      <w:r w:rsidRPr="21C1E4A7" w:rsidR="21C1E4A7">
        <w:rPr>
          <w:rStyle w:val="Normal"/>
        </w:rPr>
        <w:t>meistens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, in dem Sie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flexibel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beginnen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solange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betriebliche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Abdeckung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gewährleistet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>.</w:t>
      </w:r>
    </w:p>
    <w:p xmlns:wp14="http://schemas.microsoft.com/office/word/2010/wordml" w14:paraId="1FEAC797" wp14:textId="77777777">
      <w:r w:rsidRPr="21C1E4A7" w:rsidR="21C1E4A7">
        <w:rPr>
          <w:b w:val="1"/>
          <w:bCs w:val="1"/>
        </w:rPr>
        <w:t>Gleitzeit</w:t>
      </w:r>
      <w:r w:rsidRPr="21C1E4A7" w:rsidR="21C1E4A7">
        <w:rPr>
          <w:b w:val="1"/>
          <w:bCs w:val="1"/>
        </w:rPr>
        <w:t xml:space="preserve"> und flexible Arbeitsmodelle: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eingeführt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erlaubt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Gleitzeit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flexiblen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Arbeitsbeginn</w:t>
      </w:r>
      <w:r w:rsidRPr="21C1E4A7" w:rsidR="21C1E4A7">
        <w:rPr>
          <w:rStyle w:val="Normal"/>
        </w:rPr>
        <w:t xml:space="preserve"> und -</w:t>
      </w:r>
      <w:r w:rsidRPr="21C1E4A7" w:rsidR="21C1E4A7">
        <w:rPr>
          <w:rStyle w:val="Normal"/>
        </w:rPr>
        <w:t>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definierter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Kernzeiten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vereinbarten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Kernarbeitszeiten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09:00–15:00 Uhr), in </w:t>
      </w:r>
      <w:r w:rsidRPr="21C1E4A7" w:rsidR="21C1E4A7">
        <w:rPr>
          <w:rStyle w:val="Normal"/>
        </w:rPr>
        <w:t>denen</w:t>
      </w:r>
      <w:r w:rsidRPr="21C1E4A7" w:rsidR="21C1E4A7">
        <w:rPr>
          <w:rStyle w:val="Normal"/>
        </w:rPr>
        <w:t xml:space="preserve"> alle </w:t>
      </w:r>
      <w:r w:rsidRPr="21C1E4A7" w:rsidR="21C1E4A7">
        <w:rPr>
          <w:rStyle w:val="Normal"/>
        </w:rPr>
        <w:t>anwesend</w:t>
      </w:r>
      <w:r w:rsidRPr="21C1E4A7" w:rsidR="21C1E4A7">
        <w:rPr>
          <w:rStyle w:val="Normal"/>
        </w:rPr>
        <w:t xml:space="preserve"> sein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anders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Abweichende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Teilzeitmodelle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individuelle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Absprachen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Vier-Tage-</w:t>
      </w:r>
      <w:r w:rsidRPr="21C1E4A7" w:rsidR="21C1E4A7">
        <w:rPr>
          <w:rStyle w:val="Normal"/>
        </w:rPr>
        <w:t>Woche</w:t>
      </w:r>
      <w:r w:rsidRPr="21C1E4A7" w:rsidR="21C1E4A7">
        <w:rPr>
          <w:rStyle w:val="Normal"/>
        </w:rPr>
        <w:t xml:space="preserve">, Home-Office-Tage) </w:t>
      </w:r>
      <w:r w:rsidRPr="21C1E4A7" w:rsidR="21C1E4A7">
        <w:rPr>
          <w:rStyle w:val="Normal"/>
        </w:rPr>
        <w:t>bedürfen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Absprache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Führungskraft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betrieblichen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Erfordernissen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entsprechen</w:t>
      </w:r>
      <w:r w:rsidRPr="21C1E4A7" w:rsidR="21C1E4A7">
        <w:rPr>
          <w:rStyle w:val="Normal"/>
        </w:rPr>
        <w:t>.</w:t>
      </w:r>
    </w:p>
    <w:p xmlns:wp14="http://schemas.microsoft.com/office/word/2010/wordml" w14:paraId="0141128F" wp14:textId="77777777">
      <w:r w:rsidRPr="21C1E4A7" w:rsidR="21C1E4A7">
        <w:rPr>
          <w:b w:val="1"/>
          <w:bCs w:val="1"/>
        </w:rPr>
        <w:t>Pausen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Jeder Mitarbeiter hat </w:t>
      </w:r>
      <w:r w:rsidRPr="21C1E4A7" w:rsidR="21C1E4A7">
        <w:rPr>
          <w:rStyle w:val="Normal"/>
        </w:rPr>
        <w:t>Anspruch</w:t>
      </w:r>
      <w:r w:rsidRPr="21C1E4A7" w:rsidR="21C1E4A7">
        <w:rPr>
          <w:rStyle w:val="Normal"/>
        </w:rPr>
        <w:t xml:space="preserve"> auf die </w:t>
      </w:r>
      <w:r w:rsidRPr="21C1E4A7" w:rsidR="21C1E4A7">
        <w:rPr>
          <w:rStyle w:val="Normal"/>
        </w:rPr>
        <w:t>gesetzlich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vorgeschriebenen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Pausenzeiten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Nach dem </w:t>
      </w:r>
      <w:r w:rsidRPr="21C1E4A7" w:rsidR="21C1E4A7">
        <w:rPr>
          <w:rStyle w:val="Normal"/>
        </w:rPr>
        <w:t>Arbeitszeitgesetz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mehr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6 </w:t>
      </w:r>
      <w:r w:rsidRPr="21C1E4A7" w:rsidR="21C1E4A7">
        <w:rPr>
          <w:rStyle w:val="Normal"/>
        </w:rPr>
        <w:t>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mindestens</w:t>
      </w:r>
      <w:r w:rsidRPr="21C1E4A7" w:rsidR="21C1E4A7">
        <w:rPr>
          <w:rStyle w:val="Normal"/>
        </w:rPr>
        <w:t xml:space="preserve"> 30 </w:t>
      </w:r>
      <w:r w:rsidRPr="21C1E4A7" w:rsidR="21C1E4A7">
        <w:rPr>
          <w:rStyle w:val="Normal"/>
        </w:rPr>
        <w:t>Minuten</w:t>
      </w:r>
      <w:r w:rsidRPr="21C1E4A7" w:rsidR="21C1E4A7">
        <w:rPr>
          <w:rStyle w:val="Normal"/>
        </w:rPr>
        <w:t xml:space="preserve"> Pause </w:t>
      </w:r>
      <w:r w:rsidRPr="21C1E4A7" w:rsidR="21C1E4A7">
        <w:rPr>
          <w:rStyle w:val="Normal"/>
        </w:rPr>
        <w:t>vorgeschrieben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9 </w:t>
      </w:r>
      <w:r w:rsidRPr="21C1E4A7" w:rsidR="21C1E4A7">
        <w:rPr>
          <w:rStyle w:val="Normal"/>
        </w:rPr>
        <w:t>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insgesamt</w:t>
      </w:r>
      <w:r w:rsidRPr="21C1E4A7" w:rsidR="21C1E4A7">
        <w:rPr>
          <w:rStyle w:val="Normal"/>
        </w:rPr>
        <w:t xml:space="preserve"> 45 </w:t>
      </w:r>
      <w:r w:rsidRPr="21C1E4A7" w:rsidR="21C1E4A7">
        <w:rPr>
          <w:rStyle w:val="Normal"/>
        </w:rPr>
        <w:t>Minuten</w:t>
      </w:r>
      <w:r w:rsidRPr="21C1E4A7" w:rsidR="21C1E4A7">
        <w:rPr>
          <w:rStyle w:val="Normal"/>
        </w:rPr>
        <w:t xml:space="preserve">. In der Regel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Büromitarbeiter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Mittagspause</w:t>
      </w:r>
      <w:r w:rsidRPr="21C1E4A7" w:rsidR="21C1E4A7">
        <w:rPr>
          <w:b w:val="1"/>
          <w:bCs w:val="1"/>
        </w:rPr>
        <w:t xml:space="preserve"> von 30-60 </w:t>
      </w:r>
      <w:r w:rsidRPr="21C1E4A7" w:rsidR="21C1E4A7">
        <w:rPr>
          <w:b w:val="1"/>
          <w:bCs w:val="1"/>
        </w:rPr>
        <w:t>Minuten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genaue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Handhabung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Kernzeitregelung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Mittagspause</w:t>
      </w:r>
      <w:r w:rsidRPr="21C1E4A7" w:rsidR="21C1E4A7">
        <w:rPr>
          <w:rStyle w:val="Normal"/>
        </w:rPr>
        <w:t xml:space="preserve"> etc.)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Team </w:t>
      </w:r>
      <w:r w:rsidRPr="21C1E4A7" w:rsidR="21C1E4A7">
        <w:rPr>
          <w:rStyle w:val="Normal"/>
        </w:rPr>
        <w:t>abgestimmt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Pausen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Erholung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am </w:t>
      </w:r>
      <w:r w:rsidRPr="21C1E4A7" w:rsidR="21C1E4A7">
        <w:rPr>
          <w:rStyle w:val="Normal"/>
        </w:rPr>
        <w:t>Tagesende</w:t>
      </w:r>
      <w:r w:rsidRPr="21C1E4A7" w:rsidR="21C1E4A7">
        <w:rPr>
          <w:rStyle w:val="Normal"/>
        </w:rPr>
        <w:t xml:space="preserve"> “</w:t>
      </w:r>
      <w:r w:rsidRPr="21C1E4A7" w:rsidR="21C1E4A7">
        <w:rPr>
          <w:rStyle w:val="Normal"/>
        </w:rPr>
        <w:t>abgefeiert</w:t>
      </w:r>
      <w:r w:rsidRPr="21C1E4A7" w:rsidR="21C1E4A7">
        <w:rPr>
          <w:rStyle w:val="Normal"/>
        </w:rPr>
        <w:t xml:space="preserve">”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verlassen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Arbeitsplatz</w:t>
      </w:r>
      <w:r w:rsidRPr="21C1E4A7" w:rsidR="21C1E4A7">
        <w:rPr>
          <w:rStyle w:val="Normal"/>
        </w:rPr>
        <w:t xml:space="preserve"> für die Dauer der Pause. </w:t>
      </w:r>
      <w:r w:rsidRPr="21C1E4A7" w:rsidR="21C1E4A7">
        <w:rPr>
          <w:rStyle w:val="Normal"/>
        </w:rPr>
        <w:t>Kürzere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Erholungspausen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zwischendurch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Bildschirmpause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angemessenen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erlaubt</w:t>
      </w:r>
      <w:r w:rsidRPr="21C1E4A7" w:rsidR="21C1E4A7">
        <w:rPr>
          <w:rStyle w:val="Normal"/>
        </w:rPr>
        <w:t>.</w:t>
      </w:r>
    </w:p>
    <w:p xmlns:wp14="http://schemas.microsoft.com/office/word/2010/wordml" w14:paraId="15B1D388" wp14:textId="77777777">
      <w:r w:rsidRPr="21C1E4A7" w:rsidR="21C1E4A7">
        <w:rPr>
          <w:b w:val="1"/>
          <w:bCs w:val="1"/>
        </w:rPr>
        <w:t>Maximale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Arbeitszeit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Ruhezeiten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tägliche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Höchstarbeitszeit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Mindestruhezeiten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strikt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geltenden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Arbeitsschutzgesetzen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Arbeitszeitgesetz</w:t>
      </w:r>
      <w:r w:rsidRPr="21C1E4A7" w:rsidR="21C1E4A7">
        <w:rPr>
          <w:rStyle w:val="Normal"/>
        </w:rPr>
        <w:t xml:space="preserve">)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Konkret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heißt</w:t>
      </w:r>
      <w:r w:rsidRPr="21C1E4A7" w:rsidR="21C1E4A7">
        <w:rPr>
          <w:rStyle w:val="Normal"/>
        </w:rPr>
        <w:t xml:space="preserve"> das: Pro Tag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in der Regel maximal 10 </w:t>
      </w:r>
      <w:r w:rsidRPr="21C1E4A7" w:rsidR="21C1E4A7">
        <w:rPr>
          <w:rStyle w:val="Normal"/>
        </w:rPr>
        <w:t>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gearbeitet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(8 </w:t>
      </w:r>
      <w:r w:rsidRPr="21C1E4A7" w:rsidR="21C1E4A7">
        <w:rPr>
          <w:rStyle w:val="Normal"/>
        </w:rPr>
        <w:t>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regulär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Ausweitung</w:t>
      </w:r>
      <w:r w:rsidRPr="21C1E4A7" w:rsidR="21C1E4A7">
        <w:rPr>
          <w:rStyle w:val="Normal"/>
        </w:rPr>
        <w:t xml:space="preserve"> auf 10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Ausgleich </w:t>
      </w:r>
      <w:r w:rsidRPr="21C1E4A7" w:rsidR="21C1E4A7">
        <w:rPr>
          <w:rStyle w:val="Normal"/>
        </w:rPr>
        <w:t>innerhalb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sechs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Monaten</w:t>
      </w:r>
      <w:r w:rsidRPr="21C1E4A7" w:rsidR="21C1E4A7">
        <w:rPr>
          <w:rStyle w:val="Normal"/>
        </w:rPr>
        <w:t xml:space="preserve">). Nach Ende der </w:t>
      </w:r>
      <w:r w:rsidRPr="21C1E4A7" w:rsidR="21C1E4A7">
        <w:rPr>
          <w:rStyle w:val="Normal"/>
        </w:rPr>
        <w:t>täglichen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mindestens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11 </w:t>
      </w:r>
      <w:r w:rsidRPr="21C1E4A7" w:rsidR="21C1E4A7">
        <w:rPr>
          <w:b w:val="1"/>
          <w:bCs w:val="1"/>
        </w:rPr>
        <w:t>Stunden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Ruhezeit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einzuhalten</w:t>
      </w:r>
      <w:r w:rsidRPr="21C1E4A7" w:rsidR="21C1E4A7">
        <w:rPr>
          <w:rStyle w:val="Normal"/>
        </w:rPr>
        <w:t xml:space="preserve">, bevor Sie am </w:t>
      </w:r>
      <w:r w:rsidRPr="21C1E4A7" w:rsidR="21C1E4A7">
        <w:rPr>
          <w:rStyle w:val="Normal"/>
        </w:rPr>
        <w:t>nächsten</w:t>
      </w:r>
      <w:r w:rsidRPr="21C1E4A7" w:rsidR="21C1E4A7">
        <w:rPr>
          <w:rStyle w:val="Normal"/>
        </w:rPr>
        <w:t xml:space="preserve"> Tag </w:t>
      </w:r>
      <w:r w:rsidRPr="21C1E4A7" w:rsidR="21C1E4A7">
        <w:rPr>
          <w:rStyle w:val="Normal"/>
        </w:rPr>
        <w:t>wieder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Arbeit </w:t>
      </w:r>
      <w:r w:rsidRPr="21C1E4A7" w:rsidR="21C1E4A7">
        <w:rPr>
          <w:rStyle w:val="Normal"/>
        </w:rPr>
        <w:t>antreten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Wochenenden</w:t>
      </w:r>
      <w:r w:rsidRPr="21C1E4A7" w:rsidR="21C1E4A7">
        <w:rPr>
          <w:rStyle w:val="Normal"/>
        </w:rPr>
        <w:t xml:space="preserve"> (Samstag/Sonntag) und </w:t>
      </w:r>
      <w:r w:rsidRPr="21C1E4A7" w:rsidR="21C1E4A7">
        <w:rPr>
          <w:rStyle w:val="Normal"/>
        </w:rPr>
        <w:t>Feiertage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arbeitsfrei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ausnahmsweise</w:t>
      </w:r>
      <w:r w:rsidRPr="21C1E4A7" w:rsidR="21C1E4A7">
        <w:rPr>
          <w:rStyle w:val="Normal"/>
        </w:rPr>
        <w:t xml:space="preserve"> Arbeit </w:t>
      </w:r>
      <w:r w:rsidRPr="21C1E4A7" w:rsidR="21C1E4A7">
        <w:rPr>
          <w:rStyle w:val="Normal"/>
        </w:rPr>
        <w:t>angeordnet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>.</w:t>
      </w:r>
    </w:p>
    <w:p xmlns:wp14="http://schemas.microsoft.com/office/word/2010/wordml" w14:paraId="4FB7AEE8" wp14:textId="77777777">
      <w:r w:rsidRPr="21C1E4A7" w:rsidR="21C1E4A7">
        <w:rPr>
          <w:b w:val="1"/>
          <w:bCs w:val="1"/>
        </w:rPr>
        <w:t>Mehrarbeit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Überstunden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vereinbarte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Wochenarbeitszeit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hinausgehende</w:t>
      </w:r>
      <w:r w:rsidRPr="21C1E4A7" w:rsidR="21C1E4A7">
        <w:rPr>
          <w:rStyle w:val="Normal"/>
        </w:rPr>
        <w:t xml:space="preserve"> Arbeit (</w:t>
      </w:r>
      <w:r w:rsidRPr="21C1E4A7" w:rsidR="21C1E4A7">
        <w:rPr>
          <w:b w:val="1"/>
          <w:bCs w:val="1"/>
        </w:rPr>
        <w:t>Überstunden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auf das </w:t>
      </w:r>
      <w:r w:rsidRPr="21C1E4A7" w:rsidR="21C1E4A7">
        <w:rPr>
          <w:rStyle w:val="Normal"/>
        </w:rPr>
        <w:t>notwendige</w:t>
      </w:r>
      <w:r w:rsidRPr="21C1E4A7" w:rsidR="21C1E4A7">
        <w:rPr>
          <w:rStyle w:val="Normal"/>
        </w:rPr>
        <w:t xml:space="preserve"> Minimum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beschränken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vom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Voraus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anzuordnen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genehmigen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Spontan </w:t>
      </w:r>
      <w:r w:rsidRPr="21C1E4A7" w:rsidR="21C1E4A7">
        <w:rPr>
          <w:rStyle w:val="Normal"/>
        </w:rPr>
        <w:t>anfallende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Mehrarbeit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abzustimmen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Geleistete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entweder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durch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Freizeit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ausgeglichen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mit</w:t>
      </w:r>
      <w:r w:rsidRPr="21C1E4A7" w:rsidR="21C1E4A7">
        <w:rPr>
          <w:b w:val="1"/>
          <w:bCs w:val="1"/>
        </w:rPr>
        <w:t xml:space="preserve"> Zuschlag </w:t>
      </w:r>
      <w:r w:rsidRPr="21C1E4A7" w:rsidR="21C1E4A7">
        <w:rPr>
          <w:b w:val="1"/>
          <w:bCs w:val="1"/>
        </w:rPr>
        <w:t>vergütet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Freizeitausgleich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beträgt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b w:val="1"/>
          <w:bCs w:val="1"/>
        </w:rPr>
        <w:t>Überstundenzuschlag</w:t>
      </w:r>
      <w:r w:rsidRPr="21C1E4A7" w:rsidR="21C1E4A7">
        <w:rPr>
          <w:b w:val="1"/>
          <w:bCs w:val="1"/>
        </w:rPr>
        <w:t xml:space="preserve"> 25%</w:t>
      </w:r>
      <w:r w:rsidRPr="21C1E4A7" w:rsidR="21C1E4A7">
        <w:rPr>
          <w:rStyle w:val="Normal"/>
        </w:rPr>
        <w:t xml:space="preserve"> auf den </w:t>
      </w:r>
      <w:r w:rsidRPr="21C1E4A7" w:rsidR="21C1E4A7">
        <w:rPr>
          <w:rStyle w:val="Normal"/>
        </w:rPr>
        <w:t>Stundenlohn</w:t>
      </w:r>
      <w:r w:rsidRPr="21C1E4A7" w:rsidR="21C1E4A7">
        <w:rPr>
          <w:rStyle w:val="Normal"/>
        </w:rPr>
        <w:t xml:space="preserve">; für </w:t>
      </w:r>
      <w:r w:rsidRPr="21C1E4A7" w:rsidR="21C1E4A7">
        <w:rPr>
          <w:rStyle w:val="Normal"/>
        </w:rPr>
        <w:t>Nachtarbeit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Arbeit an Sonn- und </w:t>
      </w:r>
      <w:r w:rsidRPr="21C1E4A7" w:rsidR="21C1E4A7">
        <w:rPr>
          <w:rStyle w:val="Normal"/>
        </w:rPr>
        <w:t>Feiertagen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höhere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Zuschläge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Nacht 25%, Sonntag 50%, Feiertag 100%)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genauen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entnehmen</w:t>
      </w:r>
      <w:r w:rsidRPr="21C1E4A7" w:rsidR="21C1E4A7">
        <w:rPr>
          <w:rStyle w:val="Normal"/>
        </w:rPr>
        <w:t xml:space="preserve"> Sie dem </w:t>
      </w:r>
      <w:r w:rsidRPr="21C1E4A7" w:rsidR="21C1E4A7">
        <w:rPr>
          <w:rStyle w:val="Normal"/>
        </w:rPr>
        <w:t>Tarifvertrag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bzw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Überstundenvereinbarung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Überstunden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erfassen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bestätigen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selbst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gesundes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Maß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sprechen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Überlastung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offen</w:t>
      </w:r>
      <w:r w:rsidRPr="21C1E4A7" w:rsidR="21C1E4A7">
        <w:rPr>
          <w:rStyle w:val="Normal"/>
        </w:rPr>
        <w:t xml:space="preserve"> an.</w:t>
      </w:r>
    </w:p>
    <w:p xmlns:wp14="http://schemas.microsoft.com/office/word/2010/wordml" w14:paraId="4D66CF10" wp14:textId="77777777">
      <w:r w:rsidRPr="21C1E4A7" w:rsidR="21C1E4A7">
        <w:rPr>
          <w:b w:val="1"/>
          <w:bCs w:val="1"/>
        </w:rPr>
        <w:t>Arbeitszeiterfassung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Gemäß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geltender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Rechtsprechung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interner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erfassen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Arbeitszeiten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aller</w:t>
      </w:r>
      <w:r w:rsidRPr="21C1E4A7" w:rsidR="21C1E4A7">
        <w:rPr>
          <w:rStyle w:val="Normal"/>
        </w:rPr>
        <w:t xml:space="preserve"> Mitarbeiter. In </w:t>
      </w:r>
      <w:r w:rsidRPr="21C1E4A7" w:rsidR="21C1E4A7">
        <w:rPr>
          <w:rStyle w:val="Normal"/>
        </w:rPr>
        <w:t>vielen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kommt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dafür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elektronisches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Zeiterfassungssystem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Einsatz</w:t>
      </w:r>
      <w:r w:rsidRPr="21C1E4A7" w:rsidR="21C1E4A7">
        <w:rPr>
          <w:rStyle w:val="Normal"/>
        </w:rPr>
        <w:t xml:space="preserve">. Sie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verpflichtet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Ankunfts</w:t>
      </w:r>
      <w:r w:rsidRPr="21C1E4A7" w:rsidR="21C1E4A7">
        <w:rPr>
          <w:rStyle w:val="Normal"/>
        </w:rPr>
        <w:t xml:space="preserve">- und </w:t>
      </w:r>
      <w:r w:rsidRPr="21C1E4A7" w:rsidR="21C1E4A7">
        <w:rPr>
          <w:rStyle w:val="Normal"/>
        </w:rPr>
        <w:t>Feierabendzeiten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Pausen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erforderlich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korrekt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buchen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Verstöße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Dokumentationspflichten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arbeitsrechtliche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Folgen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Zeiterfassung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dient</w:t>
      </w:r>
      <w:r w:rsidRPr="21C1E4A7" w:rsidR="21C1E4A7">
        <w:rPr>
          <w:rStyle w:val="Normal"/>
        </w:rPr>
        <w:t xml:space="preserve"> dem Schutz </w:t>
      </w:r>
      <w:r w:rsidRPr="21C1E4A7" w:rsidR="21C1E4A7">
        <w:rPr>
          <w:rStyle w:val="Normal"/>
        </w:rPr>
        <w:t>beider</w:t>
      </w:r>
      <w:r w:rsidRPr="21C1E4A7" w:rsidR="21C1E4A7">
        <w:rPr>
          <w:rStyle w:val="Normal"/>
        </w:rPr>
        <w:t xml:space="preserve"> Seiten – </w:t>
      </w:r>
      <w:r w:rsidRPr="21C1E4A7" w:rsidR="21C1E4A7">
        <w:rPr>
          <w:rStyle w:val="Normal"/>
        </w:rPr>
        <w:t>sie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korrekt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abgegolten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Ruhezeiten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>.</w:t>
      </w:r>
    </w:p>
    <w:p xmlns:wp14="http://schemas.microsoft.com/office/word/2010/wordml" w14:paraId="6A0C69A8" wp14:textId="77777777">
      <w:r w:rsidRPr="21C1E4A7" w:rsidR="21C1E4A7">
        <w:rPr>
          <w:b w:val="1"/>
          <w:bCs w:val="1"/>
        </w:rPr>
        <w:t xml:space="preserve">Home-Office und mobiles </w:t>
      </w:r>
      <w:r w:rsidRPr="21C1E4A7" w:rsidR="21C1E4A7">
        <w:rPr>
          <w:b w:val="1"/>
          <w:bCs w:val="1"/>
        </w:rPr>
        <w:t>Arbeiten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Tätigkeit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zulässt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Home-Office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mobiles </w:t>
      </w:r>
      <w:r w:rsidRPr="21C1E4A7" w:rsidR="21C1E4A7">
        <w:rPr>
          <w:rStyle w:val="Normal"/>
        </w:rPr>
        <w:t>Arbeiten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Hierfür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gelten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i w:val="1"/>
          <w:iCs w:val="1"/>
        </w:rPr>
        <w:t>Home-Office-</w:t>
      </w:r>
      <w:r w:rsidRPr="21C1E4A7" w:rsidR="21C1E4A7">
        <w:rPr>
          <w:i w:val="1"/>
          <w:iCs w:val="1"/>
        </w:rPr>
        <w:t>Richtlinien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laut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separater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Betriebsvereinbarung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Home-Office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insbesondere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darauf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Pausen</w:t>
      </w:r>
      <w:r w:rsidRPr="21C1E4A7" w:rsidR="21C1E4A7">
        <w:rPr>
          <w:rStyle w:val="Normal"/>
        </w:rPr>
        <w:t xml:space="preserve"> analog den </w:t>
      </w:r>
      <w:r w:rsidRPr="21C1E4A7" w:rsidR="21C1E4A7">
        <w:rPr>
          <w:rStyle w:val="Normal"/>
        </w:rPr>
        <w:t>Büroregelungen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Erreichbarkeit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Kernzeit</w:t>
      </w:r>
      <w:r w:rsidRPr="21C1E4A7" w:rsidR="21C1E4A7">
        <w:rPr>
          <w:rStyle w:val="Normal"/>
        </w:rPr>
        <w:t xml:space="preserve"> muss </w:t>
      </w:r>
      <w:r w:rsidRPr="21C1E4A7" w:rsidR="21C1E4A7">
        <w:rPr>
          <w:rStyle w:val="Normal"/>
        </w:rPr>
        <w:t>gewährleistet</w:t>
      </w:r>
      <w:r w:rsidRPr="21C1E4A7" w:rsidR="21C1E4A7">
        <w:rPr>
          <w:rStyle w:val="Normal"/>
        </w:rPr>
        <w:t xml:space="preserve"> sein.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zudem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Arbeitsschutz-Vorgaben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Bildschirmarbeit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Datenschutz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heimischen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Umfeld</w:t>
      </w:r>
      <w:r w:rsidRPr="21C1E4A7" w:rsidR="21C1E4A7">
        <w:rPr>
          <w:rStyle w:val="Normal"/>
        </w:rPr>
        <w:t>. Details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ergonomische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Ausstattung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Kostenübernahme</w:t>
      </w:r>
      <w:r w:rsidRPr="21C1E4A7" w:rsidR="21C1E4A7">
        <w:rPr>
          <w:rStyle w:val="Normal"/>
        </w:rPr>
        <w:t xml:space="preserve"> für Equipment, </w:t>
      </w:r>
      <w:r w:rsidRPr="21C1E4A7" w:rsidR="21C1E4A7">
        <w:rPr>
          <w:rStyle w:val="Normal"/>
        </w:rPr>
        <w:t>Unfallversicherungsschutz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finden</w:t>
      </w:r>
      <w:r w:rsidRPr="21C1E4A7" w:rsidR="21C1E4A7">
        <w:rPr>
          <w:rStyle w:val="Normal"/>
        </w:rPr>
        <w:t xml:space="preserve"> Sie in der Home-Office-</w:t>
      </w:r>
      <w:r w:rsidRPr="21C1E4A7" w:rsidR="21C1E4A7">
        <w:rPr>
          <w:rStyle w:val="Normal"/>
        </w:rPr>
        <w:t>Vereinbarung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Sie von HR.</w:t>
      </w:r>
    </w:p>
    <w:p xmlns:wp14="http://schemas.microsoft.com/office/word/2010/wordml" w14:paraId="04BE882B" wp14:textId="77777777">
      <w:pPr>
        <w:pStyle w:val="Heading3"/>
      </w:pPr>
      <w:r w:rsidR="21C1E4A7">
        <w:rPr/>
        <w:t xml:space="preserve">3.1 </w:t>
      </w:r>
      <w:r w:rsidR="21C1E4A7">
        <w:rPr/>
        <w:t>Besondere</w:t>
      </w:r>
      <w:r w:rsidR="21C1E4A7">
        <w:rPr/>
        <w:t xml:space="preserve"> </w:t>
      </w:r>
      <w:r w:rsidR="21C1E4A7">
        <w:rPr/>
        <w:t>Arbeitsbedingungen</w:t>
      </w:r>
      <w:r w:rsidR="21C1E4A7">
        <w:rPr/>
        <w:t xml:space="preserve"> (</w:t>
      </w:r>
      <w:r w:rsidR="21C1E4A7">
        <w:rPr/>
        <w:t>Mutterschutz</w:t>
      </w:r>
      <w:r w:rsidR="21C1E4A7">
        <w:rPr/>
        <w:t>, etc.)</w:t>
      </w:r>
    </w:p>
    <w:p xmlns:wp14="http://schemas.microsoft.com/office/word/2010/wordml" w14:paraId="7BF30C54" wp14:textId="77777777">
      <w:r w:rsidRPr="21C1E4A7" w:rsidR="21C1E4A7">
        <w:rPr>
          <w:b w:val="1"/>
          <w:bCs w:val="1"/>
        </w:rPr>
        <w:t>Mutterschutz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Mütter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genießen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Mutterschutz</w:t>
      </w:r>
      <w:r w:rsidRPr="21C1E4A7" w:rsidR="21C1E4A7">
        <w:rPr>
          <w:rStyle w:val="Normal"/>
        </w:rPr>
        <w:t xml:space="preserve">. Teilen Sie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Schwangerschaft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Personalabteilung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früh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Schutzmaßnahmen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ergriffen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Schwangere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stillende</w:t>
      </w:r>
      <w:r w:rsidRPr="21C1E4A7" w:rsidR="21C1E4A7">
        <w:rPr>
          <w:rStyle w:val="Normal"/>
        </w:rPr>
        <w:t xml:space="preserve"> Frauen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gesundheitsgefährdenden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Tätigkeiten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ausüben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unterliegen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besonderen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Arbeitszeitregeln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Nachtarbeit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Mehrarbeit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8,5 </w:t>
      </w:r>
      <w:r w:rsidRPr="21C1E4A7" w:rsidR="21C1E4A7">
        <w:rPr>
          <w:rStyle w:val="Normal"/>
        </w:rPr>
        <w:t>Stunden</w:t>
      </w:r>
      <w:r w:rsidRPr="21C1E4A7" w:rsidR="21C1E4A7">
        <w:rPr>
          <w:rStyle w:val="Normal"/>
        </w:rPr>
        <w:t xml:space="preserve">, etc.). Die </w:t>
      </w:r>
      <w:r w:rsidRPr="21C1E4A7" w:rsidR="21C1E4A7">
        <w:rPr>
          <w:b w:val="1"/>
          <w:bCs w:val="1"/>
        </w:rPr>
        <w:t>Mutterschutzfristen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Beschäftigungsverbot</w:t>
      </w:r>
      <w:r w:rsidRPr="21C1E4A7" w:rsidR="21C1E4A7">
        <w:rPr>
          <w:rStyle w:val="Normal"/>
        </w:rPr>
        <w:t xml:space="preserve"> 6 </w:t>
      </w:r>
      <w:r w:rsidRPr="21C1E4A7" w:rsidR="21C1E4A7">
        <w:rPr>
          <w:rStyle w:val="Normal"/>
        </w:rPr>
        <w:t>Wochen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 und 8 </w:t>
      </w:r>
      <w:r w:rsidRPr="21C1E4A7" w:rsidR="21C1E4A7">
        <w:rPr>
          <w:rStyle w:val="Normal"/>
        </w:rPr>
        <w:t>Wochen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Entbindung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Früh- und </w:t>
      </w:r>
      <w:r w:rsidRPr="21C1E4A7" w:rsidR="21C1E4A7">
        <w:rPr>
          <w:rStyle w:val="Normal"/>
        </w:rPr>
        <w:t>Mehrlingsgeburten</w:t>
      </w:r>
      <w:r w:rsidRPr="21C1E4A7" w:rsidR="21C1E4A7">
        <w:rPr>
          <w:rStyle w:val="Normal"/>
        </w:rPr>
        <w:t xml:space="preserve"> 12 </w:t>
      </w:r>
      <w:r w:rsidRPr="21C1E4A7" w:rsidR="21C1E4A7">
        <w:rPr>
          <w:rStyle w:val="Normal"/>
        </w:rPr>
        <w:t>Wochen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nachher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selbstverständlich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eingehalten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dieser</w:t>
      </w:r>
      <w:r w:rsidRPr="21C1E4A7" w:rsidR="21C1E4A7">
        <w:rPr>
          <w:rStyle w:val="Normal"/>
        </w:rPr>
        <w:t xml:space="preserve"> Zeit </w:t>
      </w:r>
      <w:r w:rsidRPr="21C1E4A7" w:rsidR="21C1E4A7">
        <w:rPr>
          <w:rStyle w:val="Normal"/>
        </w:rPr>
        <w:t>besteht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absolutes </w:t>
      </w:r>
      <w:r w:rsidRPr="21C1E4A7" w:rsidR="21C1E4A7">
        <w:rPr>
          <w:rStyle w:val="Normal"/>
        </w:rPr>
        <w:t>Beschäftigungsverbot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Schutz von Mutter und Kind.</w:t>
      </w:r>
    </w:p>
    <w:p xmlns:wp14="http://schemas.microsoft.com/office/word/2010/wordml" w14:paraId="1E0A5A5C" wp14:textId="77777777">
      <w:r w:rsidRPr="21C1E4A7" w:rsidR="21C1E4A7">
        <w:rPr>
          <w:b w:val="1"/>
          <w:bCs w:val="1"/>
        </w:rPr>
        <w:t>Schwerbehinderte</w:t>
      </w:r>
      <w:r w:rsidRPr="21C1E4A7" w:rsidR="21C1E4A7">
        <w:rPr>
          <w:b w:val="1"/>
          <w:bCs w:val="1"/>
        </w:rPr>
        <w:t xml:space="preserve"> Mitarbeiter: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anerkannter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Schwerbehinderung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Gleichstellung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besonderen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Kündigungsschutz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Anspruch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angemessene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Arbeitsbedingungen</w:t>
      </w:r>
      <w:r w:rsidRPr="21C1E4A7" w:rsidR="21C1E4A7">
        <w:rPr>
          <w:rStyle w:val="Normal"/>
        </w:rPr>
        <w:t xml:space="preserve">. Wir </w:t>
      </w:r>
      <w:r w:rsidRPr="21C1E4A7" w:rsidR="21C1E4A7">
        <w:rPr>
          <w:rStyle w:val="Normal"/>
        </w:rPr>
        <w:t>setzen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erforderliche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Arbeitsplatzanpassungen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technische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Hilfen</w:t>
      </w:r>
      <w:r w:rsidRPr="21C1E4A7" w:rsidR="21C1E4A7">
        <w:rPr>
          <w:rStyle w:val="Normal"/>
        </w:rPr>
        <w:t xml:space="preserve"> um, um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barrierefreie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Mitarbeit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ermöglichen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Schwerbehinderte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Anspruch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zusätzlichen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bezahlten</w:t>
      </w:r>
      <w:r w:rsidRPr="21C1E4A7" w:rsidR="21C1E4A7">
        <w:rPr>
          <w:rStyle w:val="Normal"/>
        </w:rPr>
        <w:t xml:space="preserve"> Urlaub (in der Regel 5 </w:t>
      </w:r>
      <w:r w:rsidRPr="21C1E4A7" w:rsidR="21C1E4A7">
        <w:rPr>
          <w:rStyle w:val="Normal"/>
        </w:rPr>
        <w:t>Arbeitstage</w:t>
      </w:r>
      <w:r w:rsidRPr="21C1E4A7" w:rsidR="21C1E4A7">
        <w:rPr>
          <w:rStyle w:val="Normal"/>
        </w:rPr>
        <w:t xml:space="preserve"> pro Jahr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GdB</w:t>
      </w:r>
      <w:r w:rsidRPr="21C1E4A7" w:rsidR="21C1E4A7">
        <w:rPr>
          <w:rStyle w:val="Normal"/>
        </w:rPr>
        <w:t xml:space="preserve"> ≥50). Die </w:t>
      </w:r>
      <w:r w:rsidRPr="21C1E4A7" w:rsidR="21C1E4A7">
        <w:rPr>
          <w:rStyle w:val="Normal"/>
        </w:rPr>
        <w:t>Schwerbehindertenvertretung</w:t>
      </w:r>
      <w:r w:rsidRPr="21C1E4A7" w:rsidR="21C1E4A7">
        <w:rPr>
          <w:rStyle w:val="Normal"/>
        </w:rPr>
        <w:t xml:space="preserve"> und HR </w:t>
      </w:r>
      <w:r w:rsidRPr="21C1E4A7" w:rsidR="21C1E4A7">
        <w:rPr>
          <w:rStyle w:val="Normal"/>
        </w:rPr>
        <w:t>stehen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Fragen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Unterstützung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bereit</w:t>
      </w:r>
      <w:r w:rsidRPr="21C1E4A7" w:rsidR="21C1E4A7">
        <w:rPr>
          <w:rStyle w:val="Normal"/>
        </w:rPr>
        <w:t>.</w:t>
      </w:r>
    </w:p>
    <w:p xmlns:wp14="http://schemas.microsoft.com/office/word/2010/wordml" w14:paraId="70B0F7BC" wp14:textId="77777777">
      <w:r w:rsidRPr="21C1E4A7" w:rsidR="21C1E4A7">
        <w:rPr>
          <w:b w:val="1"/>
          <w:bCs w:val="1"/>
        </w:rPr>
        <w:t>Jugendarbeitsschutz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jugendliche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18 Jahren </w:t>
      </w:r>
      <w:r w:rsidRPr="21C1E4A7" w:rsidR="21C1E4A7">
        <w:rPr>
          <w:rStyle w:val="Normal"/>
        </w:rPr>
        <w:t>gelten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Bestimmungen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Jugendarbeitsschutzgesetzes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verkürzte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Arbeitszeiten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besondere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Pausenvorschriften</w:t>
      </w:r>
      <w:r w:rsidRPr="21C1E4A7" w:rsidR="21C1E4A7">
        <w:rPr>
          <w:rStyle w:val="Normal"/>
        </w:rPr>
        <w:t xml:space="preserve">. Zwar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Bürobereich</w:t>
      </w:r>
      <w:r w:rsidRPr="21C1E4A7" w:rsidR="21C1E4A7">
        <w:rPr>
          <w:rStyle w:val="Normal"/>
        </w:rPr>
        <w:t xml:space="preserve"> in der Regel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Jugendlichen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beschäftigt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doch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darauf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Azubis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18 </w:t>
      </w:r>
      <w:r w:rsidRPr="21C1E4A7" w:rsidR="21C1E4A7">
        <w:rPr>
          <w:rStyle w:val="Normal"/>
        </w:rPr>
        <w:t>besondere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Schutzrechte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Akkordarbeit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ärztliche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Untersuchungen</w:t>
      </w:r>
      <w:r w:rsidRPr="21C1E4A7" w:rsidR="21C1E4A7">
        <w:rPr>
          <w:rStyle w:val="Normal"/>
        </w:rPr>
        <w:t>, etc.).</w:t>
      </w:r>
    </w:p>
    <w:p xmlns:wp14="http://schemas.microsoft.com/office/word/2010/wordml" w:rsidP="21C1E4A7" w14:paraId="02EB378F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727656A3" wp14:textId="77777777">
      <w:pPr>
        <w:pStyle w:val="Heading2"/>
      </w:pPr>
      <w:r w:rsidR="21C1E4A7">
        <w:rPr/>
        <w:t xml:space="preserve">4. </w:t>
      </w:r>
      <w:r w:rsidR="21C1E4A7">
        <w:rPr/>
        <w:t>Vergütung</w:t>
      </w:r>
      <w:r w:rsidR="21C1E4A7">
        <w:rPr/>
        <w:t xml:space="preserve"> und </w:t>
      </w:r>
      <w:r w:rsidR="21C1E4A7">
        <w:rPr/>
        <w:t>Sozialleistungen</w:t>
      </w:r>
    </w:p>
    <w:p xmlns:wp14="http://schemas.microsoft.com/office/word/2010/wordml" w14:paraId="6D99E301" wp14:textId="77777777">
      <w:r w:rsidRPr="21C1E4A7" w:rsidR="21C1E4A7">
        <w:rPr>
          <w:rStyle w:val="Normal"/>
        </w:rPr>
        <w:t xml:space="preserve">In </w:t>
      </w:r>
      <w:r w:rsidRPr="21C1E4A7" w:rsidR="21C1E4A7">
        <w:rPr>
          <w:rStyle w:val="Normal"/>
        </w:rPr>
        <w:t>diesem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Abschnitt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Gehalt</w:t>
      </w:r>
      <w:r w:rsidRPr="21C1E4A7" w:rsidR="21C1E4A7">
        <w:rPr>
          <w:rStyle w:val="Normal"/>
        </w:rPr>
        <w:t xml:space="preserve"> und die </w:t>
      </w:r>
      <w:r w:rsidRPr="21C1E4A7" w:rsidR="21C1E4A7">
        <w:rPr>
          <w:rStyle w:val="Normal"/>
        </w:rPr>
        <w:t>weiteren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finanziellen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sozialen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Leistungen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erläutert</w:t>
      </w:r>
      <w:r w:rsidRPr="21C1E4A7" w:rsidR="21C1E4A7">
        <w:rPr>
          <w:rStyle w:val="Normal"/>
        </w:rPr>
        <w:t xml:space="preserve">, die Contoso Automotive </w:t>
      </w:r>
      <w:r w:rsidRPr="21C1E4A7" w:rsidR="21C1E4A7">
        <w:rPr>
          <w:rStyle w:val="Normal"/>
        </w:rPr>
        <w:t>bietet</w:t>
      </w:r>
      <w:r w:rsidRPr="21C1E4A7" w:rsidR="21C1E4A7">
        <w:rPr>
          <w:rStyle w:val="Normal"/>
        </w:rPr>
        <w:t>.</w:t>
      </w:r>
    </w:p>
    <w:p xmlns:wp14="http://schemas.microsoft.com/office/word/2010/wordml" w14:paraId="67A25642" wp14:textId="77777777">
      <w:r w:rsidRPr="21C1E4A7" w:rsidR="21C1E4A7">
        <w:rPr>
          <w:b w:val="1"/>
          <w:bCs w:val="1"/>
        </w:rPr>
        <w:t>Tarifliches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Gehalt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Vergütung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Eingruppierung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im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Haustarifvertrag</w:t>
      </w:r>
      <w:r w:rsidRPr="21C1E4A7" w:rsidR="21C1E4A7">
        <w:rPr>
          <w:rStyle w:val="Normal"/>
        </w:rPr>
        <w:t xml:space="preserve"> von Contoso Automotive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Jede</w:t>
      </w:r>
      <w:r w:rsidRPr="21C1E4A7" w:rsidR="21C1E4A7">
        <w:rPr>
          <w:rStyle w:val="Normal"/>
        </w:rPr>
        <w:t xml:space="preserve"> Position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bestimmten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Entgeltgruppe</w:t>
      </w:r>
      <w:r w:rsidRPr="21C1E4A7" w:rsidR="21C1E4A7">
        <w:rPr>
          <w:rStyle w:val="Normal"/>
        </w:rPr>
        <w:t xml:space="preserve"> und -</w:t>
      </w:r>
      <w:r w:rsidRPr="21C1E4A7" w:rsidR="21C1E4A7">
        <w:rPr>
          <w:rStyle w:val="Normal"/>
        </w:rPr>
        <w:t>stufe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zugeordnet</w:t>
      </w:r>
      <w:r w:rsidRPr="21C1E4A7" w:rsidR="21C1E4A7">
        <w:rPr>
          <w:rStyle w:val="Normal"/>
        </w:rPr>
        <w:t xml:space="preserve">, die den </w:t>
      </w:r>
      <w:r w:rsidRPr="21C1E4A7" w:rsidR="21C1E4A7">
        <w:rPr>
          <w:rStyle w:val="Normal"/>
        </w:rPr>
        <w:t>Aufgaben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Erfahrung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entspricht</w:t>
      </w:r>
      <w:r w:rsidRPr="21C1E4A7" w:rsidR="21C1E4A7">
        <w:rPr>
          <w:rStyle w:val="Normal"/>
        </w:rPr>
        <w:t xml:space="preserve"> (dies </w:t>
      </w:r>
      <w:r w:rsidRPr="21C1E4A7" w:rsidR="21C1E4A7">
        <w:rPr>
          <w:rStyle w:val="Normal"/>
        </w:rPr>
        <w:t>orientiert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am ERA-System der Metall- und </w:t>
      </w:r>
      <w:r w:rsidRPr="21C1E4A7" w:rsidR="21C1E4A7">
        <w:rPr>
          <w:rStyle w:val="Normal"/>
        </w:rPr>
        <w:t>Elektroindustrie</w:t>
      </w:r>
      <w:r w:rsidRPr="21C1E4A7" w:rsidR="21C1E4A7">
        <w:rPr>
          <w:rStyle w:val="Normal"/>
        </w:rPr>
        <w:t xml:space="preserve">)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Durch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Bindung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profitieren</w:t>
      </w:r>
      <w:r w:rsidRPr="21C1E4A7" w:rsidR="21C1E4A7">
        <w:rPr>
          <w:rStyle w:val="Normal"/>
        </w:rPr>
        <w:t xml:space="preserve"> Sie von </w:t>
      </w:r>
      <w:r w:rsidRPr="21C1E4A7" w:rsidR="21C1E4A7">
        <w:rPr>
          <w:b w:val="1"/>
          <w:bCs w:val="1"/>
        </w:rPr>
        <w:t>fairen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wettbewerbsfähigen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Löhnen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entsprechend</w:t>
      </w:r>
      <w:r w:rsidRPr="21C1E4A7" w:rsidR="21C1E4A7">
        <w:rPr>
          <w:rStyle w:val="Normal"/>
        </w:rPr>
        <w:t xml:space="preserve"> der Branche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Tariferhöhungen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Tarifverhandlungen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selbstverständlich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weitergegeben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typischerweise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Tarifsteigerungen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etwa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jährlich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gemäß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Tarifabschluss</w:t>
      </w:r>
      <w:r w:rsidRPr="21C1E4A7" w:rsidR="21C1E4A7">
        <w:rPr>
          <w:rStyle w:val="Normal"/>
        </w:rPr>
        <w:t xml:space="preserve">)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>.</w:t>
      </w:r>
    </w:p>
    <w:p xmlns:wp14="http://schemas.microsoft.com/office/word/2010/wordml" w14:paraId="133BD9F9" wp14:textId="77777777">
      <w:r w:rsidRPr="21C1E4A7" w:rsidR="21C1E4A7">
        <w:rPr>
          <w:b w:val="1"/>
          <w:bCs w:val="1"/>
        </w:rPr>
        <w:t>Lohnzahlung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Auszahlung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Gehalts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monatlich</w:t>
      </w:r>
      <w:r w:rsidRPr="21C1E4A7" w:rsidR="21C1E4A7">
        <w:rPr>
          <w:rStyle w:val="Normal"/>
        </w:rPr>
        <w:t xml:space="preserve">, in der Regel </w:t>
      </w:r>
      <w:r w:rsidRPr="21C1E4A7" w:rsidR="21C1E4A7">
        <w:rPr>
          <w:b w:val="1"/>
          <w:bCs w:val="1"/>
        </w:rPr>
        <w:t>zum</w:t>
      </w:r>
      <w:r w:rsidRPr="21C1E4A7" w:rsidR="21C1E4A7">
        <w:rPr>
          <w:b w:val="1"/>
          <w:bCs w:val="1"/>
        </w:rPr>
        <w:t xml:space="preserve"> Ende des </w:t>
      </w:r>
      <w:r w:rsidRPr="21C1E4A7" w:rsidR="21C1E4A7">
        <w:rPr>
          <w:b w:val="1"/>
          <w:bCs w:val="1"/>
        </w:rPr>
        <w:t>Monats</w:t>
      </w:r>
      <w:r w:rsidRPr="21C1E4A7" w:rsidR="21C1E4A7">
        <w:rPr>
          <w:rStyle w:val="Normal"/>
        </w:rPr>
        <w:t xml:space="preserve"> auf das von Ihnen </w:t>
      </w:r>
      <w:r w:rsidRPr="21C1E4A7" w:rsidR="21C1E4A7">
        <w:rPr>
          <w:rStyle w:val="Normal"/>
        </w:rPr>
        <w:t>angegebene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Bankkonto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Mit der </w:t>
      </w:r>
      <w:r w:rsidRPr="21C1E4A7" w:rsidR="21C1E4A7">
        <w:rPr>
          <w:rStyle w:val="Normal"/>
        </w:rPr>
        <w:t>Gehaltsüberweisung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Lohnabrechnung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welche</w:t>
      </w:r>
      <w:r w:rsidRPr="21C1E4A7" w:rsidR="21C1E4A7">
        <w:rPr>
          <w:rStyle w:val="Normal"/>
        </w:rPr>
        <w:t xml:space="preserve"> alle </w:t>
      </w:r>
      <w:r w:rsidRPr="21C1E4A7" w:rsidR="21C1E4A7">
        <w:rPr>
          <w:rStyle w:val="Normal"/>
        </w:rPr>
        <w:t>Entgeltbestandteile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ausweist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Grundgehalt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eventuelle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Zulagen</w:t>
      </w:r>
      <w:r w:rsidRPr="21C1E4A7" w:rsidR="21C1E4A7">
        <w:rPr>
          <w:rStyle w:val="Normal"/>
        </w:rPr>
        <w:t>/</w:t>
      </w:r>
      <w:r w:rsidRPr="21C1E4A7" w:rsidR="21C1E4A7">
        <w:rPr>
          <w:rStyle w:val="Normal"/>
        </w:rPr>
        <w:t>Zuschläge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Überstundenvergütung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b w:val="1"/>
          <w:bCs w:val="1"/>
        </w:rPr>
        <w:t>Urlaubsgeld</w:t>
      </w:r>
      <w:r w:rsidRPr="21C1E4A7" w:rsidR="21C1E4A7">
        <w:rPr>
          <w:rStyle w:val="Normal"/>
        </w:rPr>
        <w:t xml:space="preserve"> etc.)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prüfen</w:t>
      </w:r>
      <w:r w:rsidRPr="21C1E4A7" w:rsidR="21C1E4A7">
        <w:rPr>
          <w:rStyle w:val="Normal"/>
        </w:rPr>
        <w:t xml:space="preserve"> Sie die </w:t>
      </w:r>
      <w:r w:rsidRPr="21C1E4A7" w:rsidR="21C1E4A7">
        <w:rPr>
          <w:rStyle w:val="Normal"/>
        </w:rPr>
        <w:t>Lohnabrechnung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melden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Unstimmigkeiten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umgehend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Personalabrechnung</w:t>
      </w:r>
      <w:r w:rsidRPr="21C1E4A7" w:rsidR="21C1E4A7">
        <w:rPr>
          <w:rStyle w:val="Normal"/>
        </w:rPr>
        <w:t>.</w:t>
      </w:r>
    </w:p>
    <w:p xmlns:wp14="http://schemas.microsoft.com/office/word/2010/wordml" w14:paraId="1E683990" wp14:textId="77777777">
      <w:r w:rsidRPr="21C1E4A7" w:rsidR="21C1E4A7">
        <w:rPr>
          <w:b w:val="1"/>
          <w:bCs w:val="1"/>
        </w:rPr>
        <w:t>Sonderzahlungen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Monatsgehalt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Beschäftigten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gemäß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Sonderleistungen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Urlaubs</w:t>
      </w:r>
      <w:r w:rsidRPr="21C1E4A7" w:rsidR="21C1E4A7">
        <w:rPr>
          <w:rStyle w:val="Normal"/>
        </w:rPr>
        <w:t xml:space="preserve">- und </w:t>
      </w:r>
      <w:r w:rsidRPr="21C1E4A7" w:rsidR="21C1E4A7">
        <w:rPr>
          <w:rStyle w:val="Normal"/>
        </w:rPr>
        <w:t>Weihnachtsgeld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Üblicherweise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Urlaubsgeld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einmal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jährlich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vor</w:t>
      </w:r>
      <w:r w:rsidRPr="21C1E4A7" w:rsidR="21C1E4A7">
        <w:rPr>
          <w:b w:val="1"/>
          <w:bCs w:val="1"/>
        </w:rPr>
        <w:t xml:space="preserve"> dem </w:t>
      </w:r>
      <w:r w:rsidRPr="21C1E4A7" w:rsidR="21C1E4A7">
        <w:rPr>
          <w:b w:val="1"/>
          <w:bCs w:val="1"/>
        </w:rPr>
        <w:t>Sommerurlaub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ausgezahlt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b w:val="1"/>
          <w:bCs w:val="1"/>
        </w:rPr>
        <w:t>Weihnachtsgeld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Jahressonderzahlung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November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Höhe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Zahlungen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festgelegt</w:t>
      </w:r>
      <w:r w:rsidRPr="21C1E4A7" w:rsidR="21C1E4A7">
        <w:rPr>
          <w:rStyle w:val="Normal"/>
        </w:rPr>
        <w:t xml:space="preserve"> (in der Regel in </w:t>
      </w:r>
      <w:r w:rsidRPr="21C1E4A7" w:rsidR="21C1E4A7">
        <w:rPr>
          <w:rStyle w:val="Normal"/>
        </w:rPr>
        <w:t>Prozent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Monatsgehalts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Sie in </w:t>
      </w:r>
      <w:r w:rsidRPr="21C1E4A7" w:rsidR="21C1E4A7">
        <w:rPr>
          <w:rStyle w:val="Normal"/>
        </w:rPr>
        <w:t>einem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Teiljahr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eintreten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austreten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Sonderzahlungen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zeitanteilig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berechnet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Hinweis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Urlaubsgeld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Weihnachtsgeld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fest </w:t>
      </w:r>
      <w:r w:rsidRPr="21C1E4A7" w:rsidR="21C1E4A7">
        <w:rPr>
          <w:rStyle w:val="Normal"/>
        </w:rPr>
        <w:t>etablierte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Leistungen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Haustarifvertrags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liegen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Anforderungen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was die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attraktive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Vergütungspraxis</w:t>
      </w:r>
      <w:r w:rsidRPr="21C1E4A7" w:rsidR="21C1E4A7">
        <w:rPr>
          <w:rStyle w:val="Normal"/>
        </w:rPr>
        <w:t xml:space="preserve"> von Contoso </w:t>
      </w:r>
      <w:r w:rsidRPr="21C1E4A7" w:rsidR="21C1E4A7">
        <w:rPr>
          <w:rStyle w:val="Normal"/>
        </w:rPr>
        <w:t>unterstreicht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>.</w:t>
      </w:r>
    </w:p>
    <w:p xmlns:wp14="http://schemas.microsoft.com/office/word/2010/wordml" w14:paraId="2C1DA8E7" wp14:textId="77777777">
      <w:r w:rsidRPr="21C1E4A7" w:rsidR="21C1E4A7">
        <w:rPr>
          <w:b w:val="1"/>
          <w:bCs w:val="1"/>
        </w:rPr>
        <w:t xml:space="preserve">Variable </w:t>
      </w:r>
      <w:r w:rsidRPr="21C1E4A7" w:rsidR="21C1E4A7">
        <w:rPr>
          <w:b w:val="1"/>
          <w:bCs w:val="1"/>
        </w:rPr>
        <w:t>Vergütung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leistungsabhängige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Prämien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Boni </w:t>
      </w:r>
      <w:r w:rsidRPr="21C1E4A7" w:rsidR="21C1E4A7">
        <w:rPr>
          <w:rStyle w:val="Normal"/>
        </w:rPr>
        <w:t>vorgesehen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separaten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Betriebsvereinbarungen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geregelt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Beispielsweise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Prämien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besondere</w:t>
      </w:r>
      <w:r w:rsidRPr="21C1E4A7" w:rsidR="21C1E4A7">
        <w:rPr>
          <w:rStyle w:val="Normal"/>
        </w:rPr>
        <w:t xml:space="preserve"> Projekte, </w:t>
      </w:r>
      <w:r w:rsidRPr="21C1E4A7" w:rsidR="21C1E4A7">
        <w:rPr>
          <w:rStyle w:val="Normal"/>
        </w:rPr>
        <w:t>Zielerreichungen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Vorschlagswesen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darüber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, falls </w:t>
      </w:r>
      <w:r w:rsidRPr="21C1E4A7" w:rsidR="21C1E4A7">
        <w:rPr>
          <w:rStyle w:val="Normal"/>
        </w:rPr>
        <w:t>solche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Programme</w:t>
      </w:r>
      <w:r w:rsidRPr="21C1E4A7" w:rsidR="21C1E4A7">
        <w:rPr>
          <w:rStyle w:val="Normal"/>
        </w:rPr>
        <w:t xml:space="preserve"> auf Sie </w:t>
      </w:r>
      <w:r w:rsidRPr="21C1E4A7" w:rsidR="21C1E4A7">
        <w:rPr>
          <w:rStyle w:val="Normal"/>
        </w:rPr>
        <w:t>zutreffen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Ohne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besondere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Vereinbarung</w:t>
      </w:r>
      <w:r w:rsidRPr="21C1E4A7" w:rsidR="21C1E4A7">
        <w:rPr>
          <w:rStyle w:val="Normal"/>
        </w:rPr>
        <w:t xml:space="preserve"> gilt: Mit dem </w:t>
      </w:r>
      <w:r w:rsidRPr="21C1E4A7" w:rsidR="21C1E4A7">
        <w:rPr>
          <w:rStyle w:val="Normal"/>
        </w:rPr>
        <w:t>tariflichen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Gehalt</w:t>
      </w:r>
      <w:r w:rsidRPr="21C1E4A7" w:rsidR="21C1E4A7">
        <w:rPr>
          <w:rStyle w:val="Normal"/>
        </w:rPr>
        <w:t xml:space="preserve"> und den </w:t>
      </w:r>
      <w:r w:rsidRPr="21C1E4A7" w:rsidR="21C1E4A7">
        <w:rPr>
          <w:rStyle w:val="Normal"/>
        </w:rPr>
        <w:t>oben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genannten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Sonderzahlungen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alle </w:t>
      </w:r>
      <w:r w:rsidRPr="21C1E4A7" w:rsidR="21C1E4A7">
        <w:rPr>
          <w:rStyle w:val="Normal"/>
        </w:rPr>
        <w:t>Leistungen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abgegolten</w:t>
      </w:r>
      <w:r w:rsidRPr="21C1E4A7" w:rsidR="21C1E4A7">
        <w:rPr>
          <w:rStyle w:val="Normal"/>
        </w:rPr>
        <w:t>.</w:t>
      </w:r>
    </w:p>
    <w:p xmlns:wp14="http://schemas.microsoft.com/office/word/2010/wordml" w14:paraId="3072C38A" wp14:textId="77777777">
      <w:r w:rsidRPr="21C1E4A7" w:rsidR="21C1E4A7">
        <w:rPr>
          <w:b w:val="1"/>
          <w:bCs w:val="1"/>
        </w:rPr>
        <w:t>Sozialversicherungen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Arbeitsverhältnis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sozialversicherungspflichtig</w:t>
      </w:r>
      <w:r w:rsidRPr="21C1E4A7" w:rsidR="21C1E4A7">
        <w:rPr>
          <w:rStyle w:val="Normal"/>
        </w:rPr>
        <w:t xml:space="preserve">. Contoso Automotive </w:t>
      </w:r>
      <w:r w:rsidRPr="21C1E4A7" w:rsidR="21C1E4A7">
        <w:rPr>
          <w:rStyle w:val="Normal"/>
        </w:rPr>
        <w:t>übernimmt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>Arbeitgeberbeiträge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Kranken</w:t>
      </w:r>
      <w:r w:rsidRPr="21C1E4A7" w:rsidR="21C1E4A7">
        <w:rPr>
          <w:rStyle w:val="Normal"/>
        </w:rPr>
        <w:t xml:space="preserve">-, </w:t>
      </w:r>
      <w:r w:rsidRPr="21C1E4A7" w:rsidR="21C1E4A7">
        <w:rPr>
          <w:rStyle w:val="Normal"/>
        </w:rPr>
        <w:t>Pflege</w:t>
      </w:r>
      <w:r w:rsidRPr="21C1E4A7" w:rsidR="21C1E4A7">
        <w:rPr>
          <w:rStyle w:val="Normal"/>
        </w:rPr>
        <w:t xml:space="preserve">-, Renten- und </w:t>
      </w:r>
      <w:r w:rsidRPr="21C1E4A7" w:rsidR="21C1E4A7">
        <w:rPr>
          <w:rStyle w:val="Normal"/>
        </w:rPr>
        <w:t>Arbeitslosenversicherung</w:t>
      </w:r>
      <w:r w:rsidRPr="21C1E4A7" w:rsidR="21C1E4A7">
        <w:rPr>
          <w:rStyle w:val="Normal"/>
        </w:rPr>
        <w:t xml:space="preserve">;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Anteil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Bruttogehalt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einbehalten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abgeführt</w:t>
      </w:r>
      <w:r w:rsidRPr="21C1E4A7" w:rsidR="21C1E4A7">
        <w:rPr>
          <w:rStyle w:val="Normal"/>
        </w:rPr>
        <w:t xml:space="preserve">. Sie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System </w:t>
      </w:r>
      <w:r w:rsidRPr="21C1E4A7" w:rsidR="21C1E4A7">
        <w:rPr>
          <w:rStyle w:val="Normal"/>
        </w:rPr>
        <w:t>voll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abgesichert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Zusätzlich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trägt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Beiträge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Unfallversicherung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Berufsgenossenschaft</w:t>
      </w:r>
      <w:r w:rsidRPr="21C1E4A7" w:rsidR="21C1E4A7">
        <w:rPr>
          <w:rStyle w:val="Normal"/>
        </w:rPr>
        <w:t xml:space="preserve">) – </w:t>
      </w:r>
      <w:r w:rsidRPr="21C1E4A7" w:rsidR="21C1E4A7">
        <w:rPr>
          <w:rStyle w:val="Normal"/>
        </w:rPr>
        <w:t>Arbeitsunfälle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gedeckt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Falle </w:t>
      </w:r>
      <w:r w:rsidRPr="21C1E4A7" w:rsidR="21C1E4A7">
        <w:rPr>
          <w:rStyle w:val="Normal"/>
        </w:rPr>
        <w:t>eines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</w:t>
      </w:r>
      <w:r w:rsidRPr="21C1E4A7" w:rsidR="21C1E4A7">
        <w:rPr>
          <w:rStyle w:val="Normal"/>
        </w:rPr>
        <w:t xml:space="preserve">-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Wegeunfalls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Sie bitte </w:t>
      </w:r>
      <w:r w:rsidRPr="21C1E4A7" w:rsidR="21C1E4A7">
        <w:rPr>
          <w:rStyle w:val="Normal"/>
        </w:rPr>
        <w:t>unverzüglich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und die </w:t>
      </w:r>
      <w:r w:rsidRPr="21C1E4A7" w:rsidR="21C1E4A7">
        <w:rPr>
          <w:rStyle w:val="Normal"/>
        </w:rPr>
        <w:t>Arbeitssicherheit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siehe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Kapitel</w:t>
      </w:r>
      <w:r w:rsidRPr="21C1E4A7" w:rsidR="21C1E4A7">
        <w:rPr>
          <w:rStyle w:val="Normal"/>
        </w:rPr>
        <w:t xml:space="preserve"> 7, </w:t>
      </w:r>
      <w:r w:rsidRPr="21C1E4A7" w:rsidR="21C1E4A7">
        <w:rPr>
          <w:rStyle w:val="Normal"/>
        </w:rPr>
        <w:t>Arbeits</w:t>
      </w:r>
      <w:r w:rsidRPr="21C1E4A7" w:rsidR="21C1E4A7">
        <w:rPr>
          <w:rStyle w:val="Normal"/>
        </w:rPr>
        <w:t xml:space="preserve">- und </w:t>
      </w:r>
      <w:r w:rsidRPr="21C1E4A7" w:rsidR="21C1E4A7">
        <w:rPr>
          <w:rStyle w:val="Normal"/>
        </w:rPr>
        <w:t>Gesundheitsschutz</w:t>
      </w:r>
      <w:r w:rsidRPr="21C1E4A7" w:rsidR="21C1E4A7">
        <w:rPr>
          <w:rStyle w:val="Normal"/>
        </w:rPr>
        <w:t>).</w:t>
      </w:r>
    </w:p>
    <w:p xmlns:wp14="http://schemas.microsoft.com/office/word/2010/wordml" w14:paraId="2AD34DC1" wp14:textId="77777777">
      <w:r w:rsidRPr="21C1E4A7" w:rsidR="21C1E4A7">
        <w:rPr>
          <w:b w:val="1"/>
          <w:bCs w:val="1"/>
        </w:rPr>
        <w:t>Betriebliche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Altersvorsorge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Contoso Automotive </w:t>
      </w:r>
      <w:r w:rsidRPr="21C1E4A7" w:rsidR="21C1E4A7">
        <w:rPr>
          <w:rStyle w:val="Normal"/>
        </w:rPr>
        <w:t>bietet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Möglichkeit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betrieblichen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Altersvorsorge</w:t>
      </w:r>
      <w:r w:rsidRPr="21C1E4A7" w:rsidR="21C1E4A7">
        <w:rPr>
          <w:b w:val="1"/>
          <w:bCs w:val="1"/>
        </w:rPr>
        <w:t xml:space="preserve"> (</w:t>
      </w:r>
      <w:r w:rsidRPr="21C1E4A7" w:rsidR="21C1E4A7">
        <w:rPr>
          <w:b w:val="1"/>
          <w:bCs w:val="1"/>
        </w:rPr>
        <w:t>bAV</w:t>
      </w:r>
      <w:r w:rsidRPr="21C1E4A7" w:rsidR="21C1E4A7">
        <w:rPr>
          <w:b w:val="1"/>
          <w:bCs w:val="1"/>
        </w:rPr>
        <w:t>)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externen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Versorgungsträger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Teil </w:t>
      </w:r>
      <w:r w:rsidRPr="21C1E4A7" w:rsidR="21C1E4A7">
        <w:rPr>
          <w:rStyle w:val="Normal"/>
        </w:rPr>
        <w:t>Ihres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Gehalts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umwandeln</w:t>
      </w:r>
      <w:r w:rsidRPr="21C1E4A7" w:rsidR="21C1E4A7">
        <w:rPr>
          <w:rStyle w:val="Normal"/>
        </w:rPr>
        <w:t xml:space="preserve"> und in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Altersvorsorge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investieren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Entgeltumwandlung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Gesetzlich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verpflichtet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Zuschuss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Höhe</w:t>
      </w:r>
      <w:r w:rsidRPr="21C1E4A7" w:rsidR="21C1E4A7">
        <w:rPr>
          <w:rStyle w:val="Normal"/>
        </w:rPr>
        <w:t xml:space="preserve"> von 15% des </w:t>
      </w:r>
      <w:r w:rsidRPr="21C1E4A7" w:rsidR="21C1E4A7">
        <w:rPr>
          <w:rStyle w:val="Normal"/>
        </w:rPr>
        <w:t>umgewandelten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Betrags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gewähren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Sozialversicherungsbeiträge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dadurch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eingespart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Nähere</w:t>
      </w:r>
      <w:r w:rsidRPr="21C1E4A7" w:rsidR="21C1E4A7">
        <w:rPr>
          <w:rStyle w:val="Normal"/>
        </w:rPr>
        <w:t xml:space="preserve"> Details – </w:t>
      </w:r>
      <w:r w:rsidRPr="21C1E4A7" w:rsidR="21C1E4A7">
        <w:rPr>
          <w:rStyle w:val="Normal"/>
        </w:rPr>
        <w:t>etwa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welche</w:t>
      </w:r>
      <w:r w:rsidRPr="21C1E4A7" w:rsidR="21C1E4A7">
        <w:rPr>
          <w:rStyle w:val="Normal"/>
        </w:rPr>
        <w:t xml:space="preserve"> Modelle (</w:t>
      </w:r>
      <w:r w:rsidRPr="21C1E4A7" w:rsidR="21C1E4A7">
        <w:rPr>
          <w:rStyle w:val="Normal"/>
        </w:rPr>
        <w:t>Direktversicherung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Pensionskasse</w:t>
      </w:r>
      <w:r w:rsidRPr="21C1E4A7" w:rsidR="21C1E4A7">
        <w:rPr>
          <w:rStyle w:val="Normal"/>
        </w:rPr>
        <w:t xml:space="preserve"> etc.) </w:t>
      </w:r>
      <w:r w:rsidRPr="21C1E4A7" w:rsidR="21C1E4A7">
        <w:rPr>
          <w:rStyle w:val="Normal"/>
        </w:rPr>
        <w:t>angeboten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entnehmen</w:t>
      </w:r>
      <w:r w:rsidRPr="21C1E4A7" w:rsidR="21C1E4A7">
        <w:rPr>
          <w:rStyle w:val="Normal"/>
        </w:rPr>
        <w:t xml:space="preserve"> Sie bitte der </w:t>
      </w:r>
      <w:r w:rsidRPr="21C1E4A7" w:rsidR="21C1E4A7">
        <w:rPr>
          <w:rStyle w:val="Normal"/>
        </w:rPr>
        <w:t>Betriebsvereinbarung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Altersvorsorge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erfragen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HR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Wir </w:t>
      </w:r>
      <w:r w:rsidRPr="21C1E4A7" w:rsidR="21C1E4A7">
        <w:rPr>
          <w:rStyle w:val="Normal"/>
        </w:rPr>
        <w:t>empfehlen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jedem</w:t>
      </w:r>
      <w:r w:rsidRPr="21C1E4A7" w:rsidR="21C1E4A7">
        <w:rPr>
          <w:rStyle w:val="Normal"/>
        </w:rPr>
        <w:t xml:space="preserve"> Mitarbeiter, von der </w:t>
      </w:r>
      <w:r w:rsidRPr="21C1E4A7" w:rsidR="21C1E4A7">
        <w:rPr>
          <w:rStyle w:val="Normal"/>
        </w:rPr>
        <w:t>bAV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Gebrauch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machen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zusätzlich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fürs</w:t>
      </w:r>
      <w:r w:rsidRPr="21C1E4A7" w:rsidR="21C1E4A7">
        <w:rPr>
          <w:rStyle w:val="Normal"/>
        </w:rPr>
        <w:t xml:space="preserve"> Alter </w:t>
      </w:r>
      <w:r w:rsidRPr="21C1E4A7" w:rsidR="21C1E4A7">
        <w:rPr>
          <w:rStyle w:val="Normal"/>
        </w:rPr>
        <w:t>vorzusorgen</w:t>
      </w:r>
      <w:r w:rsidRPr="21C1E4A7" w:rsidR="21C1E4A7">
        <w:rPr>
          <w:rStyle w:val="Normal"/>
        </w:rPr>
        <w:t>.</w:t>
      </w:r>
    </w:p>
    <w:p xmlns:wp14="http://schemas.microsoft.com/office/word/2010/wordml" w14:paraId="0AF95D54" wp14:textId="77777777">
      <w:r w:rsidRPr="21C1E4A7" w:rsidR="21C1E4A7">
        <w:rPr>
          <w:b w:val="1"/>
          <w:bCs w:val="1"/>
        </w:rPr>
        <w:t>Vermögenswirksame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Leistungen</w:t>
      </w:r>
      <w:r w:rsidRPr="21C1E4A7" w:rsidR="21C1E4A7">
        <w:rPr>
          <w:b w:val="1"/>
          <w:bCs w:val="1"/>
        </w:rPr>
        <w:t xml:space="preserve"> (VL):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Tarifangestellte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Anspruch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b w:val="1"/>
          <w:bCs w:val="1"/>
        </w:rPr>
        <w:t>vermögenswirksame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Leistungen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heißt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VL-</w:t>
      </w:r>
      <w:r w:rsidRPr="21C1E4A7" w:rsidR="21C1E4A7">
        <w:rPr>
          <w:rStyle w:val="Normal"/>
        </w:rPr>
        <w:t>Sparvertrag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Bausparvertrag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Fondsparplan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abschließen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zahlt</w:t>
      </w:r>
      <w:r w:rsidRPr="21C1E4A7" w:rsidR="21C1E4A7">
        <w:rPr>
          <w:rStyle w:val="Normal"/>
        </w:rPr>
        <w:t xml:space="preserve"> Contoso Automotive den </w:t>
      </w:r>
      <w:r w:rsidRPr="21C1E4A7" w:rsidR="21C1E4A7">
        <w:rPr>
          <w:rStyle w:val="Normal"/>
        </w:rPr>
        <w:t>tariflich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monatlichen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Betrag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diesen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Aktuell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beträgt</w:t>
      </w:r>
      <w:r w:rsidRPr="21C1E4A7" w:rsidR="21C1E4A7">
        <w:rPr>
          <w:rStyle w:val="Normal"/>
        </w:rPr>
        <w:t xml:space="preserve"> die VL-</w:t>
      </w:r>
      <w:r w:rsidRPr="21C1E4A7" w:rsidR="21C1E4A7">
        <w:rPr>
          <w:rStyle w:val="Normal"/>
        </w:rPr>
        <w:t>Leistung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beispielsweise</w:t>
      </w:r>
      <w:r w:rsidRPr="21C1E4A7" w:rsidR="21C1E4A7">
        <w:rPr>
          <w:rStyle w:val="Normal"/>
        </w:rPr>
        <w:t xml:space="preserve"> 27€ pro Monat (</w:t>
      </w:r>
      <w:r w:rsidRPr="21C1E4A7" w:rsidR="21C1E4A7">
        <w:rPr>
          <w:rStyle w:val="Normal"/>
        </w:rPr>
        <w:t>Beispielwert</w:t>
      </w:r>
      <w:r w:rsidRPr="21C1E4A7" w:rsidR="21C1E4A7">
        <w:rPr>
          <w:rStyle w:val="Normal"/>
        </w:rPr>
        <w:t xml:space="preserve">). Um VL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Sie HR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entsprechenden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Sparvertrag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nachweisen</w:t>
      </w:r>
      <w:r w:rsidRPr="21C1E4A7" w:rsidR="21C1E4A7">
        <w:rPr>
          <w:rStyle w:val="Normal"/>
        </w:rPr>
        <w:t>.</w:t>
      </w:r>
    </w:p>
    <w:p xmlns:wp14="http://schemas.microsoft.com/office/word/2010/wordml" w14:paraId="0BC37C61" wp14:textId="77777777">
      <w:r w:rsidRPr="21C1E4A7" w:rsidR="21C1E4A7">
        <w:rPr>
          <w:b w:val="1"/>
          <w:bCs w:val="1"/>
        </w:rPr>
        <w:t>Zusätzliche</w:t>
      </w:r>
      <w:r w:rsidRPr="21C1E4A7" w:rsidR="21C1E4A7">
        <w:rPr>
          <w:b w:val="1"/>
          <w:bCs w:val="1"/>
        </w:rPr>
        <w:t xml:space="preserve"> Benefits:</w:t>
      </w:r>
      <w:r w:rsidRPr="21C1E4A7" w:rsidR="21C1E4A7">
        <w:rPr>
          <w:rStyle w:val="Normal"/>
        </w:rPr>
        <w:t xml:space="preserve"> Neben </w:t>
      </w:r>
      <w:r w:rsidRPr="21C1E4A7" w:rsidR="21C1E4A7">
        <w:rPr>
          <w:rStyle w:val="Normal"/>
        </w:rPr>
        <w:t>Gehalt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tariflichen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Leistungen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bietet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rStyle w:val="Normal"/>
        </w:rPr>
        <w:t>weitere</w:t>
      </w:r>
      <w:r w:rsidRPr="21C1E4A7" w:rsidR="21C1E4A7">
        <w:rPr>
          <w:rStyle w:val="Normal"/>
        </w:rPr>
        <w:t xml:space="preserve"> Benefits:</w:t>
      </w:r>
    </w:p>
    <w:p xmlns:wp14="http://schemas.microsoft.com/office/word/2010/wordml" w14:paraId="70305CB7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6"/>
        </w:numPr>
        <w:rPr/>
      </w:pPr>
      <w:r w:rsidRPr="21C1E4A7" w:rsidR="21C1E4A7">
        <w:rPr>
          <w:b w:val="1"/>
          <w:bCs w:val="1"/>
        </w:rPr>
        <w:t>Kantine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Verpflegung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größeren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Standorten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betreiben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subventionierte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Kantinen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vergünstigten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Mahlzeiten</w:t>
      </w:r>
      <w:r w:rsidRPr="21C1E4A7" w:rsidR="21C1E4A7">
        <w:rPr>
          <w:rStyle w:val="Normal"/>
        </w:rPr>
        <w:t>. Obst und Wasser/</w:t>
      </w:r>
      <w:r w:rsidRPr="21C1E4A7" w:rsidR="21C1E4A7">
        <w:rPr>
          <w:rStyle w:val="Normal"/>
        </w:rPr>
        <w:t>Kaffee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kostenlos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geringen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Unkostenbeitrag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bereit</w:t>
      </w:r>
      <w:r w:rsidRPr="21C1E4A7" w:rsidR="21C1E4A7">
        <w:rPr>
          <w:rStyle w:val="Normal"/>
        </w:rPr>
        <w:t>.</w:t>
      </w:r>
    </w:p>
    <w:p xmlns:wp14="http://schemas.microsoft.com/office/word/2010/wordml" w14:paraId="4D8995DD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6"/>
        </w:numPr>
        <w:rPr/>
      </w:pPr>
      <w:r w:rsidRPr="21C1E4A7" w:rsidR="21C1E4A7">
        <w:rPr>
          <w:b w:val="1"/>
          <w:bCs w:val="1"/>
        </w:rPr>
        <w:t>Mitarbeiterrabatte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Als </w:t>
      </w:r>
      <w:r w:rsidRPr="21C1E4A7" w:rsidR="21C1E4A7">
        <w:rPr>
          <w:rStyle w:val="Normal"/>
        </w:rPr>
        <w:t>Automobilhersteller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ermöglicht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den Kauf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Leasen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Fahrzeugen</w:t>
      </w:r>
      <w:r w:rsidRPr="21C1E4A7" w:rsidR="21C1E4A7">
        <w:rPr>
          <w:rStyle w:val="Normal"/>
        </w:rPr>
        <w:t xml:space="preserve"> der Marke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vergünstigten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Konditionen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i w:val="1"/>
          <w:iCs w:val="1"/>
        </w:rPr>
        <w:t>Mitarbeiterkonditionen</w:t>
      </w:r>
      <w:r w:rsidRPr="21C1E4A7" w:rsidR="21C1E4A7">
        <w:rPr>
          <w:rStyle w:val="Normal"/>
        </w:rPr>
        <w:t xml:space="preserve">). Details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Fahrzeugkaufprogramm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HR. </w:t>
      </w:r>
      <w:r w:rsidRPr="21C1E4A7" w:rsidR="21C1E4A7">
        <w:rPr>
          <w:rStyle w:val="Normal"/>
        </w:rPr>
        <w:t>Gelegentlich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Rabatte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Partnerunternehmen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Fitnessstudios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Technikläden</w:t>
      </w:r>
      <w:r w:rsidRPr="21C1E4A7" w:rsidR="21C1E4A7">
        <w:rPr>
          <w:rStyle w:val="Normal"/>
        </w:rPr>
        <w:t xml:space="preserve">); </w:t>
      </w:r>
      <w:r w:rsidRPr="21C1E4A7" w:rsidR="21C1E4A7">
        <w:rPr>
          <w:rStyle w:val="Normal"/>
        </w:rPr>
        <w:t>solche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Angebote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das Intranet </w:t>
      </w:r>
      <w:r w:rsidRPr="21C1E4A7" w:rsidR="21C1E4A7">
        <w:rPr>
          <w:rStyle w:val="Normal"/>
        </w:rPr>
        <w:t>bekanntgegeben</w:t>
      </w:r>
      <w:r w:rsidRPr="21C1E4A7" w:rsidR="21C1E4A7">
        <w:rPr>
          <w:rStyle w:val="Normal"/>
        </w:rPr>
        <w:t>.</w:t>
      </w:r>
    </w:p>
    <w:p xmlns:wp14="http://schemas.microsoft.com/office/word/2010/wordml" w14:paraId="6F289FD6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6"/>
        </w:numPr>
        <w:rPr/>
      </w:pPr>
      <w:r w:rsidRPr="21C1E4A7" w:rsidR="21C1E4A7">
        <w:rPr>
          <w:b w:val="1"/>
          <w:bCs w:val="1"/>
        </w:rPr>
        <w:t>Firmenparkplatz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Jobticket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Standorten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beschränkten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Parkplätzen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Parkausweise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vergeben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Antrag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Facility Management). </w:t>
      </w:r>
      <w:r w:rsidRPr="21C1E4A7" w:rsidR="21C1E4A7">
        <w:rPr>
          <w:rStyle w:val="Normal"/>
        </w:rPr>
        <w:t>Alternativ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unterstützen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umweltfreundliche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Mobilität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Bezuschussung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Jobtickets</w:t>
      </w:r>
      <w:r w:rsidRPr="21C1E4A7" w:rsidR="21C1E4A7">
        <w:rPr>
          <w:rStyle w:val="Normal"/>
        </w:rPr>
        <w:t xml:space="preserve"> für den </w:t>
      </w:r>
      <w:r w:rsidRPr="21C1E4A7" w:rsidR="21C1E4A7">
        <w:rPr>
          <w:rStyle w:val="Normal"/>
        </w:rPr>
        <w:t>öffentlichen</w:t>
      </w:r>
      <w:r w:rsidRPr="21C1E4A7" w:rsidR="21C1E4A7">
        <w:rPr>
          <w:rStyle w:val="Normal"/>
        </w:rPr>
        <w:t xml:space="preserve"> Nahverkehr. </w:t>
      </w:r>
      <w:r w:rsidRPr="21C1E4A7" w:rsidR="21C1E4A7">
        <w:rPr>
          <w:rStyle w:val="Normal"/>
        </w:rPr>
        <w:t>Informationen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hierzu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entnehmen</w:t>
      </w:r>
      <w:r w:rsidRPr="21C1E4A7" w:rsidR="21C1E4A7">
        <w:rPr>
          <w:rStyle w:val="Normal"/>
        </w:rPr>
        <w:t xml:space="preserve"> Sie bitte der </w:t>
      </w:r>
      <w:r w:rsidRPr="21C1E4A7" w:rsidR="21C1E4A7">
        <w:rPr>
          <w:rStyle w:val="Normal"/>
        </w:rPr>
        <w:t>Mobilitätsrichtlinie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fragen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HR-</w:t>
      </w:r>
      <w:r w:rsidRPr="21C1E4A7" w:rsidR="21C1E4A7">
        <w:rPr>
          <w:rStyle w:val="Normal"/>
        </w:rPr>
        <w:t>Ansprechpartner</w:t>
      </w:r>
      <w:r w:rsidRPr="21C1E4A7" w:rsidR="21C1E4A7">
        <w:rPr>
          <w:rStyle w:val="Normal"/>
        </w:rPr>
        <w:t>.</w:t>
      </w:r>
    </w:p>
    <w:p xmlns:wp14="http://schemas.microsoft.com/office/word/2010/wordml" w14:paraId="66F7F59C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6"/>
        </w:numPr>
        <w:rPr/>
      </w:pPr>
      <w:r w:rsidRPr="21C1E4A7" w:rsidR="21C1E4A7">
        <w:rPr>
          <w:b w:val="1"/>
          <w:bCs w:val="1"/>
        </w:rPr>
        <w:t>Kinderbetreuung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verfügbar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kooperiert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Kindertagesstätten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Werksnähe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bietet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Belegplätze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Zuschüsse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Kinderbetreuung</w:t>
      </w:r>
      <w:r w:rsidRPr="21C1E4A7" w:rsidR="21C1E4A7">
        <w:rPr>
          <w:rStyle w:val="Normal"/>
        </w:rPr>
        <w:t xml:space="preserve"> an. </w:t>
      </w:r>
      <w:r w:rsidRPr="21C1E4A7" w:rsidR="21C1E4A7">
        <w:rPr>
          <w:rStyle w:val="Normal"/>
        </w:rPr>
        <w:t>Familienfreundlichkeit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wichtig</w:t>
      </w:r>
      <w:r w:rsidRPr="21C1E4A7" w:rsidR="21C1E4A7">
        <w:rPr>
          <w:rStyle w:val="Normal"/>
        </w:rPr>
        <w:t>.</w:t>
      </w:r>
    </w:p>
    <w:p xmlns:wp14="http://schemas.microsoft.com/office/word/2010/wordml" w14:paraId="73287351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6"/>
        </w:numPr>
        <w:rPr/>
      </w:pPr>
      <w:r w:rsidRPr="21C1E4A7" w:rsidR="21C1E4A7">
        <w:rPr>
          <w:b w:val="1"/>
          <w:bCs w:val="1"/>
        </w:rPr>
        <w:t>Gesundheitsangebote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Gesundheitsprogrammen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teilnehmen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Impfaktionen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Betriebsarzt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Gesundheitstagen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Sportgruppen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ergonomischer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Beratung</w:t>
      </w:r>
      <w:r w:rsidRPr="21C1E4A7" w:rsidR="21C1E4A7">
        <w:rPr>
          <w:rStyle w:val="Normal"/>
        </w:rPr>
        <w:t xml:space="preserve"> am </w:t>
      </w:r>
      <w:r w:rsidRPr="21C1E4A7" w:rsidR="21C1E4A7">
        <w:rPr>
          <w:rStyle w:val="Normal"/>
        </w:rPr>
        <w:t>Arbeitsplatz</w:t>
      </w:r>
      <w:r w:rsidRPr="21C1E4A7" w:rsidR="21C1E4A7">
        <w:rPr>
          <w:rStyle w:val="Normal"/>
        </w:rPr>
        <w:t>.</w:t>
      </w:r>
    </w:p>
    <w:p xmlns:wp14="http://schemas.microsoft.com/office/word/2010/wordml" w14:paraId="78358715" wp14:textId="77777777">
      <w:r w:rsidRPr="21C1E4A7" w:rsidR="21C1E4A7">
        <w:rPr>
          <w:rStyle w:val="Normal"/>
        </w:rPr>
        <w:t xml:space="preserve">Bitte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 xml:space="preserve"> Sie,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genannten</w:t>
      </w:r>
      <w:r w:rsidRPr="21C1E4A7" w:rsidR="21C1E4A7">
        <w:rPr>
          <w:rStyle w:val="Normal"/>
        </w:rPr>
        <w:t xml:space="preserve"> Benefits je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Standort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variieren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. Einen </w:t>
      </w:r>
      <w:r w:rsidRPr="21C1E4A7" w:rsidR="21C1E4A7">
        <w:rPr>
          <w:rStyle w:val="Normal"/>
        </w:rPr>
        <w:t>vollständigen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Überblick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Intranet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i w:val="1"/>
          <w:iCs w:val="1"/>
        </w:rPr>
        <w:t>Mitarbeitervorteile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HR.</w:t>
      </w:r>
    </w:p>
    <w:p xmlns:wp14="http://schemas.microsoft.com/office/word/2010/wordml" w:rsidP="21C1E4A7" w14:paraId="6A05A809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0DFD6053" wp14:textId="77777777">
      <w:pPr>
        <w:pStyle w:val="Heading2"/>
      </w:pPr>
      <w:r w:rsidR="21C1E4A7">
        <w:rPr/>
        <w:t xml:space="preserve">5. </w:t>
      </w:r>
      <w:r w:rsidR="21C1E4A7">
        <w:rPr/>
        <w:t>Nutzung</w:t>
      </w:r>
      <w:r w:rsidR="21C1E4A7">
        <w:rPr/>
        <w:t xml:space="preserve"> von </w:t>
      </w:r>
      <w:r w:rsidR="21C1E4A7">
        <w:rPr/>
        <w:t>Unternehmensressourcen</w:t>
      </w:r>
    </w:p>
    <w:p xmlns:wp14="http://schemas.microsoft.com/office/word/2010/wordml" w14:paraId="576001E0" wp14:textId="77777777">
      <w:r w:rsidRPr="21C1E4A7" w:rsidR="21C1E4A7">
        <w:rPr>
          <w:rStyle w:val="Normal"/>
        </w:rPr>
        <w:t xml:space="preserve">Contoso Automotive </w:t>
      </w:r>
      <w:r w:rsidRPr="21C1E4A7" w:rsidR="21C1E4A7">
        <w:rPr>
          <w:rStyle w:val="Normal"/>
        </w:rPr>
        <w:t>stellt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verschiedene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Unternehmensressourcen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 xml:space="preserve"> – von </w:t>
      </w:r>
      <w:r w:rsidRPr="21C1E4A7" w:rsidR="21C1E4A7">
        <w:rPr>
          <w:rStyle w:val="Normal"/>
        </w:rPr>
        <w:t>Fahrzeugen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Fahrräder</w:t>
      </w:r>
      <w:r w:rsidRPr="21C1E4A7" w:rsidR="21C1E4A7">
        <w:rPr>
          <w:rStyle w:val="Normal"/>
        </w:rPr>
        <w:t xml:space="preserve"> bis </w:t>
      </w:r>
      <w:r w:rsidRPr="21C1E4A7" w:rsidR="21C1E4A7">
        <w:rPr>
          <w:rStyle w:val="Normal"/>
        </w:rPr>
        <w:t>hin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IT-</w:t>
      </w:r>
      <w:r w:rsidRPr="21C1E4A7" w:rsidR="21C1E4A7">
        <w:rPr>
          <w:rStyle w:val="Normal"/>
        </w:rPr>
        <w:t>Geräten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dazu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Arbeit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erleichtern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effizientes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ermöglichen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diesem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Kapitel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b w:val="1"/>
          <w:bCs w:val="1"/>
        </w:rPr>
        <w:t>Richtlinien</w:t>
      </w:r>
      <w:r w:rsidRPr="21C1E4A7" w:rsidR="21C1E4A7">
        <w:rPr>
          <w:b w:val="1"/>
          <w:bCs w:val="1"/>
        </w:rPr>
        <w:t xml:space="preserve"> für die </w:t>
      </w:r>
      <w:r w:rsidRPr="21C1E4A7" w:rsidR="21C1E4A7">
        <w:rPr>
          <w:b w:val="1"/>
          <w:bCs w:val="1"/>
        </w:rPr>
        <w:t>Nutzung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Ressourcen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ordnungsgemäßen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sicheren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Gebrauch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sicherzustellen</w:t>
      </w:r>
      <w:r w:rsidRPr="21C1E4A7" w:rsidR="21C1E4A7">
        <w:rPr>
          <w:rStyle w:val="Normal"/>
        </w:rPr>
        <w:t>.</w:t>
      </w:r>
    </w:p>
    <w:p xmlns:wp14="http://schemas.microsoft.com/office/word/2010/wordml" w14:paraId="406A5AA9" wp14:textId="77777777">
      <w:pPr>
        <w:pStyle w:val="Heading3"/>
      </w:pPr>
      <w:r w:rsidR="21C1E4A7">
        <w:rPr/>
        <w:t xml:space="preserve">5.1 </w:t>
      </w:r>
      <w:r w:rsidR="21C1E4A7">
        <w:rPr/>
        <w:t>Firmenwagen-Richtlinie</w:t>
      </w:r>
    </w:p>
    <w:p xmlns:wp14="http://schemas.microsoft.com/office/word/2010/wordml" w14:paraId="296AB3BB" wp14:textId="77777777">
      <w:r w:rsidRPr="21C1E4A7" w:rsidR="21C1E4A7">
        <w:rPr>
          <w:rStyle w:val="Normal"/>
        </w:rPr>
        <w:t xml:space="preserve">Für </w:t>
      </w:r>
      <w:r w:rsidRPr="21C1E4A7" w:rsidR="21C1E4A7">
        <w:rPr>
          <w:rStyle w:val="Normal"/>
        </w:rPr>
        <w:t>bestimmte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Positionen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Anforderungen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stellt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b w:val="1"/>
          <w:bCs w:val="1"/>
        </w:rPr>
        <w:t>Firmenwagen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Führungskräfte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häufigen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Fahrten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Büroangestellte</w:t>
      </w:r>
      <w:r w:rsidRPr="21C1E4A7" w:rsidR="21C1E4A7">
        <w:rPr>
          <w:rStyle w:val="Normal"/>
        </w:rPr>
        <w:t xml:space="preserve"> hat </w:t>
      </w:r>
      <w:r w:rsidRPr="21C1E4A7" w:rsidR="21C1E4A7">
        <w:rPr>
          <w:rStyle w:val="Normal"/>
        </w:rPr>
        <w:t>automatisch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Anspruch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eigenen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Firmenwagen</w:t>
      </w:r>
      <w:r w:rsidRPr="21C1E4A7" w:rsidR="21C1E4A7">
        <w:rPr>
          <w:rStyle w:val="Normal"/>
        </w:rPr>
        <w:t xml:space="preserve">; die </w:t>
      </w:r>
      <w:r w:rsidRPr="21C1E4A7" w:rsidR="21C1E4A7">
        <w:rPr>
          <w:rStyle w:val="Normal"/>
        </w:rPr>
        <w:t>Bereitstellung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Grundlage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unserer</w:t>
      </w:r>
      <w:r w:rsidRPr="21C1E4A7" w:rsidR="21C1E4A7">
        <w:rPr>
          <w:rStyle w:val="Normal"/>
        </w:rPr>
        <w:t xml:space="preserve"> Car Policy und des </w:t>
      </w:r>
      <w:r w:rsidRPr="21C1E4A7" w:rsidR="21C1E4A7">
        <w:rPr>
          <w:rStyle w:val="Normal"/>
        </w:rPr>
        <w:t>Dienstwagenvertrags</w:t>
      </w:r>
      <w:r w:rsidRPr="21C1E4A7" w:rsidR="21C1E4A7">
        <w:rPr>
          <w:rStyle w:val="Normal"/>
        </w:rPr>
        <w:t xml:space="preserve">, den Sie </w:t>
      </w:r>
      <w:r w:rsidRPr="21C1E4A7" w:rsidR="21C1E4A7">
        <w:rPr>
          <w:rStyle w:val="Normal"/>
        </w:rPr>
        <w:t>individuell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schließen</w:t>
      </w:r>
      <w:r w:rsidRPr="21C1E4A7" w:rsidR="21C1E4A7">
        <w:rPr>
          <w:rStyle w:val="Normal"/>
        </w:rPr>
        <w:t xml:space="preserve">. Mitarbeiter </w:t>
      </w:r>
      <w:r w:rsidRPr="21C1E4A7" w:rsidR="21C1E4A7">
        <w:rPr>
          <w:rStyle w:val="Normal"/>
        </w:rPr>
        <w:t>ohne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persönlichen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Firmenwagen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Bedarf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b w:val="1"/>
          <w:bCs w:val="1"/>
        </w:rPr>
        <w:t>Pool-</w:t>
      </w:r>
      <w:r w:rsidRPr="21C1E4A7" w:rsidR="21C1E4A7">
        <w:rPr>
          <w:b w:val="1"/>
          <w:bCs w:val="1"/>
        </w:rPr>
        <w:t>Fahrzeuge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zurückgreifen</w:t>
      </w:r>
      <w:r w:rsidRPr="21C1E4A7" w:rsidR="21C1E4A7">
        <w:rPr>
          <w:rStyle w:val="Normal"/>
        </w:rPr>
        <w:t xml:space="preserve">, die für </w:t>
      </w:r>
      <w:r w:rsidRPr="21C1E4A7" w:rsidR="21C1E4A7">
        <w:rPr>
          <w:rStyle w:val="Normal"/>
        </w:rPr>
        <w:t>Dienstreisen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Botengänge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bereitstehen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>.</w:t>
      </w:r>
    </w:p>
    <w:p xmlns:wp14="http://schemas.microsoft.com/office/word/2010/wordml" w14:paraId="25AB6A50" wp14:textId="77777777">
      <w:r w:rsidRPr="21C1E4A7" w:rsidR="21C1E4A7">
        <w:rPr>
          <w:b w:val="1"/>
          <w:bCs w:val="1"/>
        </w:rPr>
        <w:t>Nutzungszweck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Dienstwagen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ausschließlich</w:t>
      </w:r>
      <w:r w:rsidRPr="21C1E4A7" w:rsidR="21C1E4A7">
        <w:rPr>
          <w:b w:val="1"/>
          <w:bCs w:val="1"/>
        </w:rPr>
        <w:t xml:space="preserve"> für </w:t>
      </w:r>
      <w:r w:rsidRPr="21C1E4A7" w:rsidR="21C1E4A7">
        <w:rPr>
          <w:b w:val="1"/>
          <w:bCs w:val="1"/>
        </w:rPr>
        <w:t>dienstliche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Zwecke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genutzt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 xml:space="preserve">Private </w:t>
      </w:r>
      <w:r w:rsidRPr="21C1E4A7" w:rsidR="21C1E4A7">
        <w:rPr>
          <w:b w:val="1"/>
          <w:bCs w:val="1"/>
        </w:rPr>
        <w:t>Fahrten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definierten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Ausnahmefällen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b w:val="1"/>
          <w:bCs w:val="1"/>
        </w:rPr>
        <w:t>nur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nach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vorheriger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Genehmigung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erlaubt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anders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geregelt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Gehaltsumwandlungs-Leasingfahrzeugen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privat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genutzt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, was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versteuert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muss).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genehmigte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Privatnutzung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Verstoß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Richtlinie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</w:t>
      </w:r>
      <w:r w:rsidRPr="21C1E4A7" w:rsidR="21C1E4A7">
        <w:rPr>
          <w:rStyle w:val="Normal"/>
        </w:rPr>
        <w:t>.</w:t>
      </w:r>
    </w:p>
    <w:p xmlns:wp14="http://schemas.microsoft.com/office/word/2010/wordml" w14:paraId="5F8433C7" wp14:textId="77777777">
      <w:r w:rsidRPr="21C1E4A7" w:rsidR="21C1E4A7">
        <w:rPr>
          <w:b w:val="1"/>
          <w:bCs w:val="1"/>
        </w:rPr>
        <w:t>Fahrerlaubnis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Nur Mitarbeiter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gültigem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Führerschein</w:t>
      </w:r>
      <w:r w:rsidRPr="21C1E4A7" w:rsidR="21C1E4A7">
        <w:rPr>
          <w:rStyle w:val="Normal"/>
        </w:rPr>
        <w:t xml:space="preserve"> und, falls </w:t>
      </w:r>
      <w:r w:rsidRPr="21C1E4A7" w:rsidR="21C1E4A7">
        <w:rPr>
          <w:rStyle w:val="Normal"/>
        </w:rPr>
        <w:t>erforderlich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ausreichender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Fahrpraxis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Firmenfahrzeug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führen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rStyle w:val="Normal"/>
        </w:rPr>
        <w:t>Führerschein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Verlangen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vorzulegen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jährliche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Kontrolle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Fuhrpark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Etwaige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Auflagen</w:t>
      </w:r>
      <w:r w:rsidRPr="21C1E4A7" w:rsidR="21C1E4A7">
        <w:rPr>
          <w:rStyle w:val="Normal"/>
        </w:rPr>
        <w:t xml:space="preserve"> (Brille etc.)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>.</w:t>
      </w:r>
    </w:p>
    <w:p xmlns:wp14="http://schemas.microsoft.com/office/word/2010/wordml" w14:paraId="20201855" wp14:textId="77777777">
      <w:r w:rsidRPr="21C1E4A7" w:rsidR="21C1E4A7">
        <w:rPr>
          <w:b w:val="1"/>
          <w:bCs w:val="1"/>
        </w:rPr>
        <w:t>Einhaltung</w:t>
      </w:r>
      <w:r w:rsidRPr="21C1E4A7" w:rsidR="21C1E4A7">
        <w:rPr>
          <w:b w:val="1"/>
          <w:bCs w:val="1"/>
        </w:rPr>
        <w:t xml:space="preserve"> der </w:t>
      </w:r>
      <w:r w:rsidRPr="21C1E4A7" w:rsidR="21C1E4A7">
        <w:rPr>
          <w:b w:val="1"/>
          <w:bCs w:val="1"/>
        </w:rPr>
        <w:t>Verkehrsregeln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Alle </w:t>
      </w:r>
      <w:r w:rsidRPr="21C1E4A7" w:rsidR="21C1E4A7">
        <w:rPr>
          <w:rStyle w:val="Normal"/>
        </w:rPr>
        <w:t>Nutzer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Straßenverkehrsordnung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defensiv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Verstöße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gegen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Verkehrsregeln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etwa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Bußgelder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Strafen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b w:val="1"/>
          <w:bCs w:val="1"/>
        </w:rPr>
        <w:t>trägt</w:t>
      </w:r>
      <w:r w:rsidRPr="21C1E4A7" w:rsidR="21C1E4A7">
        <w:rPr>
          <w:b w:val="1"/>
          <w:bCs w:val="1"/>
        </w:rPr>
        <w:t xml:space="preserve"> der </w:t>
      </w:r>
      <w:r w:rsidRPr="21C1E4A7" w:rsidR="21C1E4A7">
        <w:rPr>
          <w:b w:val="1"/>
          <w:bCs w:val="1"/>
        </w:rPr>
        <w:t>verursachende</w:t>
      </w:r>
      <w:r w:rsidRPr="21C1E4A7" w:rsidR="21C1E4A7">
        <w:rPr>
          <w:b w:val="1"/>
          <w:bCs w:val="1"/>
        </w:rPr>
        <w:t xml:space="preserve"> Mitarbeiter </w:t>
      </w:r>
      <w:r w:rsidRPr="21C1E4A7" w:rsidR="21C1E4A7">
        <w:rPr>
          <w:b w:val="1"/>
          <w:bCs w:val="1"/>
        </w:rPr>
        <w:t>selbst</w:t>
      </w:r>
      <w:r w:rsidRPr="21C1E4A7" w:rsidR="21C1E4A7">
        <w:rPr>
          <w:rStyle w:val="Normal"/>
        </w:rPr>
        <w:t xml:space="preserve">; der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übernimmt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solche</w:t>
      </w:r>
      <w:r w:rsidRPr="21C1E4A7" w:rsidR="21C1E4A7">
        <w:rPr>
          <w:rStyle w:val="Normal"/>
        </w:rPr>
        <w:t xml:space="preserve"> Kosten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Dies gilt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Parkknöllchen</w:t>
      </w:r>
      <w:r w:rsidRPr="21C1E4A7" w:rsidR="21C1E4A7">
        <w:rPr>
          <w:rStyle w:val="Normal"/>
        </w:rPr>
        <w:t xml:space="preserve"> etc. Bitte </w:t>
      </w:r>
      <w:r w:rsidRPr="21C1E4A7" w:rsidR="21C1E4A7">
        <w:rPr>
          <w:rStyle w:val="Normal"/>
        </w:rPr>
        <w:t>handeln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vorbildlich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Straßenverkehr</w:t>
      </w:r>
      <w:r w:rsidRPr="21C1E4A7" w:rsidR="21C1E4A7">
        <w:rPr>
          <w:rStyle w:val="Normal"/>
        </w:rPr>
        <w:t xml:space="preserve">, da Sie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repräsentieren</w:t>
      </w:r>
      <w:r w:rsidRPr="21C1E4A7" w:rsidR="21C1E4A7">
        <w:rPr>
          <w:rStyle w:val="Normal"/>
        </w:rPr>
        <w:t>.</w:t>
      </w:r>
    </w:p>
    <w:p xmlns:wp14="http://schemas.microsoft.com/office/word/2010/wordml" w14:paraId="3396804F" wp14:textId="77777777">
      <w:r w:rsidRPr="21C1E4A7" w:rsidR="21C1E4A7">
        <w:rPr>
          <w:b w:val="1"/>
          <w:bCs w:val="1"/>
        </w:rPr>
        <w:t>Fahrtenbuch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vorgeschrieben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Poolfahrzeugen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steuerlich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erforderlichen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Nachweisen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Fahrtenbuch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ordnungsgemäß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Hier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Datum, </w:t>
      </w:r>
      <w:r w:rsidRPr="21C1E4A7" w:rsidR="21C1E4A7">
        <w:rPr>
          <w:rStyle w:val="Normal"/>
        </w:rPr>
        <w:t>Kilometerstand</w:t>
      </w:r>
      <w:r w:rsidRPr="21C1E4A7" w:rsidR="21C1E4A7">
        <w:rPr>
          <w:rStyle w:val="Normal"/>
        </w:rPr>
        <w:t xml:space="preserve"> (Start/Ende), Ziel/Zweck und Fahrer </w:t>
      </w:r>
      <w:r w:rsidRPr="21C1E4A7" w:rsidR="21C1E4A7">
        <w:rPr>
          <w:rStyle w:val="Normal"/>
        </w:rPr>
        <w:t>einzutragen</w:t>
      </w:r>
      <w:r w:rsidRPr="21C1E4A7" w:rsidR="21C1E4A7">
        <w:rPr>
          <w:rStyle w:val="Normal"/>
        </w:rPr>
        <w:t xml:space="preserve">. Elektronische </w:t>
      </w:r>
      <w:r w:rsidRPr="21C1E4A7" w:rsidR="21C1E4A7">
        <w:rPr>
          <w:rStyle w:val="Normal"/>
        </w:rPr>
        <w:t>Fahrtenbücher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bzw</w:t>
      </w:r>
      <w:r w:rsidRPr="21C1E4A7" w:rsidR="21C1E4A7">
        <w:rPr>
          <w:rStyle w:val="Normal"/>
        </w:rPr>
        <w:t xml:space="preserve">. Apps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gestellt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>.</w:t>
      </w:r>
    </w:p>
    <w:p xmlns:wp14="http://schemas.microsoft.com/office/word/2010/wordml" w14:paraId="0ACBC13C" wp14:textId="77777777">
      <w:r w:rsidRPr="21C1E4A7" w:rsidR="21C1E4A7">
        <w:rPr>
          <w:b w:val="1"/>
          <w:bCs w:val="1"/>
        </w:rPr>
        <w:t>Tanken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Abrechnung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Firmenwagen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in der Regel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Tankkarte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ausgestattet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darf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dienstlicher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Kraftstoff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bezogen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jeder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Tankung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Kilometerstand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Fahrzeugkennzeichen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anzugeben</w:t>
      </w:r>
      <w:r w:rsidRPr="21C1E4A7" w:rsidR="21C1E4A7">
        <w:rPr>
          <w:rStyle w:val="Normal"/>
        </w:rPr>
        <w:t xml:space="preserve">, falls das </w:t>
      </w:r>
      <w:r w:rsidRPr="21C1E4A7" w:rsidR="21C1E4A7">
        <w:rPr>
          <w:rStyle w:val="Normal"/>
        </w:rPr>
        <w:t>Kartensystem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vorsieht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 xml:space="preserve">Private </w:t>
      </w:r>
      <w:r w:rsidRPr="21C1E4A7" w:rsidR="21C1E4A7">
        <w:rPr>
          <w:b w:val="1"/>
          <w:bCs w:val="1"/>
        </w:rPr>
        <w:t>Fahrten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ausnahmsweise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genehmigt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eigener</w:t>
      </w:r>
      <w:r w:rsidRPr="21C1E4A7" w:rsidR="21C1E4A7">
        <w:rPr>
          <w:rStyle w:val="Normal"/>
        </w:rPr>
        <w:t xml:space="preserve"> Tasche </w:t>
      </w:r>
      <w:r w:rsidRPr="21C1E4A7" w:rsidR="21C1E4A7">
        <w:rPr>
          <w:rStyle w:val="Normal"/>
        </w:rPr>
        <w:t>gezahlt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separat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abgerechnet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Kosten für </w:t>
      </w:r>
      <w:r w:rsidRPr="21C1E4A7" w:rsidR="21C1E4A7">
        <w:rPr>
          <w:rStyle w:val="Normal"/>
        </w:rPr>
        <w:t>Öl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Wischwasser</w:t>
      </w:r>
      <w:r w:rsidRPr="21C1E4A7" w:rsidR="21C1E4A7">
        <w:rPr>
          <w:rStyle w:val="Normal"/>
        </w:rPr>
        <w:t xml:space="preserve"> etc., die </w:t>
      </w:r>
      <w:r w:rsidRPr="21C1E4A7" w:rsidR="21C1E4A7">
        <w:rPr>
          <w:rStyle w:val="Normal"/>
        </w:rPr>
        <w:t>unterwegs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anfallen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Belegen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Reisekosten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abgerechnet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Bei E-Autos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Ladekarten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Lademöglichkeiten</w:t>
      </w:r>
      <w:r w:rsidRPr="21C1E4A7" w:rsidR="21C1E4A7">
        <w:rPr>
          <w:rStyle w:val="Normal"/>
        </w:rPr>
        <w:t xml:space="preserve"> am </w:t>
      </w:r>
      <w:r w:rsidRPr="21C1E4A7" w:rsidR="21C1E4A7">
        <w:rPr>
          <w:rStyle w:val="Normal"/>
        </w:rPr>
        <w:t>Standort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bereit</w:t>
      </w:r>
      <w:r w:rsidRPr="21C1E4A7" w:rsidR="21C1E4A7">
        <w:rPr>
          <w:rStyle w:val="Normal"/>
        </w:rPr>
        <w:t>.</w:t>
      </w:r>
    </w:p>
    <w:p xmlns:wp14="http://schemas.microsoft.com/office/word/2010/wordml" w14:paraId="125135AA" wp14:textId="77777777">
      <w:r w:rsidRPr="21C1E4A7" w:rsidR="21C1E4A7">
        <w:rPr>
          <w:b w:val="1"/>
          <w:bCs w:val="1"/>
        </w:rPr>
        <w:t>Wartung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Pflege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>regelmäßige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Wartung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Inspektion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Firmenfahrzeuge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übernimmt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zentrale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Fuhrpark</w:t>
      </w:r>
      <w:r w:rsidRPr="21C1E4A7" w:rsidR="21C1E4A7">
        <w:rPr>
          <w:rStyle w:val="Normal"/>
        </w:rPr>
        <w:t xml:space="preserve">. Sie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rechtzeitig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Dienstwagen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Inspektion</w:t>
      </w:r>
      <w:r w:rsidRPr="21C1E4A7" w:rsidR="21C1E4A7">
        <w:rPr>
          <w:rStyle w:val="Normal"/>
        </w:rPr>
        <w:t xml:space="preserve"> muss. Bitte </w:t>
      </w:r>
      <w:r w:rsidRPr="21C1E4A7" w:rsidR="21C1E4A7">
        <w:rPr>
          <w:rStyle w:val="Normal"/>
        </w:rPr>
        <w:t>bringen</w:t>
      </w:r>
      <w:r w:rsidRPr="21C1E4A7" w:rsidR="21C1E4A7">
        <w:rPr>
          <w:rStyle w:val="Normal"/>
        </w:rPr>
        <w:t xml:space="preserve"> Sie das </w:t>
      </w:r>
      <w:r w:rsidRPr="21C1E4A7" w:rsidR="21C1E4A7">
        <w:rPr>
          <w:rStyle w:val="Normal"/>
        </w:rPr>
        <w:t>Fahrzeug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angegebenen</w:t>
      </w:r>
      <w:r w:rsidRPr="21C1E4A7" w:rsidR="21C1E4A7">
        <w:rPr>
          <w:rStyle w:val="Normal"/>
        </w:rPr>
        <w:t xml:space="preserve"> Service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Sie es dem Fleet Management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Grundsätzlich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erwarten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alle </w:t>
      </w:r>
      <w:r w:rsidRPr="21C1E4A7" w:rsidR="21C1E4A7">
        <w:rPr>
          <w:b w:val="1"/>
          <w:bCs w:val="1"/>
        </w:rPr>
        <w:t>Dienstwagennutzer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zur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Sauberkeit</w:t>
      </w:r>
      <w:r w:rsidRPr="21C1E4A7" w:rsidR="21C1E4A7">
        <w:rPr>
          <w:b w:val="1"/>
          <w:bCs w:val="1"/>
        </w:rPr>
        <w:t xml:space="preserve"> und Ordnung </w:t>
      </w:r>
      <w:r w:rsidRPr="21C1E4A7" w:rsidR="21C1E4A7">
        <w:rPr>
          <w:b w:val="1"/>
          <w:bCs w:val="1"/>
        </w:rPr>
        <w:t>beitragen</w:t>
      </w:r>
      <w:r w:rsidRPr="21C1E4A7" w:rsidR="21C1E4A7">
        <w:rPr>
          <w:rStyle w:val="Normal"/>
        </w:rPr>
        <w:t xml:space="preserve">: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Sie den Wagen </w:t>
      </w:r>
      <w:r w:rsidRPr="21C1E4A7" w:rsidR="21C1E4A7">
        <w:rPr>
          <w:rStyle w:val="Normal"/>
        </w:rPr>
        <w:t>innen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sauber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räumen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persönliche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Gegenstände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insbesondere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Pool-</w:t>
      </w:r>
      <w:r w:rsidRPr="21C1E4A7" w:rsidR="21C1E4A7">
        <w:rPr>
          <w:rStyle w:val="Normal"/>
        </w:rPr>
        <w:t>Fahrzeugen</w:t>
      </w:r>
      <w:r w:rsidRPr="21C1E4A7" w:rsidR="21C1E4A7">
        <w:rPr>
          <w:rStyle w:val="Normal"/>
        </w:rPr>
        <w:t xml:space="preserve">, die von </w:t>
      </w:r>
      <w:r w:rsidRPr="21C1E4A7" w:rsidR="21C1E4A7">
        <w:rPr>
          <w:rStyle w:val="Normal"/>
        </w:rPr>
        <w:t>mehreren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genutzt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Melden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technische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Probleme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Wartungen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zeitnah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Fuhrpark</w:t>
      </w:r>
      <w:r w:rsidRPr="21C1E4A7" w:rsidR="21C1E4A7">
        <w:rPr>
          <w:rStyle w:val="Normal"/>
        </w:rPr>
        <w:t>.</w:t>
      </w:r>
    </w:p>
    <w:p xmlns:wp14="http://schemas.microsoft.com/office/word/2010/wordml" w14:paraId="22EC49B5" wp14:textId="77777777">
      <w:r w:rsidRPr="21C1E4A7" w:rsidR="21C1E4A7">
        <w:rPr>
          <w:b w:val="1"/>
          <w:bCs w:val="1"/>
        </w:rPr>
        <w:t>Unfälle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Schäden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rStyle w:val="Normal"/>
        </w:rPr>
        <w:t>einem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Unfall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Firmenwagen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unverzüglich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Vorgesetzter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b w:val="1"/>
          <w:bCs w:val="1"/>
        </w:rPr>
        <w:t>zuständige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Fuhrparkmanager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Unfällen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Dritten</w:t>
      </w:r>
      <w:r w:rsidRPr="21C1E4A7" w:rsidR="21C1E4A7">
        <w:rPr>
          <w:rStyle w:val="Normal"/>
        </w:rPr>
        <w:t xml:space="preserve"> (Sach-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Personenschäden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stets die </w:t>
      </w:r>
      <w:r w:rsidRPr="21C1E4A7" w:rsidR="21C1E4A7">
        <w:rPr>
          <w:b w:val="1"/>
          <w:bCs w:val="1"/>
        </w:rPr>
        <w:t>Polizei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hinzuzuziehen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Unfallprotokoll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aufzunehmen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Dokumentieren</w:t>
      </w:r>
      <w:r w:rsidRPr="21C1E4A7" w:rsidR="21C1E4A7">
        <w:rPr>
          <w:rStyle w:val="Normal"/>
        </w:rPr>
        <w:t xml:space="preserve"> Sie den Unfallhergang (Fotos, </w:t>
      </w:r>
      <w:r w:rsidRPr="21C1E4A7" w:rsidR="21C1E4A7">
        <w:rPr>
          <w:rStyle w:val="Normal"/>
        </w:rPr>
        <w:t>Notizen</w:t>
      </w:r>
      <w:r w:rsidRPr="21C1E4A7" w:rsidR="21C1E4A7">
        <w:rPr>
          <w:rStyle w:val="Normal"/>
        </w:rPr>
        <w:t xml:space="preserve">) und </w:t>
      </w:r>
      <w:r w:rsidRPr="21C1E4A7" w:rsidR="21C1E4A7">
        <w:rPr>
          <w:rStyle w:val="Normal"/>
        </w:rPr>
        <w:t>füllen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europäische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Unfallberichte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Jeglicher</w:t>
      </w:r>
      <w:r w:rsidRPr="21C1E4A7" w:rsidR="21C1E4A7">
        <w:rPr>
          <w:rStyle w:val="Normal"/>
        </w:rPr>
        <w:t xml:space="preserve"> Schaden – sei er </w:t>
      </w:r>
      <w:r w:rsidRPr="21C1E4A7" w:rsidR="21C1E4A7">
        <w:rPr>
          <w:rStyle w:val="Normal"/>
        </w:rPr>
        <w:t>noch</w:t>
      </w:r>
      <w:r w:rsidRPr="21C1E4A7" w:rsidR="21C1E4A7">
        <w:rPr>
          <w:rStyle w:val="Normal"/>
        </w:rPr>
        <w:t xml:space="preserve"> so </w:t>
      </w:r>
      <w:r w:rsidRPr="21C1E4A7" w:rsidR="21C1E4A7">
        <w:rPr>
          <w:rStyle w:val="Normal"/>
        </w:rPr>
        <w:t>gering</w:t>
      </w:r>
      <w:r w:rsidRPr="21C1E4A7" w:rsidR="21C1E4A7">
        <w:rPr>
          <w:rStyle w:val="Normal"/>
        </w:rPr>
        <w:t xml:space="preserve"> – muss </w:t>
      </w:r>
      <w:r w:rsidRPr="21C1E4A7" w:rsidR="21C1E4A7">
        <w:rPr>
          <w:rStyle w:val="Normal"/>
        </w:rPr>
        <w:t>gemeldet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Keine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Weiterfahrt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bei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Sicherheitsrisiken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der Wagen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fahrbereit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verkehrssicher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kontaktieren</w:t>
      </w:r>
      <w:r w:rsidRPr="21C1E4A7" w:rsidR="21C1E4A7">
        <w:rPr>
          <w:rStyle w:val="Normal"/>
        </w:rPr>
        <w:t xml:space="preserve"> Sie den </w:t>
      </w:r>
      <w:r w:rsidRPr="21C1E4A7" w:rsidR="21C1E4A7">
        <w:rPr>
          <w:rStyle w:val="Normal"/>
        </w:rPr>
        <w:t>vom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genannten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Pannendienst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Versicherungsdienstleister</w:t>
      </w:r>
      <w:r w:rsidRPr="21C1E4A7" w:rsidR="21C1E4A7">
        <w:rPr>
          <w:rStyle w:val="Normal"/>
        </w:rPr>
        <w:t>.</w:t>
      </w:r>
    </w:p>
    <w:p xmlns:wp14="http://schemas.microsoft.com/office/word/2010/wordml" w14:paraId="795DD00D" wp14:textId="77777777">
      <w:r w:rsidRPr="21C1E4A7" w:rsidR="21C1E4A7">
        <w:rPr>
          <w:b w:val="1"/>
          <w:bCs w:val="1"/>
        </w:rPr>
        <w:t>Versicherung: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Firmenfahrzeuge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haftpflicht</w:t>
      </w:r>
      <w:r w:rsidRPr="21C1E4A7" w:rsidR="21C1E4A7">
        <w:rPr>
          <w:rStyle w:val="Normal"/>
        </w:rPr>
        <w:t xml:space="preserve">- und </w:t>
      </w:r>
      <w:r w:rsidRPr="21C1E4A7" w:rsidR="21C1E4A7">
        <w:rPr>
          <w:rStyle w:val="Normal"/>
        </w:rPr>
        <w:t>vollkaskoversichert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grober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Fahrlässigkeit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vorsätzlicher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Herbeführung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Schadens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behält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allerdings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Regressmaßnahmen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>.</w:t>
      </w:r>
    </w:p>
    <w:p xmlns:wp14="http://schemas.microsoft.com/office/word/2010/wordml" w14:paraId="7A757C50" wp14:textId="77777777">
      <w:r w:rsidRPr="21C1E4A7" w:rsidR="21C1E4A7">
        <w:rPr>
          <w:b w:val="1"/>
          <w:bCs w:val="1"/>
        </w:rPr>
        <w:t>Fahrzeugrückgabe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rStyle w:val="Normal"/>
        </w:rPr>
        <w:t>Rückgabe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Wechsel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Firmenwagens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 Sie bitte auf </w:t>
      </w:r>
      <w:r w:rsidRPr="21C1E4A7" w:rsidR="21C1E4A7">
        <w:rPr>
          <w:rStyle w:val="Normal"/>
        </w:rPr>
        <w:t>Volltanken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Verbrenner</w:t>
      </w:r>
      <w:r w:rsidRPr="21C1E4A7" w:rsidR="21C1E4A7">
        <w:rPr>
          <w:rStyle w:val="Normal"/>
        </w:rPr>
        <w:t xml:space="preserve">) und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sauberes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Fahrzeug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Übergeben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sämtliche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Fahrzeugpapiere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Schlüssel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Tankkarten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Zubehör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Fuhrpark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zurück</w:t>
      </w:r>
      <w:r w:rsidRPr="21C1E4A7" w:rsidR="21C1E4A7">
        <w:rPr>
          <w:rStyle w:val="Normal"/>
        </w:rPr>
        <w:t>.</w:t>
      </w:r>
    </w:p>
    <w:p xmlns:wp14="http://schemas.microsoft.com/office/word/2010/wordml" w14:paraId="3C0071CC" wp14:textId="77777777">
      <w:pPr>
        <w:pStyle w:val="Heading3"/>
      </w:pPr>
      <w:r w:rsidR="21C1E4A7">
        <w:rPr/>
        <w:t xml:space="preserve">5.2 </w:t>
      </w:r>
      <w:r w:rsidR="21C1E4A7">
        <w:rPr/>
        <w:t>Dienstfahrrad-Richtlinie</w:t>
      </w:r>
      <w:r w:rsidR="21C1E4A7">
        <w:rPr/>
        <w:t xml:space="preserve"> (</w:t>
      </w:r>
      <w:r w:rsidR="21C1E4A7">
        <w:rPr/>
        <w:t>Betriebsfahrräder</w:t>
      </w:r>
      <w:r w:rsidR="21C1E4A7">
        <w:rPr/>
        <w:t>)</w:t>
      </w:r>
    </w:p>
    <w:p xmlns:wp14="http://schemas.microsoft.com/office/word/2010/wordml" w14:paraId="018DFA6B" wp14:textId="77777777">
      <w:r w:rsidRPr="21C1E4A7" w:rsidR="21C1E4A7">
        <w:rPr>
          <w:rStyle w:val="Normal"/>
        </w:rPr>
        <w:t xml:space="preserve">Contoso Automotive </w:t>
      </w:r>
      <w:r w:rsidRPr="21C1E4A7" w:rsidR="21C1E4A7">
        <w:rPr>
          <w:rStyle w:val="Normal"/>
        </w:rPr>
        <w:t>fördert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umweltfreundliche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Mobilität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Verfügbarkeit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Dienstfahrrad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Betriebsfahrrad</w:t>
      </w:r>
      <w:r w:rsidRPr="21C1E4A7" w:rsidR="21C1E4A7">
        <w:rPr>
          <w:rStyle w:val="Normal"/>
        </w:rPr>
        <w:t xml:space="preserve">) für </w:t>
      </w:r>
      <w:r w:rsidRPr="21C1E4A7" w:rsidR="21C1E4A7">
        <w:rPr>
          <w:rStyle w:val="Normal"/>
        </w:rPr>
        <w:t>dienstliche</w:t>
      </w:r>
      <w:r w:rsidRPr="21C1E4A7" w:rsidR="21C1E4A7">
        <w:rPr>
          <w:rStyle w:val="Normal"/>
        </w:rPr>
        <w:t xml:space="preserve"> Wege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gestellt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Dies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normale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Fahrräder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E-Bikes sein. </w:t>
      </w:r>
      <w:r w:rsidRPr="21C1E4A7" w:rsidR="21C1E4A7">
        <w:rPr>
          <w:rStyle w:val="Normal"/>
        </w:rPr>
        <w:t>Darüber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hinaus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besteht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eventuell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Möglichkeit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Gehaltsumwandlung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Leasing-</w:t>
      </w:r>
      <w:r w:rsidRPr="21C1E4A7" w:rsidR="21C1E4A7">
        <w:rPr>
          <w:b w:val="1"/>
          <w:bCs w:val="1"/>
        </w:rPr>
        <w:t>Dienstrad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privat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; Details </w:t>
      </w:r>
      <w:r w:rsidRPr="21C1E4A7" w:rsidR="21C1E4A7">
        <w:rPr>
          <w:rStyle w:val="Normal"/>
        </w:rPr>
        <w:t>hierzu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JobRad-Programm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gesondert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bekannt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gegeben</w:t>
      </w:r>
      <w:r w:rsidRPr="21C1E4A7" w:rsidR="21C1E4A7">
        <w:rPr>
          <w:rStyle w:val="Normal"/>
        </w:rPr>
        <w:t xml:space="preserve">, falls </w:t>
      </w:r>
      <w:r w:rsidRPr="21C1E4A7" w:rsidR="21C1E4A7">
        <w:rPr>
          <w:rStyle w:val="Normal"/>
        </w:rPr>
        <w:t>angeboten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Nachfolgend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Grundsätze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vorhandene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Betriebsfahrräder</w:t>
      </w:r>
      <w:r w:rsidRPr="21C1E4A7" w:rsidR="21C1E4A7">
        <w:rPr>
          <w:rStyle w:val="Normal"/>
        </w:rPr>
        <w:t>:</w:t>
      </w:r>
    </w:p>
    <w:p xmlns:wp14="http://schemas.microsoft.com/office/word/2010/wordml" w14:paraId="15F8565F" wp14:textId="77777777">
      <w:r w:rsidRPr="21C1E4A7" w:rsidR="21C1E4A7">
        <w:rPr>
          <w:b w:val="1"/>
          <w:bCs w:val="1"/>
        </w:rPr>
        <w:t>Nutzungszweck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vom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bereitgestellten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Dienstfahrräder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nur</w:t>
      </w:r>
      <w:r w:rsidRPr="21C1E4A7" w:rsidR="21C1E4A7">
        <w:rPr>
          <w:b w:val="1"/>
          <w:bCs w:val="1"/>
        </w:rPr>
        <w:t xml:space="preserve"> für </w:t>
      </w:r>
      <w:r w:rsidRPr="21C1E4A7" w:rsidR="21C1E4A7">
        <w:rPr>
          <w:b w:val="1"/>
          <w:bCs w:val="1"/>
        </w:rPr>
        <w:t>dienstliche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Fahrten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verwendet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etwa</w:t>
      </w:r>
      <w:r w:rsidRPr="21C1E4A7" w:rsidR="21C1E4A7">
        <w:rPr>
          <w:rStyle w:val="Normal"/>
        </w:rPr>
        <w:t xml:space="preserve"> Wege auf dem </w:t>
      </w:r>
      <w:r w:rsidRPr="21C1E4A7" w:rsidR="21C1E4A7">
        <w:rPr>
          <w:rStyle w:val="Normal"/>
        </w:rPr>
        <w:t>Betriebsgelände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zwischen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Werksgebäuden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kurze</w:t>
      </w:r>
      <w:r w:rsidRPr="21C1E4A7" w:rsidR="21C1E4A7">
        <w:rPr>
          <w:rStyle w:val="Normal"/>
        </w:rPr>
        <w:t xml:space="preserve"> externe </w:t>
      </w:r>
      <w:r w:rsidRPr="21C1E4A7" w:rsidR="21C1E4A7">
        <w:rPr>
          <w:rStyle w:val="Normal"/>
        </w:rPr>
        <w:t>Strecken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Terminen</w:t>
      </w:r>
      <w:r w:rsidRPr="21C1E4A7" w:rsidR="21C1E4A7">
        <w:rPr>
          <w:rStyle w:val="Normal"/>
        </w:rPr>
        <w:t xml:space="preserve"> in der </w:t>
      </w:r>
      <w:r w:rsidRPr="21C1E4A7" w:rsidR="21C1E4A7">
        <w:rPr>
          <w:rStyle w:val="Normal"/>
        </w:rPr>
        <w:t>Nähe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Ausnahmefällen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Absprache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für den Weg </w:t>
      </w:r>
      <w:r w:rsidRPr="21C1E4A7" w:rsidR="21C1E4A7">
        <w:rPr>
          <w:b w:val="1"/>
          <w:bCs w:val="1"/>
        </w:rPr>
        <w:t>zwischen</w:t>
      </w:r>
      <w:r w:rsidRPr="21C1E4A7" w:rsidR="21C1E4A7">
        <w:rPr>
          <w:b w:val="1"/>
          <w:bCs w:val="1"/>
        </w:rPr>
        <w:t xml:space="preserve"> Wohnung und </w:t>
      </w:r>
      <w:r w:rsidRPr="21C1E4A7" w:rsidR="21C1E4A7">
        <w:rPr>
          <w:b w:val="1"/>
          <w:bCs w:val="1"/>
        </w:rPr>
        <w:t>Arbeitsstätte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gestattet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Teilnahme</w:t>
      </w:r>
      <w:r w:rsidRPr="21C1E4A7" w:rsidR="21C1E4A7">
        <w:rPr>
          <w:rStyle w:val="Normal"/>
        </w:rPr>
        <w:t xml:space="preserve"> am </w:t>
      </w:r>
      <w:r w:rsidRPr="21C1E4A7" w:rsidR="21C1E4A7">
        <w:rPr>
          <w:rStyle w:val="Normal"/>
        </w:rPr>
        <w:t>JobRad-Programm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b w:val="1"/>
          <w:bCs w:val="1"/>
        </w:rPr>
        <w:t xml:space="preserve">Private </w:t>
      </w:r>
      <w:r w:rsidRPr="21C1E4A7" w:rsidR="21C1E4A7">
        <w:rPr>
          <w:b w:val="1"/>
          <w:bCs w:val="1"/>
        </w:rPr>
        <w:t>Fahrten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Betriebsfahrrad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ansonsten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nicht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vorgesehen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bzw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bedürfen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ausdrücklichen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Genehmigung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>.</w:t>
      </w:r>
    </w:p>
    <w:p xmlns:wp14="http://schemas.microsoft.com/office/word/2010/wordml" w14:paraId="722F563A" wp14:textId="77777777">
      <w:r w:rsidRPr="21C1E4A7" w:rsidR="21C1E4A7">
        <w:rPr>
          <w:b w:val="1"/>
          <w:bCs w:val="1"/>
        </w:rPr>
        <w:t xml:space="preserve">Sicherheit und </w:t>
      </w:r>
      <w:r w:rsidRPr="21C1E4A7" w:rsidR="21C1E4A7">
        <w:rPr>
          <w:b w:val="1"/>
          <w:bCs w:val="1"/>
        </w:rPr>
        <w:t>Zustand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hat der Mitarbeiter den </w:t>
      </w:r>
      <w:r w:rsidRPr="21C1E4A7" w:rsidR="21C1E4A7">
        <w:rPr>
          <w:b w:val="1"/>
          <w:bCs w:val="1"/>
        </w:rPr>
        <w:t>verkehrssicheren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Zustand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Fahrrads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überprüfen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Bremsen</w:t>
      </w:r>
      <w:r w:rsidRPr="21C1E4A7" w:rsidR="21C1E4A7">
        <w:rPr>
          <w:rStyle w:val="Normal"/>
        </w:rPr>
        <w:t xml:space="preserve">, Licht, </w:t>
      </w:r>
      <w:r w:rsidRPr="21C1E4A7" w:rsidR="21C1E4A7">
        <w:rPr>
          <w:rStyle w:val="Normal"/>
        </w:rPr>
        <w:t>Reifendruck</w:t>
      </w:r>
      <w:r w:rsidRPr="21C1E4A7" w:rsidR="21C1E4A7">
        <w:rPr>
          <w:rStyle w:val="Normal"/>
        </w:rPr>
        <w:t xml:space="preserve"> etc.)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Festgestellte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Mängel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Defekte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umgehend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zuständigen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Ansprechpartner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Fuhrpark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Facility Management)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melden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 xml:space="preserve">Bei </w:t>
      </w:r>
      <w:r w:rsidRPr="21C1E4A7" w:rsidR="21C1E4A7">
        <w:rPr>
          <w:b w:val="1"/>
          <w:bCs w:val="1"/>
        </w:rPr>
        <w:t>sicherheitsrelevanten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Mängeln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darf</w:t>
      </w:r>
      <w:r w:rsidRPr="21C1E4A7" w:rsidR="21C1E4A7">
        <w:rPr>
          <w:b w:val="1"/>
          <w:bCs w:val="1"/>
        </w:rPr>
        <w:t xml:space="preserve"> das </w:t>
      </w:r>
      <w:r w:rsidRPr="21C1E4A7" w:rsidR="21C1E4A7">
        <w:rPr>
          <w:b w:val="1"/>
          <w:bCs w:val="1"/>
        </w:rPr>
        <w:t>Fahrrad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nicht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benutzt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werden</w:t>
      </w:r>
      <w:r w:rsidRPr="21C1E4A7" w:rsidR="21C1E4A7">
        <w:rPr>
          <w:rStyle w:val="Normal"/>
        </w:rPr>
        <w:t xml:space="preserve">, bis es </w:t>
      </w:r>
      <w:r w:rsidRPr="21C1E4A7" w:rsidR="21C1E4A7">
        <w:rPr>
          <w:rStyle w:val="Normal"/>
        </w:rPr>
        <w:t>repariert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wurde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Zu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eigenen</w:t>
      </w:r>
      <w:r w:rsidRPr="21C1E4A7" w:rsidR="21C1E4A7">
        <w:rPr>
          <w:rStyle w:val="Normal"/>
        </w:rPr>
        <w:t xml:space="preserve"> Sicherheit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das Tragen </w:t>
      </w:r>
      <w:r w:rsidRPr="21C1E4A7" w:rsidR="21C1E4A7">
        <w:rPr>
          <w:rStyle w:val="Normal"/>
        </w:rPr>
        <w:t>eines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Fahrradhelms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dringend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empfohlen</w:t>
      </w:r>
      <w:r w:rsidRPr="21C1E4A7" w:rsidR="21C1E4A7">
        <w:rPr>
          <w:rStyle w:val="Normal"/>
        </w:rPr>
        <w:t xml:space="preserve">; die Kosten für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Helm </w:t>
      </w:r>
      <w:r w:rsidRPr="21C1E4A7" w:rsidR="21C1E4A7">
        <w:rPr>
          <w:rStyle w:val="Normal"/>
        </w:rPr>
        <w:t>trägt</w:t>
      </w:r>
      <w:r w:rsidRPr="21C1E4A7" w:rsidR="21C1E4A7">
        <w:rPr>
          <w:rStyle w:val="Normal"/>
        </w:rPr>
        <w:t xml:space="preserve"> der Mitarbeiter </w:t>
      </w:r>
      <w:r w:rsidRPr="21C1E4A7" w:rsidR="21C1E4A7">
        <w:rPr>
          <w:rStyle w:val="Normal"/>
        </w:rPr>
        <w:t>selbst</w:t>
      </w:r>
      <w:r w:rsidRPr="21C1E4A7" w:rsidR="21C1E4A7">
        <w:rPr>
          <w:rStyle w:val="Normal"/>
        </w:rPr>
        <w:t xml:space="preserve">. Jeder </w:t>
      </w:r>
      <w:r w:rsidRPr="21C1E4A7" w:rsidR="21C1E4A7">
        <w:rPr>
          <w:rStyle w:val="Normal"/>
        </w:rPr>
        <w:t>Nutzer</w:t>
      </w:r>
      <w:r w:rsidRPr="21C1E4A7" w:rsidR="21C1E4A7">
        <w:rPr>
          <w:rStyle w:val="Normal"/>
        </w:rPr>
        <w:t xml:space="preserve"> hat die </w:t>
      </w:r>
      <w:r w:rsidRPr="21C1E4A7" w:rsidR="21C1E4A7">
        <w:rPr>
          <w:rStyle w:val="Normal"/>
        </w:rPr>
        <w:t>StVO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Fahrrad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einzuhalten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insbesondere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Beleuchtung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Dunkelheit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Handzeichen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von Handy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Fahrt</w:t>
      </w:r>
      <w:r w:rsidRPr="21C1E4A7" w:rsidR="21C1E4A7">
        <w:rPr>
          <w:rStyle w:val="Normal"/>
        </w:rPr>
        <w:t xml:space="preserve"> etc.</w:t>
      </w:r>
    </w:p>
    <w:p xmlns:wp14="http://schemas.microsoft.com/office/word/2010/wordml" w14:paraId="4DF92944" wp14:textId="77777777">
      <w:r w:rsidRPr="21C1E4A7" w:rsidR="21C1E4A7">
        <w:rPr>
          <w:b w:val="1"/>
          <w:bCs w:val="1"/>
        </w:rPr>
        <w:t>Haftung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Regeln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Straßenverkehrsordnung</w:t>
      </w:r>
      <w:r w:rsidRPr="21C1E4A7" w:rsidR="21C1E4A7">
        <w:rPr>
          <w:rStyle w:val="Normal"/>
        </w:rPr>
        <w:t xml:space="preserve"> gilt </w:t>
      </w:r>
      <w:r w:rsidRPr="21C1E4A7" w:rsidR="21C1E4A7">
        <w:rPr>
          <w:rStyle w:val="Normal"/>
        </w:rPr>
        <w:t>selbstverständlich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Dienstfahrten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Fahrrad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Bußgelder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bei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Verstößen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etwa</w:t>
      </w:r>
      <w:r w:rsidRPr="21C1E4A7" w:rsidR="21C1E4A7">
        <w:rPr>
          <w:rStyle w:val="Normal"/>
        </w:rPr>
        <w:t xml:space="preserve"> Fahren auf dem </w:t>
      </w:r>
      <w:r w:rsidRPr="21C1E4A7" w:rsidR="21C1E4A7">
        <w:rPr>
          <w:rStyle w:val="Normal"/>
        </w:rPr>
        <w:t>Gehweg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Rotlichtverstöße</w:t>
      </w:r>
      <w:r w:rsidRPr="21C1E4A7" w:rsidR="21C1E4A7">
        <w:rPr>
          <w:rStyle w:val="Normal"/>
        </w:rPr>
        <w:t xml:space="preserve">) hat der Mitarbeiter </w:t>
      </w:r>
      <w:r w:rsidRPr="21C1E4A7" w:rsidR="21C1E4A7">
        <w:rPr>
          <w:rStyle w:val="Normal"/>
        </w:rPr>
        <w:t>selbst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tragen</w:t>
      </w:r>
      <w:r w:rsidRPr="21C1E4A7" w:rsidR="21C1E4A7">
        <w:rPr>
          <w:rStyle w:val="Normal"/>
        </w:rPr>
        <w:t xml:space="preserve">; der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übernimmt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derartigen</w:t>
      </w:r>
      <w:r w:rsidRPr="21C1E4A7" w:rsidR="21C1E4A7">
        <w:rPr>
          <w:rStyle w:val="Normal"/>
        </w:rPr>
        <w:t xml:space="preserve"> Kosten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Radwege</w:t>
      </w:r>
      <w:r w:rsidRPr="21C1E4A7" w:rsidR="21C1E4A7">
        <w:rPr>
          <w:rStyle w:val="Normal"/>
        </w:rPr>
        <w:t xml:space="preserve">, wo </w:t>
      </w:r>
      <w:r w:rsidRPr="21C1E4A7" w:rsidR="21C1E4A7">
        <w:rPr>
          <w:rStyle w:val="Normal"/>
        </w:rPr>
        <w:t>vorhanden</w:t>
      </w:r>
      <w:r w:rsidRPr="21C1E4A7" w:rsidR="21C1E4A7">
        <w:rPr>
          <w:rStyle w:val="Normal"/>
        </w:rPr>
        <w:t xml:space="preserve">, und </w:t>
      </w:r>
      <w:r w:rsidRPr="21C1E4A7" w:rsidR="21C1E4A7">
        <w:rPr>
          <w:rStyle w:val="Normal"/>
        </w:rPr>
        <w:t>fahren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defensiv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haftet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Personen</w:t>
      </w:r>
      <w:r w:rsidRPr="21C1E4A7" w:rsidR="21C1E4A7">
        <w:rPr>
          <w:rStyle w:val="Normal"/>
        </w:rPr>
        <w:t xml:space="preserve">-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Sachschäden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Fahrrads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Regelverstößen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entstehen</w:t>
      </w:r>
      <w:r w:rsidRPr="21C1E4A7" w:rsidR="21C1E4A7">
        <w:rPr>
          <w:rStyle w:val="Normal"/>
        </w:rPr>
        <w:t xml:space="preserve">; </w:t>
      </w:r>
      <w:r w:rsidRPr="21C1E4A7" w:rsidR="21C1E4A7">
        <w:rPr>
          <w:rStyle w:val="Normal"/>
        </w:rPr>
        <w:t>hier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greift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private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Haftpflichtversicherung</w:t>
      </w:r>
      <w:r w:rsidRPr="21C1E4A7" w:rsidR="21C1E4A7">
        <w:rPr>
          <w:rStyle w:val="Normal"/>
        </w:rPr>
        <w:t>.</w:t>
      </w:r>
    </w:p>
    <w:p xmlns:wp14="http://schemas.microsoft.com/office/word/2010/wordml" w14:paraId="1527A940" wp14:textId="77777777">
      <w:r w:rsidRPr="21C1E4A7" w:rsidR="21C1E4A7">
        <w:rPr>
          <w:b w:val="1"/>
          <w:bCs w:val="1"/>
        </w:rPr>
        <w:t>Abstellen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Diebstahlschutz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Sie das </w:t>
      </w:r>
      <w:r w:rsidRPr="21C1E4A7" w:rsidR="21C1E4A7">
        <w:rPr>
          <w:rStyle w:val="Normal"/>
        </w:rPr>
        <w:t>Dienstfahrrad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dafür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vorgesehenen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Stellplätzen</w:t>
      </w:r>
      <w:r w:rsidRPr="21C1E4A7" w:rsidR="21C1E4A7">
        <w:rPr>
          <w:rStyle w:val="Normal"/>
        </w:rPr>
        <w:t xml:space="preserve"> auf dem </w:t>
      </w:r>
      <w:r w:rsidRPr="21C1E4A7" w:rsidR="21C1E4A7">
        <w:rPr>
          <w:rStyle w:val="Normal"/>
        </w:rPr>
        <w:t>Betriebsgelände</w:t>
      </w:r>
      <w:r w:rsidRPr="21C1E4A7" w:rsidR="21C1E4A7">
        <w:rPr>
          <w:rStyle w:val="Normal"/>
        </w:rPr>
        <w:t xml:space="preserve"> ab und </w:t>
      </w:r>
      <w:r w:rsidRPr="21C1E4A7" w:rsidR="21C1E4A7">
        <w:rPr>
          <w:b w:val="1"/>
          <w:bCs w:val="1"/>
        </w:rPr>
        <w:t>sichern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Sie 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bereitgestellten</w:t>
      </w:r>
      <w:r w:rsidRPr="21C1E4A7" w:rsidR="21C1E4A7">
        <w:rPr>
          <w:rStyle w:val="Normal"/>
        </w:rPr>
        <w:t xml:space="preserve"> Schloss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Fahrten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außerhalb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Firmengeländes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besonders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sicheres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Abschließen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Diebstahl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Sollte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Fahrrad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verloren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gehen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gestohlen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dies </w:t>
      </w:r>
      <w:r w:rsidRPr="21C1E4A7" w:rsidR="21C1E4A7">
        <w:rPr>
          <w:b w:val="1"/>
          <w:bCs w:val="1"/>
        </w:rPr>
        <w:t>sofort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zu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melden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Vorgesetzter</w:t>
      </w:r>
      <w:r w:rsidRPr="21C1E4A7" w:rsidR="21C1E4A7">
        <w:rPr>
          <w:rStyle w:val="Normal"/>
        </w:rPr>
        <w:t xml:space="preserve"> und der </w:t>
      </w:r>
      <w:r w:rsidRPr="21C1E4A7" w:rsidR="21C1E4A7">
        <w:rPr>
          <w:rStyle w:val="Normal"/>
        </w:rPr>
        <w:t>verantwortlichen</w:t>
      </w:r>
      <w:r w:rsidRPr="21C1E4A7" w:rsidR="21C1E4A7">
        <w:rPr>
          <w:rStyle w:val="Normal"/>
        </w:rPr>
        <w:t xml:space="preserve"> Stelle,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Fuhrpark</w:t>
      </w:r>
      <w:r w:rsidRPr="21C1E4A7" w:rsidR="21C1E4A7">
        <w:rPr>
          <w:rStyle w:val="Normal"/>
        </w:rPr>
        <w:t xml:space="preserve">) und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polizeilich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anzuzeigen</w:t>
      </w:r>
      <w:r w:rsidRPr="21C1E4A7" w:rsidR="21C1E4A7">
        <w:rPr>
          <w:rStyle w:val="Normal"/>
        </w:rPr>
        <w:t>.</w:t>
      </w:r>
    </w:p>
    <w:p xmlns:wp14="http://schemas.microsoft.com/office/word/2010/wordml" w14:paraId="0C120066" wp14:textId="77777777">
      <w:r w:rsidRPr="21C1E4A7" w:rsidR="21C1E4A7">
        <w:rPr>
          <w:b w:val="1"/>
          <w:bCs w:val="1"/>
        </w:rPr>
        <w:t>Unfälle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Unfallmeldungen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Dienstfahrrad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erfolgen</w:t>
      </w:r>
      <w:r w:rsidRPr="21C1E4A7" w:rsidR="21C1E4A7">
        <w:rPr>
          <w:rStyle w:val="Normal"/>
        </w:rPr>
        <w:t xml:space="preserve"> analog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Firmenwagen</w:t>
      </w:r>
      <w:r w:rsidRPr="21C1E4A7" w:rsidR="21C1E4A7">
        <w:rPr>
          <w:rStyle w:val="Normal"/>
        </w:rPr>
        <w:t xml:space="preserve">: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Unfall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umgehend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Unfällen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Drittbeteiligung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Polizei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verständigen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Fertigen</w:t>
      </w:r>
      <w:r w:rsidRPr="21C1E4A7" w:rsidR="21C1E4A7">
        <w:rPr>
          <w:rStyle w:val="Normal"/>
        </w:rPr>
        <w:t xml:space="preserve"> Sie,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Unfallbericht</w:t>
      </w:r>
      <w:r w:rsidRPr="21C1E4A7" w:rsidR="21C1E4A7">
        <w:rPr>
          <w:rStyle w:val="Normal"/>
        </w:rPr>
        <w:t xml:space="preserve"> an und </w:t>
      </w:r>
      <w:r w:rsidRPr="21C1E4A7" w:rsidR="21C1E4A7">
        <w:rPr>
          <w:rStyle w:val="Normal"/>
        </w:rPr>
        <w:t>leiten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ihn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zentrale</w:t>
      </w:r>
      <w:r w:rsidRPr="21C1E4A7" w:rsidR="21C1E4A7">
        <w:rPr>
          <w:rStyle w:val="Normal"/>
        </w:rPr>
        <w:t xml:space="preserve"> Stelle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Arbeitssicherheit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Fuhrparkmanagement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weiter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Arbeitswege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Fahrrad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Wegeunfall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versichert</w:t>
      </w:r>
      <w:r w:rsidRPr="21C1E4A7" w:rsidR="21C1E4A7">
        <w:rPr>
          <w:rStyle w:val="Normal"/>
        </w:rPr>
        <w:t xml:space="preserve">; </w:t>
      </w:r>
      <w:r w:rsidRPr="21C1E4A7" w:rsidR="21C1E4A7">
        <w:rPr>
          <w:rStyle w:val="Normal"/>
        </w:rPr>
        <w:t>dennoch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Meldung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wichtig</w:t>
      </w:r>
      <w:r w:rsidRPr="21C1E4A7" w:rsidR="21C1E4A7">
        <w:rPr>
          <w:rStyle w:val="Normal"/>
        </w:rPr>
        <w:t>.</w:t>
      </w:r>
    </w:p>
    <w:p xmlns:wp14="http://schemas.microsoft.com/office/word/2010/wordml" w14:paraId="59EFAAF3" wp14:textId="77777777">
      <w:r w:rsidRPr="21C1E4A7" w:rsidR="21C1E4A7">
        <w:rPr>
          <w:b w:val="1"/>
          <w:bCs w:val="1"/>
        </w:rPr>
        <w:t>Wartung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Wartung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Inspektion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Dienstfahrräder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Bremsen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einstellen</w:t>
      </w:r>
      <w:r w:rsidRPr="21C1E4A7" w:rsidR="21C1E4A7">
        <w:rPr>
          <w:rStyle w:val="Normal"/>
        </w:rPr>
        <w:t xml:space="preserve">, Licht </w:t>
      </w:r>
      <w:r w:rsidRPr="21C1E4A7" w:rsidR="21C1E4A7">
        <w:rPr>
          <w:rStyle w:val="Normal"/>
        </w:rPr>
        <w:t>überprüfen</w:t>
      </w:r>
      <w:r w:rsidRPr="21C1E4A7" w:rsidR="21C1E4A7">
        <w:rPr>
          <w:rStyle w:val="Normal"/>
        </w:rPr>
        <w:t xml:space="preserve">, Kette </w:t>
      </w:r>
      <w:r w:rsidRPr="21C1E4A7" w:rsidR="21C1E4A7">
        <w:rPr>
          <w:rStyle w:val="Normal"/>
        </w:rPr>
        <w:t>schmieren</w:t>
      </w:r>
      <w:r w:rsidRPr="21C1E4A7" w:rsidR="21C1E4A7">
        <w:rPr>
          <w:rStyle w:val="Normal"/>
        </w:rPr>
        <w:t xml:space="preserve"> etc.)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organisiert</w:t>
      </w:r>
      <w:r w:rsidRPr="21C1E4A7" w:rsidR="21C1E4A7">
        <w:rPr>
          <w:rStyle w:val="Normal"/>
        </w:rPr>
        <w:t xml:space="preserve">. In der Regel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mindestens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einmal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jährlich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Inspektion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Fachwerkstatt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Auftrag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Firma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gehen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pfleglich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Fahrrädern</w:t>
      </w:r>
      <w:r w:rsidRPr="21C1E4A7" w:rsidR="21C1E4A7">
        <w:rPr>
          <w:rStyle w:val="Normal"/>
        </w:rPr>
        <w:t xml:space="preserve"> um und </w:t>
      </w:r>
      <w:r w:rsidRPr="21C1E4A7" w:rsidR="21C1E4A7">
        <w:rPr>
          <w:rStyle w:val="Normal"/>
        </w:rPr>
        <w:t>melden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Schäden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Verschleiß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frühzeitig</w:t>
      </w:r>
      <w:r w:rsidRPr="21C1E4A7" w:rsidR="21C1E4A7">
        <w:rPr>
          <w:rStyle w:val="Normal"/>
        </w:rPr>
        <w:t xml:space="preserve">. Nur so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Verkehrstüchtigkeit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>.</w:t>
      </w:r>
    </w:p>
    <w:p xmlns:wp14="http://schemas.microsoft.com/office/word/2010/wordml" w14:paraId="4A7FF5DE" wp14:textId="77777777">
      <w:pPr>
        <w:pStyle w:val="Heading3"/>
      </w:pPr>
      <w:r w:rsidR="21C1E4A7">
        <w:rPr/>
        <w:t xml:space="preserve">5.3 IT-Equipment und </w:t>
      </w:r>
      <w:r w:rsidR="21C1E4A7">
        <w:rPr/>
        <w:t>Internetnutzung</w:t>
      </w:r>
    </w:p>
    <w:p xmlns:wp14="http://schemas.microsoft.com/office/word/2010/wordml" w14:paraId="0D02BBB1" wp14:textId="77777777">
      <w:r w:rsidRPr="21C1E4A7" w:rsidR="21C1E4A7">
        <w:rPr>
          <w:rStyle w:val="Normal"/>
        </w:rPr>
        <w:t xml:space="preserve">Für die </w:t>
      </w:r>
      <w:r w:rsidRPr="21C1E4A7" w:rsidR="21C1E4A7">
        <w:rPr>
          <w:rStyle w:val="Normal"/>
        </w:rPr>
        <w:t>Erledigung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Arbeit </w:t>
      </w:r>
      <w:r w:rsidRPr="21C1E4A7" w:rsidR="21C1E4A7">
        <w:rPr>
          <w:rStyle w:val="Normal"/>
        </w:rPr>
        <w:t>stellt</w:t>
      </w:r>
      <w:r w:rsidRPr="21C1E4A7" w:rsidR="21C1E4A7">
        <w:rPr>
          <w:rStyle w:val="Normal"/>
        </w:rPr>
        <w:t xml:space="preserve"> Contoso Automotive den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erforderliches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IT-Equipment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Kommunikationsmittel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 xml:space="preserve">. Dazu </w:t>
      </w:r>
      <w:r w:rsidRPr="21C1E4A7" w:rsidR="21C1E4A7">
        <w:rPr>
          <w:rStyle w:val="Normal"/>
        </w:rPr>
        <w:t>gehören</w:t>
      </w:r>
      <w:r w:rsidRPr="21C1E4A7" w:rsidR="21C1E4A7">
        <w:rPr>
          <w:rStyle w:val="Normal"/>
        </w:rPr>
        <w:t xml:space="preserve"> in der Verwaltung </w:t>
      </w:r>
      <w:r w:rsidRPr="21C1E4A7" w:rsidR="21C1E4A7">
        <w:rPr>
          <w:rStyle w:val="Normal"/>
        </w:rPr>
        <w:t>typischerweise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Notebook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Desktop-PC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Telefon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bzw</w:t>
      </w:r>
      <w:r w:rsidRPr="21C1E4A7" w:rsidR="21C1E4A7">
        <w:rPr>
          <w:rStyle w:val="Normal"/>
        </w:rPr>
        <w:t xml:space="preserve">. Smartphone)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Zugänge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E-Mail </w:t>
      </w:r>
      <w:r w:rsidRPr="21C1E4A7" w:rsidR="21C1E4A7">
        <w:rPr>
          <w:rStyle w:val="Normal"/>
        </w:rPr>
        <w:t>und</w:t>
      </w:r>
      <w:r w:rsidRPr="21C1E4A7" w:rsidR="21C1E4A7">
        <w:rPr>
          <w:rStyle w:val="Normal"/>
        </w:rPr>
        <w:t xml:space="preserve"> Internet.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Folgenden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Richtlinien</w:t>
      </w:r>
      <w:r w:rsidRPr="21C1E4A7" w:rsidR="21C1E4A7">
        <w:rPr>
          <w:rStyle w:val="Normal"/>
        </w:rPr>
        <w:t xml:space="preserve"> für den </w:t>
      </w:r>
      <w:r w:rsidRPr="21C1E4A7" w:rsidR="21C1E4A7">
        <w:rPr>
          <w:rStyle w:val="Normal"/>
        </w:rPr>
        <w:t>Umgang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damit</w:t>
      </w:r>
      <w:r w:rsidRPr="21C1E4A7" w:rsidR="21C1E4A7">
        <w:rPr>
          <w:rStyle w:val="Normal"/>
        </w:rPr>
        <w:t>:</w:t>
      </w:r>
    </w:p>
    <w:p xmlns:wp14="http://schemas.microsoft.com/office/word/2010/wordml" w14:paraId="18C61B93" wp14:textId="77777777">
      <w:r w:rsidRPr="21C1E4A7" w:rsidR="21C1E4A7">
        <w:rPr>
          <w:b w:val="1"/>
          <w:bCs w:val="1"/>
        </w:rPr>
        <w:t>Bereitstellung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Geräten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Jeder </w:t>
      </w:r>
      <w:r w:rsidRPr="21C1E4A7" w:rsidR="21C1E4A7">
        <w:rPr>
          <w:rStyle w:val="Normal"/>
        </w:rPr>
        <w:t>Büromitarbeiter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erhält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notwendige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Arbeitsaustattung</w:t>
      </w:r>
      <w:r w:rsidRPr="21C1E4A7" w:rsidR="21C1E4A7">
        <w:rPr>
          <w:rStyle w:val="Normal"/>
        </w:rPr>
        <w:t xml:space="preserve"> für seine </w:t>
      </w:r>
      <w:r w:rsidRPr="21C1E4A7" w:rsidR="21C1E4A7">
        <w:rPr>
          <w:rStyle w:val="Normal"/>
        </w:rPr>
        <w:t>Aufgaben</w:t>
      </w:r>
      <w:r w:rsidRPr="21C1E4A7" w:rsidR="21C1E4A7">
        <w:rPr>
          <w:rStyle w:val="Normal"/>
        </w:rPr>
        <w:t xml:space="preserve">. In der Verwaltung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vorrangig</w:t>
      </w:r>
      <w:r w:rsidRPr="21C1E4A7" w:rsidR="21C1E4A7">
        <w:rPr>
          <w:rStyle w:val="Normal"/>
        </w:rPr>
        <w:t xml:space="preserve"> IT-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 (Computer, </w:t>
      </w:r>
      <w:r w:rsidRPr="21C1E4A7" w:rsidR="21C1E4A7">
        <w:rPr>
          <w:rStyle w:val="Normal"/>
        </w:rPr>
        <w:t>Bildschirm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Laptop, </w:t>
      </w:r>
      <w:r w:rsidRPr="21C1E4A7" w:rsidR="21C1E4A7">
        <w:rPr>
          <w:rStyle w:val="Normal"/>
        </w:rPr>
        <w:t>Mobiltelefon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Zugang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Software und </w:t>
      </w:r>
      <w:r w:rsidRPr="21C1E4A7" w:rsidR="21C1E4A7">
        <w:rPr>
          <w:rStyle w:val="Normal"/>
        </w:rPr>
        <w:t>Netzwerk</w:t>
      </w:r>
      <w:r w:rsidRPr="21C1E4A7" w:rsidR="21C1E4A7">
        <w:rPr>
          <w:rStyle w:val="Normal"/>
        </w:rPr>
        <w:t xml:space="preserve">. Alle </w:t>
      </w:r>
      <w:r w:rsidRPr="21C1E4A7" w:rsidR="21C1E4A7">
        <w:rPr>
          <w:rStyle w:val="Normal"/>
        </w:rPr>
        <w:t>bereitgestellten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Eigentum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Unternehmens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sorgfältig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behandeln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technischen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Problemen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wenden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den IT-Support.</w:t>
      </w:r>
    </w:p>
    <w:p xmlns:wp14="http://schemas.microsoft.com/office/word/2010/wordml" w14:paraId="343E897A" wp14:textId="77777777">
      <w:r w:rsidRPr="21C1E4A7" w:rsidR="21C1E4A7">
        <w:rPr>
          <w:b w:val="1"/>
          <w:bCs w:val="1"/>
        </w:rPr>
        <w:t xml:space="preserve">Private </w:t>
      </w:r>
      <w:r w:rsidRPr="21C1E4A7" w:rsidR="21C1E4A7">
        <w:rPr>
          <w:b w:val="1"/>
          <w:bCs w:val="1"/>
        </w:rPr>
        <w:t>Geräte</w:t>
      </w:r>
      <w:r w:rsidRPr="21C1E4A7" w:rsidR="21C1E4A7">
        <w:rPr>
          <w:b w:val="1"/>
          <w:bCs w:val="1"/>
        </w:rPr>
        <w:t xml:space="preserve"> am </w:t>
      </w:r>
      <w:r w:rsidRPr="21C1E4A7" w:rsidR="21C1E4A7">
        <w:rPr>
          <w:b w:val="1"/>
          <w:bCs w:val="1"/>
        </w:rPr>
        <w:t>Arbeitsplatz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>Nutzung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privater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Mobiltelefone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anderer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elektronischer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Notfälle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Pausenzeiten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beschränkt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Konzentration</w:t>
      </w:r>
      <w:r w:rsidRPr="21C1E4A7" w:rsidR="21C1E4A7">
        <w:rPr>
          <w:rStyle w:val="Normal"/>
        </w:rPr>
        <w:t xml:space="preserve"> und die Sicherheit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beeinträchtigen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Für </w:t>
      </w:r>
      <w:r w:rsidRPr="21C1E4A7" w:rsidR="21C1E4A7">
        <w:rPr>
          <w:rStyle w:val="Normal"/>
        </w:rPr>
        <w:t>Büromitarbeiter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weniger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kritisch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in der Produktion,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</w:t>
      </w:r>
      <w:r w:rsidRPr="21C1E4A7" w:rsidR="21C1E4A7">
        <w:rPr>
          <w:rStyle w:val="Normal"/>
        </w:rPr>
        <w:t xml:space="preserve"> gilt: Permanente private Handy-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erwünscht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Persönliche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Firmennetzwerk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Erlaubnis</w:t>
      </w:r>
      <w:r w:rsidRPr="21C1E4A7" w:rsidR="21C1E4A7">
        <w:rPr>
          <w:rStyle w:val="Normal"/>
        </w:rPr>
        <w:t xml:space="preserve"> der IT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via </w:t>
      </w:r>
      <w:r w:rsidRPr="21C1E4A7" w:rsidR="21C1E4A7">
        <w:rPr>
          <w:rStyle w:val="Normal"/>
        </w:rPr>
        <w:t>Gäste</w:t>
      </w:r>
      <w:r w:rsidRPr="21C1E4A7" w:rsidR="21C1E4A7">
        <w:rPr>
          <w:rStyle w:val="Normal"/>
        </w:rPr>
        <w:t xml:space="preserve">-WLAN)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Anschließen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privater</w:t>
      </w:r>
      <w:r w:rsidRPr="21C1E4A7" w:rsidR="21C1E4A7">
        <w:rPr>
          <w:rStyle w:val="Normal"/>
        </w:rPr>
        <w:t xml:space="preserve"> USB-Sticks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externer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Festplatten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Firmenrechner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Sicherheitsgründen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untersagt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ausdrücklich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genehmigt</w:t>
      </w:r>
      <w:r w:rsidRPr="21C1E4A7" w:rsidR="21C1E4A7">
        <w:rPr>
          <w:rStyle w:val="Normal"/>
        </w:rPr>
        <w:t>.</w:t>
      </w:r>
    </w:p>
    <w:p xmlns:wp14="http://schemas.microsoft.com/office/word/2010/wordml" w14:paraId="4CB8D63C" wp14:textId="77777777">
      <w:r w:rsidRPr="21C1E4A7" w:rsidR="21C1E4A7">
        <w:rPr>
          <w:b w:val="1"/>
          <w:bCs w:val="1"/>
        </w:rPr>
        <w:t>Nutzung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Firmengeräten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Sie von der </w:t>
      </w:r>
      <w:r w:rsidRPr="21C1E4A7" w:rsidR="21C1E4A7">
        <w:rPr>
          <w:rStyle w:val="Normal"/>
        </w:rPr>
        <w:t>Firma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Gerät</w:t>
      </w:r>
      <w:r w:rsidRPr="21C1E4A7" w:rsidR="21C1E4A7">
        <w:rPr>
          <w:rStyle w:val="Normal"/>
        </w:rPr>
        <w:t xml:space="preserve"> (Laptop, Handy)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dieses </w:t>
      </w:r>
      <w:r w:rsidRPr="21C1E4A7" w:rsidR="21C1E4A7">
        <w:rPr>
          <w:b w:val="1"/>
          <w:bCs w:val="1"/>
        </w:rPr>
        <w:t>ausschließlich</w:t>
      </w:r>
      <w:r w:rsidRPr="21C1E4A7" w:rsidR="21C1E4A7">
        <w:rPr>
          <w:b w:val="1"/>
          <w:bCs w:val="1"/>
        </w:rPr>
        <w:t xml:space="preserve"> für </w:t>
      </w:r>
      <w:r w:rsidRPr="21C1E4A7" w:rsidR="21C1E4A7">
        <w:rPr>
          <w:b w:val="1"/>
          <w:bCs w:val="1"/>
        </w:rPr>
        <w:t>dienstliche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Zwecke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einzusetzen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Eine </w:t>
      </w:r>
      <w:r w:rsidRPr="21C1E4A7" w:rsidR="21C1E4A7">
        <w:rPr>
          <w:rStyle w:val="Normal"/>
        </w:rPr>
        <w:t>maßvolle</w:t>
      </w:r>
      <w:r w:rsidRPr="21C1E4A7" w:rsidR="21C1E4A7">
        <w:rPr>
          <w:rStyle w:val="Normal"/>
        </w:rPr>
        <w:t xml:space="preserve"> private </w:t>
      </w:r>
      <w:r w:rsidRPr="21C1E4A7" w:rsidR="21C1E4A7">
        <w:rPr>
          <w:rStyle w:val="Normal"/>
        </w:rPr>
        <w:t>Mitbenutzung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privates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kurzes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Telefonat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Diensthandy</w:t>
      </w:r>
      <w:r w:rsidRPr="21C1E4A7" w:rsidR="21C1E4A7">
        <w:rPr>
          <w:rStyle w:val="Normal"/>
        </w:rPr>
        <w:t xml:space="preserve">, private </w:t>
      </w:r>
      <w:r w:rsidRPr="21C1E4A7" w:rsidR="21C1E4A7">
        <w:rPr>
          <w:rStyle w:val="Normal"/>
        </w:rPr>
        <w:t>Internetnutzung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Pausen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vielen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toleriert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solange</w:t>
      </w:r>
      <w:r w:rsidRPr="21C1E4A7" w:rsidR="21C1E4A7">
        <w:rPr>
          <w:rStyle w:val="Normal"/>
        </w:rPr>
        <w:t xml:space="preserve"> dies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missbraucht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zusätzlichen</w:t>
      </w:r>
      <w:r w:rsidRPr="21C1E4A7" w:rsidR="21C1E4A7">
        <w:rPr>
          <w:rStyle w:val="Normal"/>
        </w:rPr>
        <w:t xml:space="preserve"> Kosten </w:t>
      </w:r>
      <w:r w:rsidRPr="21C1E4A7" w:rsidR="21C1E4A7">
        <w:rPr>
          <w:rStyle w:val="Normal"/>
        </w:rPr>
        <w:t>verursacht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jedoch</w:t>
      </w:r>
      <w:r w:rsidRPr="21C1E4A7" w:rsidR="21C1E4A7">
        <w:rPr>
          <w:rStyle w:val="Normal"/>
        </w:rPr>
        <w:t xml:space="preserve">: Das IT-Equipment </w:t>
      </w:r>
      <w:r w:rsidRPr="21C1E4A7" w:rsidR="21C1E4A7">
        <w:rPr>
          <w:rStyle w:val="Normal"/>
        </w:rPr>
        <w:t>unterliegt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Datenschutz</w:t>
      </w:r>
      <w:r w:rsidRPr="21C1E4A7" w:rsidR="21C1E4A7">
        <w:rPr>
          <w:rStyle w:val="Normal"/>
        </w:rPr>
        <w:t xml:space="preserve">- und </w:t>
      </w:r>
      <w:r w:rsidRPr="21C1E4A7" w:rsidR="21C1E4A7">
        <w:rPr>
          <w:rStyle w:val="Normal"/>
        </w:rPr>
        <w:t>Sicherheitsrichtlinien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Unternehmens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Softwareinstallationen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Firmenrechnern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von der IT </w:t>
      </w:r>
      <w:r w:rsidRPr="21C1E4A7" w:rsidR="21C1E4A7">
        <w:rPr>
          <w:rStyle w:val="Normal"/>
        </w:rPr>
        <w:t>vorgenommen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freigegeben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Herunterladen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Installieren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freigegebener</w:t>
      </w:r>
      <w:r w:rsidRPr="21C1E4A7" w:rsidR="21C1E4A7">
        <w:rPr>
          <w:rStyle w:val="Normal"/>
        </w:rPr>
        <w:t xml:space="preserve"> Software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verboten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, da es </w:t>
      </w:r>
      <w:r w:rsidRPr="21C1E4A7" w:rsidR="21C1E4A7">
        <w:rPr>
          <w:rStyle w:val="Normal"/>
        </w:rPr>
        <w:t>Sicherheitsrisiken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>.</w:t>
      </w:r>
    </w:p>
    <w:p xmlns:wp14="http://schemas.microsoft.com/office/word/2010/wordml" w14:paraId="181FF685" wp14:textId="77777777">
      <w:r w:rsidRPr="21C1E4A7" w:rsidR="21C1E4A7">
        <w:rPr>
          <w:b w:val="1"/>
          <w:bCs w:val="1"/>
        </w:rPr>
        <w:t xml:space="preserve">IT-Sicherheit und </w:t>
      </w:r>
      <w:r w:rsidRPr="21C1E4A7" w:rsidR="21C1E4A7">
        <w:rPr>
          <w:b w:val="1"/>
          <w:bCs w:val="1"/>
        </w:rPr>
        <w:t>Datenschutz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der IT-Infrastruktur muss immer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Einklang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Sicherheitsrichtlinien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Vertrauliche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Unternehmensinformationen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nicht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über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unsichere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Kanäle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versendet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gespeichert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ausschließlich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freigegebene</w:t>
      </w:r>
      <w:r w:rsidRPr="21C1E4A7" w:rsidR="21C1E4A7">
        <w:rPr>
          <w:rStyle w:val="Normal"/>
        </w:rPr>
        <w:t xml:space="preserve"> Cloud-Speicher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Netzlaufwerke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Unternehmensdokumente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private E-Mail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USB-Sticks.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Passwörter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geheim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ändern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rStyle w:val="Normal"/>
        </w:rPr>
        <w:t>Umgang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personenbezogenen</w:t>
      </w:r>
      <w:r w:rsidRPr="21C1E4A7" w:rsidR="21C1E4A7">
        <w:rPr>
          <w:rStyle w:val="Normal"/>
        </w:rPr>
        <w:t xml:space="preserve"> Daten </w:t>
      </w:r>
      <w:r w:rsidRPr="21C1E4A7" w:rsidR="21C1E4A7">
        <w:rPr>
          <w:rStyle w:val="Normal"/>
        </w:rPr>
        <w:t>unterliegt</w:t>
      </w:r>
      <w:r w:rsidRPr="21C1E4A7" w:rsidR="21C1E4A7">
        <w:rPr>
          <w:rStyle w:val="Normal"/>
        </w:rPr>
        <w:t xml:space="preserve"> der DSGVO – </w:t>
      </w:r>
      <w:r w:rsidRPr="21C1E4A7" w:rsidR="21C1E4A7">
        <w:rPr>
          <w:rStyle w:val="Normal"/>
        </w:rPr>
        <w:t>solche</w:t>
      </w:r>
      <w:r w:rsidRPr="21C1E4A7" w:rsidR="21C1E4A7">
        <w:rPr>
          <w:rStyle w:val="Normal"/>
        </w:rPr>
        <w:t xml:space="preserve"> Daten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besonders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schützen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berechtigten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zugänglich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Unbefugtes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Kopieren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Weitergeben</w:t>
      </w:r>
      <w:r w:rsidRPr="21C1E4A7" w:rsidR="21C1E4A7">
        <w:rPr>
          <w:rStyle w:val="Normal"/>
        </w:rPr>
        <w:t xml:space="preserve"> von Betriebs- und </w:t>
      </w:r>
      <w:r w:rsidRPr="21C1E4A7" w:rsidR="21C1E4A7">
        <w:rPr>
          <w:rStyle w:val="Normal"/>
        </w:rPr>
        <w:t>Kundendaten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insbesondere</w:t>
      </w:r>
      <w:r w:rsidRPr="21C1E4A7" w:rsidR="21C1E4A7">
        <w:rPr>
          <w:rStyle w:val="Normal"/>
        </w:rPr>
        <w:t xml:space="preserve"> auf private 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streng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untersagt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>.</w:t>
      </w:r>
    </w:p>
    <w:p xmlns:wp14="http://schemas.microsoft.com/office/word/2010/wordml" w14:paraId="67B20EDD" wp14:textId="77777777">
      <w:r w:rsidRPr="21C1E4A7" w:rsidR="21C1E4A7">
        <w:rPr>
          <w:b w:val="1"/>
          <w:bCs w:val="1"/>
        </w:rPr>
        <w:t xml:space="preserve">E-Mail </w:t>
      </w:r>
      <w:r w:rsidRPr="21C1E4A7" w:rsidR="21C1E4A7">
        <w:rPr>
          <w:b w:val="1"/>
          <w:bCs w:val="1"/>
        </w:rPr>
        <w:t>und</w:t>
      </w:r>
      <w:r w:rsidRPr="21C1E4A7" w:rsidR="21C1E4A7">
        <w:rPr>
          <w:b w:val="1"/>
          <w:bCs w:val="1"/>
        </w:rPr>
        <w:t xml:space="preserve"> Internet: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Zugang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E-Mail </w:t>
      </w:r>
      <w:r w:rsidRPr="21C1E4A7" w:rsidR="21C1E4A7">
        <w:rPr>
          <w:rStyle w:val="Normal"/>
        </w:rPr>
        <w:t>und</w:t>
      </w:r>
      <w:r w:rsidRPr="21C1E4A7" w:rsidR="21C1E4A7">
        <w:rPr>
          <w:rStyle w:val="Normal"/>
        </w:rPr>
        <w:t xml:space="preserve"> Internet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Arbeit </w:t>
      </w:r>
      <w:r w:rsidRPr="21C1E4A7" w:rsidR="21C1E4A7">
        <w:rPr>
          <w:rStyle w:val="Normal"/>
        </w:rPr>
        <w:t>bereitgestellt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betriebliche</w:t>
      </w:r>
      <w:r w:rsidRPr="21C1E4A7" w:rsidR="21C1E4A7">
        <w:rPr>
          <w:rStyle w:val="Normal"/>
        </w:rPr>
        <w:t xml:space="preserve"> E-Mail-</w:t>
      </w:r>
      <w:r w:rsidRPr="21C1E4A7" w:rsidR="21C1E4A7">
        <w:rPr>
          <w:rStyle w:val="Normal"/>
        </w:rPr>
        <w:t>Adresse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geschäftliche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Korrespondenz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 xml:space="preserve">Private </w:t>
      </w:r>
      <w:r w:rsidRPr="21C1E4A7" w:rsidR="21C1E4A7">
        <w:rPr>
          <w:b w:val="1"/>
          <w:bCs w:val="1"/>
        </w:rPr>
        <w:t>Nutzung</w:t>
      </w:r>
      <w:r w:rsidRPr="21C1E4A7" w:rsidR="21C1E4A7">
        <w:rPr>
          <w:b w:val="1"/>
          <w:bCs w:val="1"/>
        </w:rPr>
        <w:t xml:space="preserve"> von E-Mail/Internet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geringem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Umfang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gestattet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kurze</w:t>
      </w:r>
      <w:r w:rsidRPr="21C1E4A7" w:rsidR="21C1E4A7">
        <w:rPr>
          <w:rStyle w:val="Normal"/>
        </w:rPr>
        <w:t xml:space="preserve"> private E-Mails, </w:t>
      </w:r>
      <w:r w:rsidRPr="21C1E4A7" w:rsidR="21C1E4A7">
        <w:rPr>
          <w:rStyle w:val="Normal"/>
        </w:rPr>
        <w:t>gelegentlich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Nachrichten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lesen</w:t>
      </w:r>
      <w:r w:rsidRPr="21C1E4A7" w:rsidR="21C1E4A7">
        <w:rPr>
          <w:rStyle w:val="Normal"/>
        </w:rPr>
        <w:t xml:space="preserve"> in der Pause) und muss stets </w:t>
      </w:r>
      <w:r w:rsidRPr="21C1E4A7" w:rsidR="21C1E4A7">
        <w:rPr>
          <w:b w:val="1"/>
          <w:bCs w:val="1"/>
        </w:rPr>
        <w:t>verhältnismäßig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arbeitsbezogen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Surfen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i w:val="1"/>
          <w:iCs w:val="1"/>
        </w:rPr>
        <w:t>illegalen</w:t>
      </w:r>
      <w:r w:rsidRPr="21C1E4A7" w:rsidR="21C1E4A7">
        <w:rPr>
          <w:i w:val="1"/>
          <w:iCs w:val="1"/>
        </w:rPr>
        <w:t xml:space="preserve"> </w:t>
      </w:r>
      <w:r w:rsidRPr="21C1E4A7" w:rsidR="21C1E4A7">
        <w:rPr>
          <w:i w:val="1"/>
          <w:iCs w:val="1"/>
        </w:rPr>
        <w:t>oder</w:t>
      </w:r>
      <w:r w:rsidRPr="21C1E4A7" w:rsidR="21C1E4A7">
        <w:rPr>
          <w:i w:val="1"/>
          <w:iCs w:val="1"/>
        </w:rPr>
        <w:t xml:space="preserve"> </w:t>
      </w:r>
      <w:r w:rsidRPr="21C1E4A7" w:rsidR="21C1E4A7">
        <w:rPr>
          <w:i w:val="1"/>
          <w:iCs w:val="1"/>
        </w:rPr>
        <w:t>anstößigen</w:t>
      </w:r>
      <w:r w:rsidRPr="21C1E4A7" w:rsidR="21C1E4A7">
        <w:rPr>
          <w:i w:val="1"/>
          <w:iCs w:val="1"/>
        </w:rPr>
        <w:t xml:space="preserve"> Websites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Firmennetz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verboten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Webinhalte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potentiell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schadhaften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Programmen</w:t>
      </w:r>
      <w:r w:rsidRPr="21C1E4A7" w:rsidR="21C1E4A7">
        <w:rPr>
          <w:rStyle w:val="Normal"/>
        </w:rPr>
        <w:t xml:space="preserve"> (Viren, Malware)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meiden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rStyle w:val="Normal"/>
        </w:rPr>
        <w:t>Internetverkehr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Möglichkeiten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stichprobenartig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überwacht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Missbrauch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erkennen</w:t>
      </w:r>
      <w:r w:rsidRPr="21C1E4A7" w:rsidR="21C1E4A7">
        <w:rPr>
          <w:rStyle w:val="Normal"/>
        </w:rPr>
        <w:t xml:space="preserve"> – alle Mitarbeiter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angehalten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hier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verantwortungsbewusst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handeln</w:t>
      </w:r>
      <w:r w:rsidRPr="21C1E4A7" w:rsidR="21C1E4A7">
        <w:rPr>
          <w:rStyle w:val="Normal"/>
        </w:rPr>
        <w:t>.</w:t>
      </w:r>
    </w:p>
    <w:p xmlns:wp14="http://schemas.microsoft.com/office/word/2010/wordml" w14:paraId="46CA4714" wp14:textId="77777777">
      <w:r w:rsidRPr="21C1E4A7" w:rsidR="21C1E4A7">
        <w:rPr>
          <w:b w:val="1"/>
          <w:bCs w:val="1"/>
        </w:rPr>
        <w:t>Telekommunikation: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Dienstliche</w:t>
      </w:r>
      <w:r w:rsidRPr="21C1E4A7" w:rsidR="21C1E4A7">
        <w:rPr>
          <w:rStyle w:val="Normal"/>
        </w:rPr>
        <w:t xml:space="preserve"> Telefone (</w:t>
      </w:r>
      <w:r w:rsidRPr="21C1E4A7" w:rsidR="21C1E4A7">
        <w:rPr>
          <w:rStyle w:val="Normal"/>
        </w:rPr>
        <w:t>Festnetz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Mobil)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primär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Geschäftszwecke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gedacht</w:t>
      </w:r>
      <w:r w:rsidRPr="21C1E4A7" w:rsidR="21C1E4A7">
        <w:rPr>
          <w:rStyle w:val="Normal"/>
        </w:rPr>
        <w:t xml:space="preserve">. Private </w:t>
      </w:r>
      <w:r w:rsidRPr="21C1E4A7" w:rsidR="21C1E4A7">
        <w:rPr>
          <w:rStyle w:val="Normal"/>
        </w:rPr>
        <w:t>Ferngespräche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vermieden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Auslandsgesprächen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Roaming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Diensthandys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 Sie auf die Kosten –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bevorzugt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vorhandene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Flatrates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VoIP-</w:t>
      </w:r>
      <w:r w:rsidRPr="21C1E4A7" w:rsidR="21C1E4A7">
        <w:rPr>
          <w:rStyle w:val="Normal"/>
        </w:rPr>
        <w:t>Lösungen</w:t>
      </w:r>
      <w:r w:rsidRPr="21C1E4A7" w:rsidR="21C1E4A7">
        <w:rPr>
          <w:rStyle w:val="Normal"/>
        </w:rPr>
        <w:t xml:space="preserve"> von Contoso.</w:t>
      </w:r>
    </w:p>
    <w:p xmlns:wp14="http://schemas.microsoft.com/office/word/2010/wordml" w14:paraId="5842FEC9" wp14:textId="77777777">
      <w:r w:rsidRPr="21C1E4A7" w:rsidR="21C1E4A7">
        <w:rPr>
          <w:b w:val="1"/>
          <w:bCs w:val="1"/>
        </w:rPr>
        <w:t>IT-Helpdesk: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rStyle w:val="Normal"/>
        </w:rPr>
        <w:t>Verlust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Diebstahl</w:t>
      </w:r>
      <w:r w:rsidRPr="21C1E4A7" w:rsidR="21C1E4A7">
        <w:rPr>
          <w:rStyle w:val="Normal"/>
        </w:rPr>
        <w:t xml:space="preserve"> von Firmen-IT (Laptop, Handy) </w:t>
      </w:r>
      <w:r w:rsidRPr="21C1E4A7" w:rsidR="21C1E4A7">
        <w:rPr>
          <w:rStyle w:val="Normal"/>
        </w:rPr>
        <w:t>melden</w:t>
      </w:r>
      <w:r w:rsidRPr="21C1E4A7" w:rsidR="21C1E4A7">
        <w:rPr>
          <w:rStyle w:val="Normal"/>
        </w:rPr>
        <w:t xml:space="preserve"> Sie dies </w:t>
      </w:r>
      <w:r w:rsidRPr="21C1E4A7" w:rsidR="21C1E4A7">
        <w:rPr>
          <w:b w:val="1"/>
          <w:bCs w:val="1"/>
        </w:rPr>
        <w:t>sofort</w:t>
      </w:r>
      <w:r w:rsidRPr="21C1E4A7" w:rsidR="21C1E4A7">
        <w:rPr>
          <w:rStyle w:val="Normal"/>
        </w:rPr>
        <w:t xml:space="preserve"> dem IT-Helpdesk und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gesperrt</w:t>
      </w:r>
      <w:r w:rsidRPr="21C1E4A7" w:rsidR="21C1E4A7">
        <w:rPr>
          <w:rStyle w:val="Normal"/>
        </w:rPr>
        <w:t xml:space="preserve"> und Daten </w:t>
      </w:r>
      <w:r w:rsidRPr="21C1E4A7" w:rsidR="21C1E4A7">
        <w:rPr>
          <w:rStyle w:val="Normal"/>
        </w:rPr>
        <w:t>geschützt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Ebenso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Sicherheitsvorfälle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vermutete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Vireninfektionen</w:t>
      </w:r>
      <w:r w:rsidRPr="21C1E4A7" w:rsidR="21C1E4A7">
        <w:rPr>
          <w:rStyle w:val="Normal"/>
        </w:rPr>
        <w:t xml:space="preserve">, Phishing-E-Mails, </w:t>
      </w:r>
      <w:r w:rsidRPr="21C1E4A7" w:rsidR="21C1E4A7">
        <w:rPr>
          <w:rStyle w:val="Normal"/>
        </w:rPr>
        <w:t>verdächtige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Aktivitäten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unverzüglich</w:t>
      </w:r>
      <w:r w:rsidRPr="21C1E4A7" w:rsidR="21C1E4A7">
        <w:rPr>
          <w:rStyle w:val="Normal"/>
        </w:rPr>
        <w:t xml:space="preserve"> an </w:t>
      </w:r>
      <w:hyperlink r:id="R8719be9366bb463b">
        <w:r w:rsidRPr="21C1E4A7" w:rsidR="21C1E4A7">
          <w:rPr>
            <w:rStyle w:val="Hyperlink"/>
          </w:rPr>
          <w:t>security@contoso.com</w:t>
        </w:r>
      </w:hyperlink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melden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IT-Abteilung </w:t>
      </w:r>
      <w:r w:rsidRPr="21C1E4A7" w:rsidR="21C1E4A7">
        <w:rPr>
          <w:rStyle w:val="Normal"/>
        </w:rPr>
        <w:t>schult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</w:t>
      </w:r>
      <w:r w:rsidRPr="21C1E4A7" w:rsidR="21C1E4A7">
        <w:rPr>
          <w:rStyle w:val="Normal"/>
        </w:rPr>
        <w:t xml:space="preserve"> alle Mitarbeiter in </w:t>
      </w:r>
      <w:r w:rsidRPr="21C1E4A7" w:rsidR="21C1E4A7">
        <w:rPr>
          <w:rStyle w:val="Normal"/>
        </w:rPr>
        <w:t>Themen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Cybersicherheit</w:t>
      </w:r>
      <w:r w:rsidRPr="21C1E4A7" w:rsidR="21C1E4A7">
        <w:rPr>
          <w:rStyle w:val="Normal"/>
        </w:rPr>
        <w:t xml:space="preserve"> – die </w:t>
      </w:r>
      <w:r w:rsidRPr="21C1E4A7" w:rsidR="21C1E4A7">
        <w:rPr>
          <w:rStyle w:val="Normal"/>
        </w:rPr>
        <w:t>Teilnahme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solchen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Pflichtschulungen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erwartet</w:t>
      </w:r>
      <w:r w:rsidRPr="21C1E4A7" w:rsidR="21C1E4A7">
        <w:rPr>
          <w:rStyle w:val="Normal"/>
        </w:rPr>
        <w:t>.</w:t>
      </w:r>
    </w:p>
    <w:p xmlns:wp14="http://schemas.microsoft.com/office/word/2010/wordml" w:rsidP="21C1E4A7" w14:paraId="5A39BBE3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4183CE6F" wp14:textId="77777777">
      <w:pPr>
        <w:pStyle w:val="Heading2"/>
      </w:pPr>
      <w:r w:rsidR="21C1E4A7">
        <w:rPr/>
        <w:t xml:space="preserve">6. </w:t>
      </w:r>
      <w:r w:rsidR="21C1E4A7">
        <w:rPr/>
        <w:t>Verhaltensrichtlinien</w:t>
      </w:r>
      <w:r w:rsidR="21C1E4A7">
        <w:rPr/>
        <w:t xml:space="preserve"> und </w:t>
      </w:r>
      <w:r w:rsidR="21C1E4A7">
        <w:rPr/>
        <w:t>Mitarbeiterpflichten</w:t>
      </w:r>
      <w:r w:rsidR="21C1E4A7">
        <w:rPr/>
        <w:t xml:space="preserve"> (Code of Conduct)</w:t>
      </w:r>
    </w:p>
    <w:p xmlns:wp14="http://schemas.microsoft.com/office/word/2010/wordml" w14:paraId="776AB47B" wp14:textId="77777777">
      <w:r w:rsidRPr="21C1E4A7" w:rsidR="21C1E4A7">
        <w:rPr>
          <w:rStyle w:val="Normal"/>
        </w:rPr>
        <w:t xml:space="preserve">In </w:t>
      </w:r>
      <w:r w:rsidRPr="21C1E4A7" w:rsidR="21C1E4A7">
        <w:rPr>
          <w:rStyle w:val="Normal"/>
        </w:rPr>
        <w:t>diesem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Kapitel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Erwartungen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 das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Verhalten</w:t>
      </w:r>
      <w:r w:rsidRPr="21C1E4A7" w:rsidR="21C1E4A7">
        <w:rPr>
          <w:b w:val="1"/>
          <w:bCs w:val="1"/>
        </w:rPr>
        <w:t xml:space="preserve"> der Mitarbeiter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Contoso Automotive </w:t>
      </w:r>
      <w:r w:rsidRPr="21C1E4A7" w:rsidR="21C1E4A7">
        <w:rPr>
          <w:rStyle w:val="Normal"/>
        </w:rPr>
        <w:t>beschrieben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Verhaltensgrundsätze</w:t>
      </w:r>
      <w:r w:rsidRPr="21C1E4A7" w:rsidR="21C1E4A7">
        <w:rPr>
          <w:rStyle w:val="Normal"/>
        </w:rPr>
        <w:t xml:space="preserve"> – oft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Code of Conduct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bezeichnet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gelten</w:t>
      </w:r>
      <w:r w:rsidRPr="21C1E4A7" w:rsidR="21C1E4A7">
        <w:rPr>
          <w:rStyle w:val="Normal"/>
        </w:rPr>
        <w:t xml:space="preserve"> für alle </w:t>
      </w:r>
      <w:r w:rsidRPr="21C1E4A7" w:rsidR="21C1E4A7">
        <w:rPr>
          <w:rStyle w:val="Normal"/>
        </w:rPr>
        <w:t>Beschäftigten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helfen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professionelles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sicheres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respektvolles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Arbeitsumfeld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gewährleisten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Verstöße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Richtlinien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Konsequenzen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ziehen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siehe</w:t>
      </w:r>
      <w:r w:rsidRPr="21C1E4A7" w:rsidR="21C1E4A7">
        <w:rPr>
          <w:rStyle w:val="Normal"/>
        </w:rPr>
        <w:t xml:space="preserve"> 6.8).</w:t>
      </w:r>
    </w:p>
    <w:p xmlns:wp14="http://schemas.microsoft.com/office/word/2010/wordml" w14:paraId="201DC9AD" wp14:textId="77777777">
      <w:pPr>
        <w:pStyle w:val="Heading3"/>
      </w:pPr>
      <w:r w:rsidR="21C1E4A7">
        <w:rPr/>
        <w:t xml:space="preserve">6.1 </w:t>
      </w:r>
      <w:r w:rsidR="21C1E4A7">
        <w:rPr/>
        <w:t>Allgemeines</w:t>
      </w:r>
      <w:r w:rsidR="21C1E4A7">
        <w:rPr/>
        <w:t xml:space="preserve"> </w:t>
      </w:r>
      <w:r w:rsidR="21C1E4A7">
        <w:rPr/>
        <w:t>Verhalten</w:t>
      </w:r>
      <w:r w:rsidR="21C1E4A7">
        <w:rPr/>
        <w:t xml:space="preserve"> und </w:t>
      </w:r>
      <w:r w:rsidR="21C1E4A7">
        <w:rPr/>
        <w:t>Ethik</w:t>
      </w:r>
    </w:p>
    <w:p xmlns:wp14="http://schemas.microsoft.com/office/word/2010/wordml" w14:paraId="3B9A5452" wp14:textId="77777777">
      <w:r w:rsidRPr="21C1E4A7" w:rsidR="21C1E4A7">
        <w:rPr>
          <w:b w:val="1"/>
          <w:bCs w:val="1"/>
        </w:rPr>
        <w:t>Arbeitsleistung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Sorgfalt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allen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erwartet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vertraglich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Arbeitsleistung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ordentlich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sorgfältig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erbringen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produktiv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Aufgaben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Sie qualitative Standards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. Dazu </w:t>
      </w:r>
      <w:r w:rsidRPr="21C1E4A7" w:rsidR="21C1E4A7">
        <w:rPr>
          <w:rStyle w:val="Normal"/>
        </w:rPr>
        <w:t>gehört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b w:val="1"/>
          <w:bCs w:val="1"/>
        </w:rPr>
        <w:t>pünktlich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Arbeitsbeginn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bzw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Kernzeiten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Terminen</w:t>
      </w:r>
      <w:r w:rsidRPr="21C1E4A7" w:rsidR="21C1E4A7">
        <w:rPr>
          <w:rStyle w:val="Normal"/>
        </w:rPr>
        <w:t>) am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Arbeitsplatz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sein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Gehen Sie </w:t>
      </w:r>
      <w:r w:rsidRPr="21C1E4A7" w:rsidR="21C1E4A7">
        <w:rPr>
          <w:rStyle w:val="Normal"/>
        </w:rPr>
        <w:t>verantwortungsvoll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Arbeitsmitteln</w:t>
      </w:r>
      <w:r w:rsidRPr="21C1E4A7" w:rsidR="21C1E4A7">
        <w:rPr>
          <w:rStyle w:val="Normal"/>
        </w:rPr>
        <w:t xml:space="preserve"> um und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Verschwendung</w:t>
      </w:r>
      <w:r w:rsidRPr="21C1E4A7" w:rsidR="21C1E4A7">
        <w:rPr>
          <w:rStyle w:val="Normal"/>
        </w:rPr>
        <w:t xml:space="preserve"> von Zeit und </w:t>
      </w:r>
      <w:r w:rsidRPr="21C1E4A7" w:rsidR="21C1E4A7">
        <w:rPr>
          <w:rStyle w:val="Normal"/>
        </w:rPr>
        <w:t>Ressourcen</w:t>
      </w:r>
      <w:r w:rsidRPr="21C1E4A7" w:rsidR="21C1E4A7">
        <w:rPr>
          <w:rStyle w:val="Normal"/>
        </w:rPr>
        <w:t>.</w:t>
      </w:r>
    </w:p>
    <w:p xmlns:wp14="http://schemas.microsoft.com/office/word/2010/wordml" w14:paraId="6A6CBB45" wp14:textId="77777777">
      <w:r w:rsidRPr="21C1E4A7" w:rsidR="21C1E4A7">
        <w:rPr>
          <w:b w:val="1"/>
          <w:bCs w:val="1"/>
        </w:rPr>
        <w:t>Befolgung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Anweisungen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Folgen</w:t>
      </w:r>
      <w:r w:rsidRPr="21C1E4A7" w:rsidR="21C1E4A7">
        <w:rPr>
          <w:rStyle w:val="Normal"/>
        </w:rPr>
        <w:t xml:space="preserve"> Sie den </w:t>
      </w:r>
      <w:r w:rsidRPr="21C1E4A7" w:rsidR="21C1E4A7">
        <w:rPr>
          <w:b w:val="1"/>
          <w:bCs w:val="1"/>
        </w:rPr>
        <w:t>Weisungen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Ihrer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Vorgesetzten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rechtmäßig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zumutbar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Insbesondere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Sicherheitsanweisungen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Qualitätsstandards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strikt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einzuhalten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Ihnen </w:t>
      </w:r>
      <w:r w:rsidRPr="21C1E4A7" w:rsidR="21C1E4A7">
        <w:rPr>
          <w:rStyle w:val="Normal"/>
        </w:rPr>
        <w:t>Anweisungen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unklar</w:t>
      </w:r>
      <w:r w:rsidRPr="21C1E4A7" w:rsidR="21C1E4A7">
        <w:rPr>
          <w:rStyle w:val="Normal"/>
        </w:rPr>
        <w:t xml:space="preserve"> sein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Bedenken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hervorrufen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Sicherheitsgründen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rStyle w:val="Normal"/>
        </w:rPr>
        <w:t>fragen</w:t>
      </w:r>
      <w:r w:rsidRPr="21C1E4A7" w:rsidR="21C1E4A7">
        <w:rPr>
          <w:rStyle w:val="Normal"/>
        </w:rPr>
        <w:t xml:space="preserve"> Sie bitte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anstatt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ignorieren</w:t>
      </w:r>
      <w:r w:rsidRPr="21C1E4A7" w:rsidR="21C1E4A7">
        <w:rPr>
          <w:rStyle w:val="Normal"/>
        </w:rPr>
        <w:t xml:space="preserve">. Ein </w:t>
      </w:r>
      <w:r w:rsidRPr="21C1E4A7" w:rsidR="21C1E4A7">
        <w:rPr>
          <w:rStyle w:val="Normal"/>
        </w:rPr>
        <w:t>offener</w:t>
      </w:r>
      <w:r w:rsidRPr="21C1E4A7" w:rsidR="21C1E4A7">
        <w:rPr>
          <w:rStyle w:val="Normal"/>
        </w:rPr>
        <w:t xml:space="preserve"> Dialog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erwünscht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letztlich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Unternehmensanweisungen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befolgen</w:t>
      </w:r>
      <w:r w:rsidRPr="21C1E4A7" w:rsidR="21C1E4A7">
        <w:rPr>
          <w:rStyle w:val="Normal"/>
        </w:rPr>
        <w:t>.</w:t>
      </w:r>
    </w:p>
    <w:p xmlns:wp14="http://schemas.microsoft.com/office/word/2010/wordml" w14:paraId="689D98C2" wp14:textId="77777777">
      <w:r w:rsidRPr="21C1E4A7" w:rsidR="21C1E4A7">
        <w:rPr>
          <w:b w:val="1"/>
          <w:bCs w:val="1"/>
        </w:rPr>
        <w:t>Loyalität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Integrität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Von Ihnen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loyales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gegenüber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erwartet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bedeutet</w:t>
      </w:r>
      <w:r w:rsidRPr="21C1E4A7" w:rsidR="21C1E4A7">
        <w:rPr>
          <w:rStyle w:val="Normal"/>
        </w:rPr>
        <w:t xml:space="preserve">, Sie </w:t>
      </w:r>
      <w:r w:rsidRPr="21C1E4A7" w:rsidR="21C1E4A7">
        <w:rPr>
          <w:rStyle w:val="Normal"/>
        </w:rPr>
        <w:t>unterstützen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>Unternehmenswerte</w:t>
      </w:r>
      <w:r w:rsidRPr="21C1E4A7" w:rsidR="21C1E4A7">
        <w:rPr>
          <w:b w:val="1"/>
          <w:bCs w:val="1"/>
        </w:rPr>
        <w:t xml:space="preserve"> und den </w:t>
      </w:r>
      <w:r w:rsidRPr="21C1E4A7" w:rsidR="21C1E4A7">
        <w:rPr>
          <w:b w:val="1"/>
          <w:bCs w:val="1"/>
        </w:rPr>
        <w:t>Teamgeist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tragen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konstruktives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kooperatives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guten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Betriebsklima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Ehrlichkeit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Integrität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genießen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höchsten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Stellenwert</w:t>
      </w:r>
      <w:r w:rsidRPr="21C1E4A7" w:rsidR="21C1E4A7">
        <w:rPr>
          <w:rStyle w:val="Normal"/>
        </w:rPr>
        <w:t xml:space="preserve">: Manipulation von </w:t>
      </w:r>
      <w:r w:rsidRPr="21C1E4A7" w:rsidR="21C1E4A7">
        <w:rPr>
          <w:rStyle w:val="Normal"/>
        </w:rPr>
        <w:t>Arbeitszeiten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Berichten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Kennzahlen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Diebstahl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geringwertigen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Gegenständen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Büromaterial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Vertrauensbrüche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toleriert</w:t>
      </w:r>
      <w:r w:rsidRPr="21C1E4A7" w:rsidR="21C1E4A7">
        <w:rPr>
          <w:rStyle w:val="Normal"/>
        </w:rPr>
        <w:t>.</w:t>
      </w:r>
    </w:p>
    <w:p xmlns:wp14="http://schemas.microsoft.com/office/word/2010/wordml" w14:paraId="2104B9B2" wp14:textId="77777777">
      <w:r w:rsidRPr="21C1E4A7" w:rsidR="21C1E4A7">
        <w:rPr>
          <w:b w:val="1"/>
          <w:bCs w:val="1"/>
        </w:rPr>
        <w:t>Interne und externe Kommunikation: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Seien</w:t>
      </w:r>
      <w:r w:rsidRPr="21C1E4A7" w:rsidR="21C1E4A7">
        <w:rPr>
          <w:rStyle w:val="Normal"/>
        </w:rPr>
        <w:t xml:space="preserve"> Sie in der Kommunikation </w:t>
      </w:r>
      <w:r w:rsidRPr="21C1E4A7" w:rsidR="21C1E4A7">
        <w:rPr>
          <w:rStyle w:val="Normal"/>
        </w:rPr>
        <w:t>höflich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professionell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sowohl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Kollegen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gegenüber</w:t>
      </w:r>
      <w:r w:rsidRPr="21C1E4A7" w:rsidR="21C1E4A7">
        <w:rPr>
          <w:rStyle w:val="Normal"/>
        </w:rPr>
        <w:t xml:space="preserve"> Kunden, </w:t>
      </w:r>
      <w:r w:rsidRPr="21C1E4A7" w:rsidR="21C1E4A7">
        <w:rPr>
          <w:rStyle w:val="Normal"/>
        </w:rPr>
        <w:t>Lieferanten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anderen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Partnern</w:t>
      </w:r>
      <w:r w:rsidRPr="21C1E4A7" w:rsidR="21C1E4A7">
        <w:rPr>
          <w:rStyle w:val="Normal"/>
        </w:rPr>
        <w:t xml:space="preserve">. Denken Sie </w:t>
      </w:r>
      <w:r w:rsidRPr="21C1E4A7" w:rsidR="21C1E4A7">
        <w:rPr>
          <w:rStyle w:val="Normal"/>
        </w:rPr>
        <w:t>daran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Sie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repräsentieren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Beschwerden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kritische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Themen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sachlich</w:t>
      </w:r>
      <w:r w:rsidRPr="21C1E4A7" w:rsidR="21C1E4A7">
        <w:rPr>
          <w:rStyle w:val="Normal"/>
        </w:rPr>
        <w:t xml:space="preserve"> und intern </w:t>
      </w:r>
      <w:r w:rsidRPr="21C1E4A7" w:rsidR="21C1E4A7">
        <w:rPr>
          <w:rStyle w:val="Normal"/>
        </w:rPr>
        <w:t>adressiert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rStyle w:val="Normal"/>
        </w:rPr>
        <w:t>offene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Umgang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Fehlern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gefördert</w:t>
      </w:r>
      <w:r w:rsidRPr="21C1E4A7" w:rsidR="21C1E4A7">
        <w:rPr>
          <w:rStyle w:val="Normal"/>
        </w:rPr>
        <w:t xml:space="preserve">: </w:t>
      </w:r>
      <w:r w:rsidRPr="21C1E4A7" w:rsidR="21C1E4A7">
        <w:rPr>
          <w:rStyle w:val="Normal"/>
        </w:rPr>
        <w:t>Melden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Probleme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Fehler </w:t>
      </w:r>
      <w:r w:rsidRPr="21C1E4A7" w:rsidR="21C1E4A7">
        <w:rPr>
          <w:rStyle w:val="Normal"/>
        </w:rPr>
        <w:t>proaktiv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gemeinsam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Lösungen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>.</w:t>
      </w:r>
    </w:p>
    <w:p xmlns:wp14="http://schemas.microsoft.com/office/word/2010/wordml" w14:paraId="2B1AAB6C" wp14:textId="77777777">
      <w:pPr>
        <w:pStyle w:val="Heading3"/>
      </w:pPr>
      <w:r w:rsidR="21C1E4A7">
        <w:rPr/>
        <w:t xml:space="preserve">6.2 </w:t>
      </w:r>
      <w:r w:rsidR="21C1E4A7">
        <w:rPr/>
        <w:t>Kleiderordnung</w:t>
      </w:r>
      <w:r w:rsidR="21C1E4A7">
        <w:rPr/>
        <w:t xml:space="preserve"> und </w:t>
      </w:r>
      <w:r w:rsidR="21C1E4A7">
        <w:rPr/>
        <w:t>Auftreten</w:t>
      </w:r>
    </w:p>
    <w:p xmlns:wp14="http://schemas.microsoft.com/office/word/2010/wordml" w:rsidP="21C1E4A7" w14:paraId="037EEBEE" wp14:textId="77777777">
      <w:pPr>
        <w:rPr>
          <w:rStyle w:val="Normal"/>
        </w:rPr>
      </w:pPr>
      <w:r w:rsidR="21C1E4A7">
        <w:rPr>
          <w:b w:val="1"/>
          <w:bCs w:val="1"/>
          <w:rStyle w:val="Normal"/>
        </w:rPr>
        <w:t xml:space="preserve">Dresscode</w:t>
      </w:r>
      <w:r w:rsidR="21C1E4A7">
        <w:rPr>
          <w:b w:val="1"/>
          <w:bCs w:val="1"/>
          <w:rStyle w:val="Normal"/>
        </w:rPr>
        <w:t xml:space="preserve">:</w:t>
      </w:r>
      <w:r w:rsidR="21C1E4A7">
        <w:rPr>
          <w:rStyle w:val="Normal"/>
        </w:rPr>
        <w:t xml:space="preserve"> Bei Contoso Automotive </w:t>
      </w:r>
      <w:r w:rsidR="21C1E4A7">
        <w:rPr>
          <w:rStyle w:val="Normal"/>
        </w:rPr>
        <w:t xml:space="preserve">herrscht</w:t>
      </w:r>
      <w:r w:rsidR="21C1E4A7">
        <w:rPr>
          <w:rStyle w:val="Normal"/>
        </w:rPr>
        <w:t xml:space="preserve"> für </w:t>
      </w:r>
      <w:r w:rsidR="21C1E4A7">
        <w:rPr>
          <w:rStyle w:val="Normal"/>
        </w:rPr>
        <w:t xml:space="preserve">Büromitarbeiter</w:t>
      </w:r>
      <w:r w:rsidR="21C1E4A7">
        <w:rPr>
          <w:rStyle w:val="Normal"/>
        </w:rPr>
        <w:t xml:space="preserve"> in der Regel </w:t>
      </w:r>
      <w:r w:rsidR="21C1E4A7">
        <w:rPr>
          <w:b w:val="1"/>
          <w:bCs w:val="1"/>
          <w:rStyle w:val="Normal"/>
        </w:rPr>
        <w:t xml:space="preserve">Business-Casual</w:t>
      </w:r>
      <w:r w:rsidR="21C1E4A7">
        <w:rPr>
          <w:rStyle w:val="Normal"/>
        </w:rPr>
        <w:t xml:space="preserve">-</w:t>
      </w:r>
      <w:r w:rsidR="21C1E4A7">
        <w:rPr>
          <w:rStyle w:val="Normal"/>
        </w:rPr>
        <w:t xml:space="preserve">Kleidung</w:t>
      </w:r>
      <w:r w:rsidR="21C1E4A7">
        <w:rPr>
          <w:rStyle w:val="Normal"/>
        </w:rPr>
        <w:t xml:space="preserve">. Das </w:t>
      </w:r>
      <w:r w:rsidR="21C1E4A7">
        <w:rPr>
          <w:rStyle w:val="Normal"/>
        </w:rPr>
        <w:t xml:space="preserve">heißt</w:t>
      </w:r>
      <w:r w:rsidR="21C1E4A7">
        <w:rPr>
          <w:rStyle w:val="Normal"/>
        </w:rPr>
        <w:t xml:space="preserve">, Sie </w:t>
      </w:r>
      <w:r w:rsidR="21C1E4A7">
        <w:rPr>
          <w:rStyle w:val="Normal"/>
        </w:rPr>
        <w:t xml:space="preserve">sollen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gepflegt</w:t>
      </w:r>
      <w:r w:rsidR="21C1E4A7">
        <w:rPr>
          <w:rStyle w:val="Normal"/>
        </w:rPr>
        <w:t xml:space="preserve"> und dem </w:t>
      </w:r>
      <w:r w:rsidR="21C1E4A7">
        <w:rPr>
          <w:rStyle w:val="Normal"/>
        </w:rPr>
        <w:t xml:space="preserve">Arbeitsumfeld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angemessen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gekleidet</w:t>
      </w:r>
      <w:r w:rsidR="21C1E4A7">
        <w:rPr>
          <w:rStyle w:val="Normal"/>
        </w:rPr>
        <w:t xml:space="preserve"> sein, </w:t>
      </w:r>
      <w:r w:rsidR="21C1E4A7">
        <w:rPr>
          <w:rStyle w:val="Normal"/>
        </w:rPr>
        <w:t xml:space="preserve">aber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Anzug</w:t>
      </w:r>
      <w:r w:rsidR="21C1E4A7">
        <w:rPr>
          <w:rStyle w:val="Normal"/>
        </w:rPr>
        <w:t xml:space="preserve"> und </w:t>
      </w:r>
      <w:r w:rsidR="21C1E4A7">
        <w:rPr>
          <w:rStyle w:val="Normal"/>
        </w:rPr>
        <w:t xml:space="preserve">Krawatte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sind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im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Alltag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nicht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zwingend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erforderlich</w:t>
      </w:r>
      <w:r w:rsidR="21C1E4A7">
        <w:rPr>
          <w:rStyle w:val="Normal"/>
        </w:rPr>
        <w:t xml:space="preserve">. Oft </w:t>
      </w:r>
      <w:r w:rsidR="21C1E4A7">
        <w:rPr>
          <w:rStyle w:val="Normal"/>
        </w:rPr>
        <w:t xml:space="preserve">genügt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ordentliche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Freizeitkleidung</w:t>
      </w:r>
      <w:r w:rsidR="21C1E4A7">
        <w:rPr>
          <w:rStyle w:val="Normal"/>
        </w:rPr>
        <w:t xml:space="preserve"> (</w:t>
      </w:r>
      <w:r w:rsidR="21C1E4A7">
        <w:rPr>
          <w:rStyle w:val="Normal"/>
        </w:rPr>
        <w:t xml:space="preserve">z.B.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Hemd</w:t>
      </w:r>
      <w:r w:rsidR="21C1E4A7">
        <w:rPr>
          <w:rStyle w:val="Normal"/>
        </w:rPr>
        <w:t xml:space="preserve">/</w:t>
      </w:r>
      <w:r w:rsidR="21C1E4A7">
        <w:rPr>
          <w:rStyle w:val="Normal"/>
        </w:rPr>
        <w:t xml:space="preserve">Bluse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Stoffhose</w:t>
      </w:r>
      <w:r w:rsidR="21C1E4A7">
        <w:rPr>
          <w:rStyle w:val="Normal"/>
        </w:rPr>
        <w:t xml:space="preserve">/Jeans </w:t>
      </w:r>
      <w:r w:rsidR="21C1E4A7">
        <w:rPr>
          <w:rStyle w:val="Normal"/>
        </w:rPr>
        <w:t xml:space="preserve">ohne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Löcher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saubere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Schuhe</w:t>
      </w:r>
      <w:r w:rsidR="21C1E4A7">
        <w:rPr>
          <w:rStyle w:val="Normal"/>
        </w:rPr>
        <w:t xml:space="preserve">). </w:t>
      </w:r>
      <w:r w:rsidR="21C1E4A7">
        <w:rPr>
          <w:b w:val="1"/>
          <w:bCs w:val="1"/>
          <w:rStyle w:val="Normal"/>
        </w:rPr>
        <w:t xml:space="preserve">Tätowierungen</w:t>
      </w:r>
      <w:r w:rsidR="21C1E4A7">
        <w:rPr>
          <w:b w:val="1"/>
          <w:bCs w:val="1"/>
          <w:rStyle w:val="Normal"/>
        </w:rPr>
        <w:t xml:space="preserve"> und Piercings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sind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erlaubt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solange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sie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nicht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beleidigend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oder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extrem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auffällig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im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Kundenkontakt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sind</w:t>
      </w:r>
      <w:r w:rsidR="21C1E4A7">
        <w:rPr>
          <w:rStyle w:val="Normal"/>
        </w:rPr>
        <w:t xml:space="preserve"> </w:t>
      </w:r>
      <w:r>
        <w:rPr>
          <w:rStyle w:val="FootnoteReference"/>
        </w:rPr>
        <w:footnoteReference w:id="4"/>
      </w:r>
      <w:r w:rsidR="21C1E4A7">
        <w:rPr>
          <w:rStyle w:val="Normal"/>
        </w:rPr>
        <w:t xml:space="preserve">. Bei </w:t>
      </w:r>
      <w:r w:rsidR="21C1E4A7">
        <w:rPr>
          <w:rStyle w:val="Normal"/>
        </w:rPr>
        <w:t xml:space="preserve">externen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Terminen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Kundenkontakt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oder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offiziellen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Veranstaltungen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wird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erwartet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dass</w:t>
      </w:r>
      <w:r w:rsidR="21C1E4A7">
        <w:rPr>
          <w:rStyle w:val="Normal"/>
        </w:rPr>
        <w:t xml:space="preserve"> Sie </w:t>
      </w:r>
      <w:r w:rsidR="21C1E4A7">
        <w:rPr>
          <w:rStyle w:val="Normal"/>
        </w:rPr>
        <w:t xml:space="preserve">sich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eher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formell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kleiden</w:t>
      </w:r>
      <w:r w:rsidR="21C1E4A7">
        <w:rPr>
          <w:rStyle w:val="Normal"/>
        </w:rPr>
        <w:t xml:space="preserve"> (</w:t>
      </w:r>
      <w:r w:rsidR="21C1E4A7">
        <w:rPr>
          <w:rStyle w:val="Normal"/>
        </w:rPr>
        <w:t xml:space="preserve">z.B.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mit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Sakko</w:t>
      </w:r>
      <w:r w:rsidR="21C1E4A7">
        <w:rPr>
          <w:rStyle w:val="Normal"/>
        </w:rPr>
        <w:t xml:space="preserve">/</w:t>
      </w:r>
      <w:r w:rsidR="21C1E4A7">
        <w:rPr>
          <w:rStyle w:val="Normal"/>
        </w:rPr>
        <w:t xml:space="preserve">Kostüm</w:t>
      </w:r>
      <w:r w:rsidR="21C1E4A7">
        <w:rPr>
          <w:rStyle w:val="Normal"/>
        </w:rPr>
        <w:t xml:space="preserve">). In </w:t>
      </w:r>
      <w:r w:rsidR="21C1E4A7">
        <w:rPr>
          <w:rStyle w:val="Normal"/>
        </w:rPr>
        <w:t xml:space="preserve">Produktionsbereichen</w:t>
      </w:r>
      <w:r w:rsidR="21C1E4A7">
        <w:rPr>
          <w:rStyle w:val="Normal"/>
        </w:rPr>
        <w:t xml:space="preserve"> gilt separate </w:t>
      </w:r>
      <w:r w:rsidR="21C1E4A7">
        <w:rPr>
          <w:rStyle w:val="Normal"/>
        </w:rPr>
        <w:t xml:space="preserve">Schutzkleidung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doch</w:t>
      </w:r>
      <w:r w:rsidR="21C1E4A7">
        <w:rPr>
          <w:rStyle w:val="Normal"/>
        </w:rPr>
        <w:t xml:space="preserve"> für </w:t>
      </w:r>
      <w:r w:rsidR="21C1E4A7">
        <w:rPr>
          <w:rStyle w:val="Normal"/>
        </w:rPr>
        <w:t xml:space="preserve">Büros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empfehlen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wir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aus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Sicherheitsgründen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z.B.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geschlossenes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Schuhwerk</w:t>
      </w:r>
      <w:r w:rsidR="21C1E4A7">
        <w:rPr>
          <w:rStyle w:val="Normal"/>
        </w:rPr>
        <w:t xml:space="preserve"> (für </w:t>
      </w:r>
      <w:r w:rsidR="21C1E4A7">
        <w:rPr>
          <w:rStyle w:val="Normal"/>
        </w:rPr>
        <w:t xml:space="preserve">Betriebsrundgänge</w:t>
      </w:r>
      <w:r w:rsidR="21C1E4A7">
        <w:rPr>
          <w:rStyle w:val="Normal"/>
        </w:rPr>
        <w:t xml:space="preserve">).</w:t>
      </w:r>
    </w:p>
    <w:p xmlns:wp14="http://schemas.microsoft.com/office/word/2010/wordml" w14:paraId="4CCF23A7" wp14:textId="77777777">
      <w:r w:rsidRPr="21C1E4A7" w:rsidR="21C1E4A7">
        <w:rPr>
          <w:b w:val="1"/>
          <w:bCs w:val="1"/>
        </w:rPr>
        <w:t>Schutzkleidung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bei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Bedarf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Falls Sie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Büromitarbeiter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betreten</w:t>
      </w:r>
      <w:r w:rsidRPr="21C1E4A7" w:rsidR="21C1E4A7">
        <w:rPr>
          <w:rStyle w:val="Normal"/>
        </w:rPr>
        <w:t xml:space="preserve">, in </w:t>
      </w:r>
      <w:r w:rsidRPr="21C1E4A7" w:rsidR="21C1E4A7">
        <w:rPr>
          <w:rStyle w:val="Normal"/>
        </w:rPr>
        <w:t>denen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Schutzkleidung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vorgeschrieben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Werkshallen</w:t>
      </w:r>
      <w:r w:rsidRPr="21C1E4A7" w:rsidR="21C1E4A7">
        <w:rPr>
          <w:rStyle w:val="Normal"/>
        </w:rPr>
        <w:t xml:space="preserve">, Labore),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Sie die </w:t>
      </w:r>
      <w:r w:rsidRPr="21C1E4A7" w:rsidR="21C1E4A7">
        <w:rPr>
          <w:rStyle w:val="Normal"/>
        </w:rPr>
        <w:t>dortige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Kleiderordnung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einhalten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Sicherheitschuhe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Warnweste</w:t>
      </w:r>
      <w:r w:rsidRPr="21C1E4A7" w:rsidR="21C1E4A7">
        <w:rPr>
          <w:rStyle w:val="Normal"/>
        </w:rPr>
        <w:t xml:space="preserve">, etc.) </w:t>
      </w:r>
      <w:r w:rsidRPr="21C1E4A7" w:rsidR="21C1E4A7">
        <w:rPr>
          <w:vertAlign w:val="superscript"/>
        </w:rPr>
        <w:t>4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Sie stets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flache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geschlossene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Schuhe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bereit</w:t>
      </w:r>
      <w:r w:rsidRPr="21C1E4A7" w:rsidR="21C1E4A7">
        <w:rPr>
          <w:rStyle w:val="Normal"/>
        </w:rPr>
        <w:t xml:space="preserve">, falls </w:t>
      </w:r>
      <w:r w:rsidRPr="21C1E4A7" w:rsidR="21C1E4A7">
        <w:rPr>
          <w:rStyle w:val="Normal"/>
        </w:rPr>
        <w:t>spontane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Rundgänge</w:t>
      </w:r>
      <w:r w:rsidRPr="21C1E4A7" w:rsidR="21C1E4A7">
        <w:rPr>
          <w:rStyle w:val="Normal"/>
        </w:rPr>
        <w:t xml:space="preserve"> in der </w:t>
      </w:r>
      <w:r w:rsidRPr="21C1E4A7" w:rsidR="21C1E4A7">
        <w:rPr>
          <w:rStyle w:val="Normal"/>
        </w:rPr>
        <w:t>Fertigung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anstehen</w:t>
      </w:r>
      <w:r w:rsidRPr="21C1E4A7" w:rsidR="21C1E4A7">
        <w:rPr>
          <w:rStyle w:val="Normal"/>
        </w:rPr>
        <w:t>.</w:t>
      </w:r>
    </w:p>
    <w:p xmlns:wp14="http://schemas.microsoft.com/office/word/2010/wordml" w14:paraId="618430C1" wp14:textId="77777777">
      <w:r w:rsidRPr="21C1E4A7" w:rsidR="21C1E4A7">
        <w:rPr>
          <w:b w:val="1"/>
          <w:bCs w:val="1"/>
        </w:rPr>
        <w:t>Allgemeines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Auftreten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Achten Sie auf </w:t>
      </w:r>
      <w:r w:rsidRPr="21C1E4A7" w:rsidR="21C1E4A7">
        <w:rPr>
          <w:b w:val="1"/>
          <w:bCs w:val="1"/>
        </w:rPr>
        <w:t>persönliche</w:t>
      </w:r>
      <w:r w:rsidRPr="21C1E4A7" w:rsidR="21C1E4A7">
        <w:rPr>
          <w:b w:val="1"/>
          <w:bCs w:val="1"/>
        </w:rPr>
        <w:t xml:space="preserve"> Hygiene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freundliches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Auftreten</w:t>
      </w:r>
      <w:r w:rsidRPr="21C1E4A7" w:rsidR="21C1E4A7">
        <w:rPr>
          <w:rStyle w:val="Normal"/>
        </w:rPr>
        <w:t xml:space="preserve">. Das Tragen von </w:t>
      </w:r>
      <w:r w:rsidRPr="21C1E4A7" w:rsidR="21C1E4A7">
        <w:rPr>
          <w:rStyle w:val="Normal"/>
        </w:rPr>
        <w:t>Firmenausweisen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Standorten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Zugangskontrollen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Pflicht</w:t>
      </w:r>
      <w:r w:rsidRPr="21C1E4A7" w:rsidR="21C1E4A7">
        <w:rPr>
          <w:rStyle w:val="Normal"/>
        </w:rPr>
        <w:t xml:space="preserve"> – bitte </w:t>
      </w:r>
      <w:r w:rsidRPr="21C1E4A7" w:rsidR="21C1E4A7">
        <w:rPr>
          <w:rStyle w:val="Normal"/>
        </w:rPr>
        <w:t>tragen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Ausweis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sichtbar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Verzichten</w:t>
      </w:r>
      <w:r w:rsidRPr="21C1E4A7" w:rsidR="21C1E4A7">
        <w:rPr>
          <w:rStyle w:val="Normal"/>
        </w:rPr>
        <w:t xml:space="preserve"> Sie auf </w:t>
      </w:r>
      <w:r w:rsidRPr="21C1E4A7" w:rsidR="21C1E4A7">
        <w:rPr>
          <w:rStyle w:val="Normal"/>
        </w:rPr>
        <w:t>Kleidung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provokanten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Aufdrucken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politischen</w:t>
      </w:r>
      <w:r w:rsidRPr="21C1E4A7" w:rsidR="21C1E4A7">
        <w:rPr>
          <w:rStyle w:val="Normal"/>
        </w:rPr>
        <w:t>/</w:t>
      </w:r>
      <w:r w:rsidRPr="21C1E4A7" w:rsidR="21C1E4A7">
        <w:rPr>
          <w:rStyle w:val="Normal"/>
        </w:rPr>
        <w:t>religiösen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Aussagen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Konflikte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Zweifel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Führungskraft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Hinweise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Kleidung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geben</w:t>
      </w:r>
      <w:r w:rsidRPr="21C1E4A7" w:rsidR="21C1E4A7">
        <w:rPr>
          <w:rStyle w:val="Normal"/>
        </w:rPr>
        <w:t>.</w:t>
      </w:r>
    </w:p>
    <w:p xmlns:wp14="http://schemas.microsoft.com/office/word/2010/wordml" w14:paraId="67371CD4" wp14:textId="77777777">
      <w:pPr>
        <w:pStyle w:val="Heading3"/>
      </w:pPr>
      <w:r w:rsidR="21C1E4A7">
        <w:rPr/>
        <w:t xml:space="preserve">6.3 </w:t>
      </w:r>
      <w:r w:rsidR="21C1E4A7">
        <w:rPr/>
        <w:t>Umgang</w:t>
      </w:r>
      <w:r w:rsidR="21C1E4A7">
        <w:rPr/>
        <w:t xml:space="preserve"> </w:t>
      </w:r>
      <w:r w:rsidR="21C1E4A7">
        <w:rPr/>
        <w:t>mit</w:t>
      </w:r>
      <w:r w:rsidR="21C1E4A7">
        <w:rPr/>
        <w:t xml:space="preserve"> </w:t>
      </w:r>
      <w:r w:rsidR="21C1E4A7">
        <w:rPr/>
        <w:t>Firmeneigentum</w:t>
      </w:r>
      <w:r w:rsidR="21C1E4A7">
        <w:rPr/>
        <w:t xml:space="preserve"> und </w:t>
      </w:r>
      <w:r w:rsidR="21C1E4A7">
        <w:rPr/>
        <w:t>Arbeitsmitteln</w:t>
      </w:r>
    </w:p>
    <w:p xmlns:wp14="http://schemas.microsoft.com/office/word/2010/wordml" w14:paraId="46FB42BD" wp14:textId="77777777">
      <w:r w:rsidRPr="21C1E4A7" w:rsidR="21C1E4A7">
        <w:rPr>
          <w:b w:val="1"/>
          <w:bCs w:val="1"/>
        </w:rPr>
        <w:t>Schonender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Umgang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Arbeitsmittel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Büromöbel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technische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Fahrzeuge</w:t>
      </w:r>
      <w:r w:rsidRPr="21C1E4A7" w:rsidR="21C1E4A7">
        <w:rPr>
          <w:rStyle w:val="Normal"/>
        </w:rPr>
        <w:t xml:space="preserve">, Werkzeuge etc.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Sorgfalt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behandeln</w:t>
      </w:r>
      <w:r w:rsidRPr="21C1E4A7" w:rsidR="21C1E4A7">
        <w:rPr>
          <w:rStyle w:val="Normal"/>
        </w:rPr>
        <w:t xml:space="preserve">. Gehen Sie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Firmeneigentum</w:t>
      </w:r>
      <w:r w:rsidRPr="21C1E4A7" w:rsidR="21C1E4A7">
        <w:rPr>
          <w:rStyle w:val="Normal"/>
        </w:rPr>
        <w:t xml:space="preserve"> so um,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wäre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eigenes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Beschädigungen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Verluste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Firmeneigentum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umgehend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melden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Absichtliche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Beschädigung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fahrlässiger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Umgang</w:t>
      </w:r>
      <w:r w:rsidRPr="21C1E4A7" w:rsidR="21C1E4A7">
        <w:rPr>
          <w:rStyle w:val="Normal"/>
        </w:rPr>
        <w:t xml:space="preserve">, der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Schaden </w:t>
      </w:r>
      <w:r w:rsidRPr="21C1E4A7" w:rsidR="21C1E4A7">
        <w:rPr>
          <w:rStyle w:val="Normal"/>
        </w:rPr>
        <w:t>führt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Haftung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Mitarbeiters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begründen</w:t>
      </w:r>
      <w:r w:rsidRPr="21C1E4A7" w:rsidR="21C1E4A7">
        <w:rPr>
          <w:rStyle w:val="Normal"/>
        </w:rPr>
        <w:t>.</w:t>
      </w:r>
    </w:p>
    <w:p xmlns:wp14="http://schemas.microsoft.com/office/word/2010/wordml" w14:paraId="27E2E784" wp14:textId="77777777">
      <w:r w:rsidRPr="21C1E4A7" w:rsidR="21C1E4A7">
        <w:rPr>
          <w:b w:val="1"/>
          <w:bCs w:val="1"/>
        </w:rPr>
        <w:t>Betriebsmittel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Verbrauchsgüter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Materialien</w:t>
      </w:r>
      <w:r w:rsidRPr="21C1E4A7" w:rsidR="21C1E4A7">
        <w:rPr>
          <w:rStyle w:val="Normal"/>
        </w:rPr>
        <w:t xml:space="preserve"> (Papier, </w:t>
      </w:r>
      <w:r w:rsidRPr="21C1E4A7" w:rsidR="21C1E4A7">
        <w:rPr>
          <w:rStyle w:val="Normal"/>
        </w:rPr>
        <w:t>Büromaterial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Werkstoffe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effizient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Verschwendung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Unbefugtes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Entwenden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Firmeneigentum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“</w:t>
      </w:r>
      <w:r w:rsidRPr="21C1E4A7" w:rsidR="21C1E4A7">
        <w:rPr>
          <w:rStyle w:val="Normal"/>
        </w:rPr>
        <w:t>Mitnehmen</w:t>
      </w:r>
      <w:r w:rsidRPr="21C1E4A7" w:rsidR="21C1E4A7">
        <w:rPr>
          <w:rStyle w:val="Normal"/>
        </w:rPr>
        <w:t xml:space="preserve">” von </w:t>
      </w:r>
      <w:r w:rsidRPr="21C1E4A7" w:rsidR="21C1E4A7">
        <w:rPr>
          <w:rStyle w:val="Normal"/>
        </w:rPr>
        <w:t>scheinbar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geringwertigen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Stiften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Werkzeug</w:t>
      </w:r>
      <w:r w:rsidRPr="21C1E4A7" w:rsidR="21C1E4A7">
        <w:rPr>
          <w:rStyle w:val="Normal"/>
        </w:rPr>
        <w:t xml:space="preserve">, etc. für private </w:t>
      </w:r>
      <w:r w:rsidRPr="21C1E4A7" w:rsidR="21C1E4A7">
        <w:rPr>
          <w:rStyle w:val="Normal"/>
        </w:rPr>
        <w:t>Zwecke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Diebstahl</w:t>
      </w:r>
      <w:r w:rsidRPr="21C1E4A7" w:rsidR="21C1E4A7">
        <w:rPr>
          <w:rStyle w:val="Normal"/>
        </w:rPr>
        <w:t xml:space="preserve"> und hat </w:t>
      </w:r>
      <w:r w:rsidRPr="21C1E4A7" w:rsidR="21C1E4A7">
        <w:rPr>
          <w:rStyle w:val="Normal"/>
        </w:rPr>
        <w:t>ernste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Konsequenzen</w:t>
      </w:r>
      <w:r w:rsidRPr="21C1E4A7" w:rsidR="21C1E4A7">
        <w:rPr>
          <w:rStyle w:val="Normal"/>
        </w:rPr>
        <w:t>.</w:t>
      </w:r>
    </w:p>
    <w:p xmlns:wp14="http://schemas.microsoft.com/office/word/2010/wordml" w14:paraId="4E56661A" wp14:textId="77777777">
      <w:r w:rsidRPr="21C1E4A7" w:rsidR="21C1E4A7">
        <w:rPr>
          <w:b w:val="1"/>
          <w:bCs w:val="1"/>
        </w:rPr>
        <w:t>Privatnutzung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Firmeneigentum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private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Firmeneigentum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abgesehen</w:t>
      </w:r>
      <w:r w:rsidRPr="21C1E4A7" w:rsidR="21C1E4A7">
        <w:rPr>
          <w:rStyle w:val="Normal"/>
        </w:rPr>
        <w:t xml:space="preserve"> von den in </w:t>
      </w:r>
      <w:r w:rsidRPr="21C1E4A7" w:rsidR="21C1E4A7">
        <w:rPr>
          <w:rStyle w:val="Normal"/>
        </w:rPr>
        <w:t>Kapitel</w:t>
      </w:r>
      <w:r w:rsidRPr="21C1E4A7" w:rsidR="21C1E4A7">
        <w:rPr>
          <w:rStyle w:val="Normal"/>
        </w:rPr>
        <w:t xml:space="preserve"> 5 </w:t>
      </w:r>
      <w:r w:rsidRPr="21C1E4A7" w:rsidR="21C1E4A7">
        <w:rPr>
          <w:rStyle w:val="Normal"/>
        </w:rPr>
        <w:t>geregelten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Firmenwagen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Dienstrad</w:t>
      </w:r>
      <w:r w:rsidRPr="21C1E4A7" w:rsidR="21C1E4A7">
        <w:rPr>
          <w:rStyle w:val="Normal"/>
        </w:rPr>
        <w:t xml:space="preserve">, IT in </w:t>
      </w:r>
      <w:r w:rsidRPr="21C1E4A7" w:rsidR="21C1E4A7">
        <w:rPr>
          <w:rStyle w:val="Normal"/>
        </w:rPr>
        <w:t>begrenztem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Umfang</w:t>
      </w:r>
      <w:r w:rsidRPr="21C1E4A7" w:rsidR="21C1E4A7">
        <w:rPr>
          <w:rStyle w:val="Normal"/>
        </w:rPr>
        <w:t xml:space="preserve">) –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gestattet</w:t>
      </w:r>
      <w:r w:rsidRPr="21C1E4A7" w:rsidR="21C1E4A7">
        <w:rPr>
          <w:rStyle w:val="Normal"/>
        </w:rPr>
        <w:t xml:space="preserve">, es sei </w:t>
      </w:r>
      <w:r w:rsidRPr="21C1E4A7" w:rsidR="21C1E4A7">
        <w:rPr>
          <w:rStyle w:val="Normal"/>
        </w:rPr>
        <w:t>denn</w:t>
      </w:r>
      <w:r w:rsidRPr="21C1E4A7" w:rsidR="21C1E4A7">
        <w:rPr>
          <w:rStyle w:val="Normal"/>
        </w:rPr>
        <w:t xml:space="preserve">, Sie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ausdrückliche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Erlaubnis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Beispielsweise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darf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Firmenkopierer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große</w:t>
      </w:r>
      <w:r w:rsidRPr="21C1E4A7" w:rsidR="21C1E4A7">
        <w:rPr>
          <w:rStyle w:val="Normal"/>
        </w:rPr>
        <w:t xml:space="preserve"> private </w:t>
      </w:r>
      <w:r w:rsidRPr="21C1E4A7" w:rsidR="21C1E4A7">
        <w:rPr>
          <w:rStyle w:val="Normal"/>
        </w:rPr>
        <w:t>Vervielfältigungen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genutzt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Werkzeuge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für private Projekte </w:t>
      </w:r>
      <w:r w:rsidRPr="21C1E4A7" w:rsidR="21C1E4A7">
        <w:rPr>
          <w:rStyle w:val="Normal"/>
        </w:rPr>
        <w:t>ausgeliehen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ohne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Zustimmung</w:t>
      </w:r>
      <w:r w:rsidRPr="21C1E4A7" w:rsidR="21C1E4A7">
        <w:rPr>
          <w:rStyle w:val="Normal"/>
        </w:rPr>
        <w:t>.</w:t>
      </w:r>
    </w:p>
    <w:p xmlns:wp14="http://schemas.microsoft.com/office/word/2010/wordml" w14:paraId="55296915" wp14:textId="77777777">
      <w:r w:rsidRPr="21C1E4A7" w:rsidR="21C1E4A7">
        <w:rPr>
          <w:b w:val="1"/>
          <w:bCs w:val="1"/>
        </w:rPr>
        <w:t>Arbeitsplatzordnung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Arbeitsplatz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ordentlich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 xml:space="preserve"> Sie es, </w:t>
      </w:r>
      <w:r w:rsidRPr="21C1E4A7" w:rsidR="21C1E4A7">
        <w:rPr>
          <w:rStyle w:val="Normal"/>
        </w:rPr>
        <w:t>vertrauliche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Dokumente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offen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liegen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lassen</w:t>
      </w:r>
      <w:r w:rsidRPr="21C1E4A7" w:rsidR="21C1E4A7">
        <w:rPr>
          <w:rStyle w:val="Normal"/>
        </w:rPr>
        <w:t xml:space="preserve"> (Clean-Desk-Policy für </w:t>
      </w:r>
      <w:r w:rsidRPr="21C1E4A7" w:rsidR="21C1E4A7">
        <w:rPr>
          <w:rStyle w:val="Normal"/>
        </w:rPr>
        <w:t>Bereiche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sensiblen</w:t>
      </w:r>
      <w:r w:rsidRPr="21C1E4A7" w:rsidR="21C1E4A7">
        <w:rPr>
          <w:rStyle w:val="Normal"/>
        </w:rPr>
        <w:t xml:space="preserve"> Daten). Am </w:t>
      </w:r>
      <w:r w:rsidRPr="21C1E4A7" w:rsidR="21C1E4A7">
        <w:rPr>
          <w:rStyle w:val="Normal"/>
        </w:rPr>
        <w:t>Tagesende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Schreibtische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aufgeräumt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Dokumente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weggeschlossen</w:t>
      </w:r>
      <w:r w:rsidRPr="21C1E4A7" w:rsidR="21C1E4A7">
        <w:rPr>
          <w:rStyle w:val="Normal"/>
        </w:rPr>
        <w:t xml:space="preserve"> sein, um Information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schützen</w:t>
      </w:r>
      <w:r w:rsidRPr="21C1E4A7" w:rsidR="21C1E4A7">
        <w:rPr>
          <w:rStyle w:val="Normal"/>
        </w:rPr>
        <w:t xml:space="preserve"> und die Reinigung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erleichtern</w:t>
      </w:r>
      <w:r w:rsidRPr="21C1E4A7" w:rsidR="21C1E4A7">
        <w:rPr>
          <w:rStyle w:val="Normal"/>
        </w:rPr>
        <w:t>.</w:t>
      </w:r>
    </w:p>
    <w:p xmlns:wp14="http://schemas.microsoft.com/office/word/2010/wordml" w14:paraId="03ED444F" wp14:textId="77777777">
      <w:pPr>
        <w:pStyle w:val="Heading3"/>
      </w:pPr>
      <w:r w:rsidR="21C1E4A7">
        <w:rPr/>
        <w:t xml:space="preserve">6.4 </w:t>
      </w:r>
      <w:r w:rsidR="21C1E4A7">
        <w:rPr/>
        <w:t>Datenschutz</w:t>
      </w:r>
      <w:r w:rsidR="21C1E4A7">
        <w:rPr/>
        <w:t>, Geheimhaltung und IT-</w:t>
      </w:r>
      <w:r w:rsidR="21C1E4A7">
        <w:rPr/>
        <w:t>Nutzung</w:t>
      </w:r>
    </w:p>
    <w:p xmlns:wp14="http://schemas.microsoft.com/office/word/2010/wordml" w14:paraId="561A01A0" wp14:textId="77777777">
      <w:r w:rsidRPr="21C1E4A7" w:rsidR="21C1E4A7">
        <w:rPr>
          <w:b w:val="1"/>
          <w:bCs w:val="1"/>
        </w:rPr>
        <w:t xml:space="preserve">Betriebs- und </w:t>
      </w:r>
      <w:r w:rsidRPr="21C1E4A7" w:rsidR="21C1E4A7">
        <w:rPr>
          <w:b w:val="1"/>
          <w:bCs w:val="1"/>
        </w:rPr>
        <w:t>Geschäftsgeheimnisse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verpflichtet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b w:val="1"/>
          <w:bCs w:val="1"/>
        </w:rPr>
        <w:t xml:space="preserve">Betriebs- und </w:t>
      </w:r>
      <w:r w:rsidRPr="21C1E4A7" w:rsidR="21C1E4A7">
        <w:rPr>
          <w:b w:val="1"/>
          <w:bCs w:val="1"/>
        </w:rPr>
        <w:t>Geschäftsgeheimnisse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vertraulich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behandeln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Interne </w:t>
      </w:r>
      <w:r w:rsidRPr="21C1E4A7" w:rsidR="21C1E4A7">
        <w:rPr>
          <w:rStyle w:val="Normal"/>
        </w:rPr>
        <w:t>Informationen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Produkten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Entwicklungen</w:t>
      </w:r>
      <w:r w:rsidRPr="21C1E4A7" w:rsidR="21C1E4A7">
        <w:rPr>
          <w:rStyle w:val="Normal"/>
        </w:rPr>
        <w:t xml:space="preserve">, Kunden, </w:t>
      </w:r>
      <w:r w:rsidRPr="21C1E4A7" w:rsidR="21C1E4A7">
        <w:rPr>
          <w:rStyle w:val="Normal"/>
        </w:rPr>
        <w:t>Finanzen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Personalangelegenheiten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unbefugt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Dritte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weitergegeben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Verschwiegenheitspflicht</w:t>
      </w:r>
      <w:r w:rsidRPr="21C1E4A7" w:rsidR="21C1E4A7">
        <w:rPr>
          <w:rStyle w:val="Normal"/>
        </w:rPr>
        <w:t xml:space="preserve"> gilt </w:t>
      </w:r>
      <w:r w:rsidRPr="21C1E4A7" w:rsidR="21C1E4A7">
        <w:rPr>
          <w:b w:val="1"/>
          <w:bCs w:val="1"/>
        </w:rPr>
        <w:t>auch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über</w:t>
      </w:r>
      <w:r w:rsidRPr="21C1E4A7" w:rsidR="21C1E4A7">
        <w:rPr>
          <w:b w:val="1"/>
          <w:bCs w:val="1"/>
        </w:rPr>
        <w:t xml:space="preserve"> das Ende des </w:t>
      </w:r>
      <w:r w:rsidRPr="21C1E4A7" w:rsidR="21C1E4A7">
        <w:rPr>
          <w:b w:val="1"/>
          <w:bCs w:val="1"/>
        </w:rPr>
        <w:t>Arbeitsverhältnisses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hinaus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Unsicherheit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ob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etwas</w:t>
      </w:r>
      <w:r w:rsidRPr="21C1E4A7" w:rsidR="21C1E4A7">
        <w:rPr>
          <w:rStyle w:val="Normal"/>
        </w:rPr>
        <w:t xml:space="preserve"> intern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öffentlich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behandeln</w:t>
      </w:r>
      <w:r w:rsidRPr="21C1E4A7" w:rsidR="21C1E4A7">
        <w:rPr>
          <w:rStyle w:val="Normal"/>
        </w:rPr>
        <w:t xml:space="preserve"> Sie es </w:t>
      </w:r>
      <w:r w:rsidRPr="21C1E4A7" w:rsidR="21C1E4A7">
        <w:rPr>
          <w:rStyle w:val="Normal"/>
        </w:rPr>
        <w:t>lieber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vertraulich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Offizielle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Presseauskünfte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erteilt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ausschließlich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Kommunikationsabteilung</w:t>
      </w:r>
      <w:r w:rsidRPr="21C1E4A7" w:rsidR="21C1E4A7">
        <w:rPr>
          <w:rStyle w:val="Normal"/>
        </w:rPr>
        <w:t>.</w:t>
      </w:r>
    </w:p>
    <w:p xmlns:wp14="http://schemas.microsoft.com/office/word/2010/wordml" w14:paraId="01B65257" wp14:textId="77777777">
      <w:r w:rsidRPr="21C1E4A7" w:rsidR="21C1E4A7">
        <w:rPr>
          <w:b w:val="1"/>
          <w:bCs w:val="1"/>
        </w:rPr>
        <w:t>Datenschutz</w:t>
      </w:r>
      <w:r w:rsidRPr="21C1E4A7" w:rsidR="21C1E4A7">
        <w:rPr>
          <w:b w:val="1"/>
          <w:bCs w:val="1"/>
        </w:rPr>
        <w:t xml:space="preserve"> (DSGVO):</w:t>
      </w:r>
      <w:r w:rsidRPr="21C1E4A7" w:rsidR="21C1E4A7">
        <w:rPr>
          <w:rStyle w:val="Normal"/>
        </w:rPr>
        <w:t xml:space="preserve"> Bei der </w:t>
      </w:r>
      <w:r w:rsidRPr="21C1E4A7" w:rsidR="21C1E4A7">
        <w:rPr>
          <w:rStyle w:val="Normal"/>
        </w:rPr>
        <w:t>Verarbeitung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personenbezogener</w:t>
      </w:r>
      <w:r w:rsidRPr="21C1E4A7" w:rsidR="21C1E4A7">
        <w:rPr>
          <w:rStyle w:val="Normal"/>
        </w:rPr>
        <w:t xml:space="preserve"> Daten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Kollegen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Bewerbern</w:t>
      </w:r>
      <w:r w:rsidRPr="21C1E4A7" w:rsidR="21C1E4A7">
        <w:rPr>
          <w:rStyle w:val="Normal"/>
        </w:rPr>
        <w:t xml:space="preserve">, Kunden)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Vorgaben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b w:val="1"/>
          <w:bCs w:val="1"/>
        </w:rPr>
        <w:t>Datenschutz-Grundverordnung</w:t>
      </w:r>
      <w:r w:rsidRPr="21C1E4A7" w:rsidR="21C1E4A7">
        <w:rPr>
          <w:b w:val="1"/>
          <w:bCs w:val="1"/>
        </w:rPr>
        <w:t xml:space="preserve"> (DSGVO)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internen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Datenschutzrichtlinien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strikt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einzuhalten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bedeutet</w:t>
      </w:r>
      <w:r w:rsidRPr="21C1E4A7" w:rsidR="21C1E4A7">
        <w:rPr>
          <w:rStyle w:val="Normal"/>
        </w:rPr>
        <w:t xml:space="preserve">: Nur auf Daten </w:t>
      </w:r>
      <w:r w:rsidRPr="21C1E4A7" w:rsidR="21C1E4A7">
        <w:rPr>
          <w:rStyle w:val="Normal"/>
        </w:rPr>
        <w:t>zugreifen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es für die Arbeit </w:t>
      </w:r>
      <w:r w:rsidRPr="21C1E4A7" w:rsidR="21C1E4A7">
        <w:rPr>
          <w:rStyle w:val="Normal"/>
        </w:rPr>
        <w:t>nötig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; Daten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für den Zweck </w:t>
      </w:r>
      <w:r w:rsidRPr="21C1E4A7" w:rsidR="21C1E4A7">
        <w:rPr>
          <w:rStyle w:val="Normal"/>
        </w:rPr>
        <w:t>verwenden</w:t>
      </w:r>
      <w:r w:rsidRPr="21C1E4A7" w:rsidR="21C1E4A7">
        <w:rPr>
          <w:rStyle w:val="Normal"/>
        </w:rPr>
        <w:t xml:space="preserve">, für den </w:t>
      </w:r>
      <w:r w:rsidRPr="21C1E4A7" w:rsidR="21C1E4A7">
        <w:rPr>
          <w:rStyle w:val="Normal"/>
        </w:rPr>
        <w:t>sie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erhoben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wurden</w:t>
      </w:r>
      <w:r w:rsidRPr="21C1E4A7" w:rsidR="21C1E4A7">
        <w:rPr>
          <w:rStyle w:val="Normal"/>
        </w:rPr>
        <w:t xml:space="preserve">;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personenbezogenen</w:t>
      </w:r>
      <w:r w:rsidRPr="21C1E4A7" w:rsidR="21C1E4A7">
        <w:rPr>
          <w:rStyle w:val="Normal"/>
        </w:rPr>
        <w:t xml:space="preserve"> Daten </w:t>
      </w:r>
      <w:r w:rsidRPr="21C1E4A7" w:rsidR="21C1E4A7">
        <w:rPr>
          <w:rStyle w:val="Normal"/>
        </w:rPr>
        <w:t>unverschlüsselt</w:t>
      </w:r>
      <w:r w:rsidRPr="21C1E4A7" w:rsidR="21C1E4A7">
        <w:rPr>
          <w:rStyle w:val="Normal"/>
        </w:rPr>
        <w:t xml:space="preserve"> per E-Mail </w:t>
      </w:r>
      <w:r w:rsidRPr="21C1E4A7" w:rsidR="21C1E4A7">
        <w:rPr>
          <w:rStyle w:val="Normal"/>
        </w:rPr>
        <w:t>verschicken</w:t>
      </w:r>
      <w:r w:rsidRPr="21C1E4A7" w:rsidR="21C1E4A7">
        <w:rPr>
          <w:rStyle w:val="Normal"/>
        </w:rPr>
        <w:t xml:space="preserve">; </w:t>
      </w:r>
      <w:r w:rsidRPr="21C1E4A7" w:rsidR="21C1E4A7">
        <w:rPr>
          <w:rStyle w:val="Normal"/>
        </w:rPr>
        <w:t>Datensparsamkeit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Datenschutzbeauftragten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bieten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Schulungen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stehen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Fragen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>.</w:t>
      </w:r>
    </w:p>
    <w:p xmlns:wp14="http://schemas.microsoft.com/office/word/2010/wordml" w14:paraId="6CB6512E" wp14:textId="77777777">
      <w:r w:rsidRPr="21C1E4A7" w:rsidR="21C1E4A7">
        <w:rPr>
          <w:b w:val="1"/>
          <w:bCs w:val="1"/>
        </w:rPr>
        <w:t xml:space="preserve">IT- und </w:t>
      </w:r>
      <w:r w:rsidRPr="21C1E4A7" w:rsidR="21C1E4A7">
        <w:rPr>
          <w:b w:val="1"/>
          <w:bCs w:val="1"/>
        </w:rPr>
        <w:t>Kommunikationssysteme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von Internet, E-Mail und </w:t>
      </w:r>
      <w:r w:rsidRPr="21C1E4A7" w:rsidR="21C1E4A7">
        <w:rPr>
          <w:rStyle w:val="Normal"/>
        </w:rPr>
        <w:t>anderer</w:t>
      </w:r>
      <w:r w:rsidRPr="21C1E4A7" w:rsidR="21C1E4A7">
        <w:rPr>
          <w:rStyle w:val="Normal"/>
        </w:rPr>
        <w:t xml:space="preserve"> IT-Systeme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Abschnitt</w:t>
      </w:r>
      <w:r w:rsidRPr="21C1E4A7" w:rsidR="21C1E4A7">
        <w:rPr>
          <w:rStyle w:val="Normal"/>
        </w:rPr>
        <w:t xml:space="preserve"> 5.3 </w:t>
      </w:r>
      <w:r w:rsidRPr="21C1E4A7" w:rsidR="21C1E4A7">
        <w:rPr>
          <w:rStyle w:val="Normal"/>
        </w:rPr>
        <w:t>bereits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beschrieben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Zusammenfassend</w:t>
      </w:r>
      <w:r w:rsidRPr="21C1E4A7" w:rsidR="21C1E4A7">
        <w:rPr>
          <w:rStyle w:val="Normal"/>
        </w:rPr>
        <w:t xml:space="preserve">: </w:t>
      </w:r>
      <w:r w:rsidRPr="21C1E4A7" w:rsidR="21C1E4A7">
        <w:rPr>
          <w:b w:val="1"/>
          <w:bCs w:val="1"/>
        </w:rPr>
        <w:t>Dienstgeräte</w:t>
      </w:r>
      <w:r w:rsidRPr="21C1E4A7" w:rsidR="21C1E4A7">
        <w:rPr>
          <w:b w:val="1"/>
          <w:bCs w:val="1"/>
        </w:rPr>
        <w:t xml:space="preserve"> und -</w:t>
      </w:r>
      <w:r w:rsidRPr="21C1E4A7" w:rsidR="21C1E4A7">
        <w:rPr>
          <w:b w:val="1"/>
          <w:bCs w:val="1"/>
        </w:rPr>
        <w:t>zugänge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sind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primär</w:t>
      </w:r>
      <w:r w:rsidRPr="21C1E4A7" w:rsidR="21C1E4A7">
        <w:rPr>
          <w:b w:val="1"/>
          <w:bCs w:val="1"/>
        </w:rPr>
        <w:t xml:space="preserve"> für </w:t>
      </w:r>
      <w:r w:rsidRPr="21C1E4A7" w:rsidR="21C1E4A7">
        <w:rPr>
          <w:b w:val="1"/>
          <w:bCs w:val="1"/>
        </w:rPr>
        <w:t>berufliche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Aufgaben</w:t>
      </w:r>
      <w:r w:rsidRPr="21C1E4A7" w:rsidR="21C1E4A7">
        <w:rPr>
          <w:rStyle w:val="Normal"/>
        </w:rPr>
        <w:t xml:space="preserve"> da. Jeder </w:t>
      </w:r>
      <w:r w:rsidRPr="21C1E4A7" w:rsidR="21C1E4A7">
        <w:rPr>
          <w:rStyle w:val="Normal"/>
        </w:rPr>
        <w:t>Missbrauch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Download </w:t>
      </w:r>
      <w:r w:rsidRPr="21C1E4A7" w:rsidR="21C1E4A7">
        <w:rPr>
          <w:rStyle w:val="Normal"/>
        </w:rPr>
        <w:t>illegaler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Inhalte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Besuchen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pornografischen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radikalen</w:t>
      </w:r>
      <w:r w:rsidRPr="21C1E4A7" w:rsidR="21C1E4A7">
        <w:rPr>
          <w:rStyle w:val="Normal"/>
        </w:rPr>
        <w:t xml:space="preserve"> Websites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Firmeninternet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Versenden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beleidigenden</w:t>
      </w:r>
      <w:r w:rsidRPr="21C1E4A7" w:rsidR="21C1E4A7">
        <w:rPr>
          <w:rStyle w:val="Normal"/>
        </w:rPr>
        <w:t xml:space="preserve"> Mails –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untersagt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Passwörter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Accounts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Geräten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geheim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ausreichend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komplex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wählen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Teilen Sie </w:t>
      </w:r>
      <w:r w:rsidRPr="21C1E4A7" w:rsidR="21C1E4A7">
        <w:rPr>
          <w:rStyle w:val="Normal"/>
        </w:rPr>
        <w:t>Passwörter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niemals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Kollegen</w:t>
      </w:r>
      <w:r w:rsidRPr="21C1E4A7" w:rsidR="21C1E4A7">
        <w:rPr>
          <w:rStyle w:val="Normal"/>
        </w:rPr>
        <w:t xml:space="preserve"> (die IT hat für </w:t>
      </w:r>
      <w:r w:rsidRPr="21C1E4A7" w:rsidR="21C1E4A7">
        <w:rPr>
          <w:rStyle w:val="Normal"/>
        </w:rPr>
        <w:t>Supportfälle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eigene</w:t>
      </w:r>
      <w:r w:rsidRPr="21C1E4A7" w:rsidR="21C1E4A7">
        <w:rPr>
          <w:rStyle w:val="Normal"/>
        </w:rPr>
        <w:t xml:space="preserve"> Verfahren).</w:t>
      </w:r>
    </w:p>
    <w:p xmlns:wp14="http://schemas.microsoft.com/office/word/2010/wordml" w14:paraId="617B6135" wp14:textId="77777777">
      <w:r w:rsidRPr="21C1E4A7" w:rsidR="21C1E4A7">
        <w:rPr>
          <w:b w:val="1"/>
          <w:bCs w:val="1"/>
        </w:rPr>
        <w:t>Keine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unerlaubte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Weitergabe</w:t>
      </w:r>
      <w:r w:rsidRPr="21C1E4A7" w:rsidR="21C1E4A7">
        <w:rPr>
          <w:b w:val="1"/>
          <w:bCs w:val="1"/>
        </w:rPr>
        <w:t xml:space="preserve"> von Daten: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b w:val="1"/>
          <w:bCs w:val="1"/>
        </w:rPr>
        <w:t>Kopieren</w:t>
      </w:r>
      <w:r w:rsidRPr="21C1E4A7" w:rsidR="21C1E4A7">
        <w:rPr>
          <w:b w:val="1"/>
          <w:bCs w:val="1"/>
        </w:rPr>
        <w:t xml:space="preserve">, </w:t>
      </w:r>
      <w:r w:rsidRPr="21C1E4A7" w:rsidR="21C1E4A7">
        <w:rPr>
          <w:b w:val="1"/>
          <w:bCs w:val="1"/>
        </w:rPr>
        <w:t>Weiterleiten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Speichern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vertraulicher</w:t>
      </w:r>
      <w:r w:rsidRPr="21C1E4A7" w:rsidR="21C1E4A7">
        <w:rPr>
          <w:b w:val="1"/>
          <w:bCs w:val="1"/>
        </w:rPr>
        <w:t xml:space="preserve"> Daten auf private </w:t>
      </w:r>
      <w:r w:rsidRPr="21C1E4A7" w:rsidR="21C1E4A7">
        <w:rPr>
          <w:b w:val="1"/>
          <w:bCs w:val="1"/>
        </w:rPr>
        <w:t>Geräte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externe Medien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verboten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für die Arbeit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freigegebene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Speicherorte</w:t>
      </w:r>
      <w:r w:rsidRPr="21C1E4A7" w:rsidR="21C1E4A7">
        <w:rPr>
          <w:rStyle w:val="Normal"/>
        </w:rPr>
        <w:t xml:space="preserve">. Wenn Sie Daten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externen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Partnern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die IT, um </w:t>
      </w:r>
      <w:r w:rsidRPr="21C1E4A7" w:rsidR="21C1E4A7">
        <w:rPr>
          <w:rStyle w:val="Normal"/>
        </w:rPr>
        <w:t>sichere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Kanäle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verschlüsselte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Datentransfers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>.</w:t>
      </w:r>
    </w:p>
    <w:p xmlns:wp14="http://schemas.microsoft.com/office/word/2010/wordml" w14:paraId="0C8134FF" wp14:textId="77777777">
      <w:r w:rsidRPr="21C1E4A7" w:rsidR="21C1E4A7">
        <w:rPr>
          <w:b w:val="1"/>
          <w:bCs w:val="1"/>
        </w:rPr>
        <w:t>Monitoring: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 xml:space="preserve"> Sie,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Vorschriften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Überwachung</w:t>
      </w:r>
      <w:r w:rsidRPr="21C1E4A7" w:rsidR="21C1E4A7">
        <w:rPr>
          <w:rStyle w:val="Normal"/>
        </w:rPr>
        <w:t xml:space="preserve"> der IT-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Zwecke</w:t>
      </w:r>
      <w:r w:rsidRPr="21C1E4A7" w:rsidR="21C1E4A7">
        <w:rPr>
          <w:rStyle w:val="Normal"/>
        </w:rPr>
        <w:t xml:space="preserve"> der Sicherheit </w:t>
      </w:r>
      <w:r w:rsidRPr="21C1E4A7" w:rsidR="21C1E4A7">
        <w:rPr>
          <w:rStyle w:val="Normal"/>
        </w:rPr>
        <w:t>stattfinden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Logfiles, E-Mail-Filter). Eine </w:t>
      </w:r>
      <w:r w:rsidRPr="21C1E4A7" w:rsidR="21C1E4A7">
        <w:rPr>
          <w:rStyle w:val="Normal"/>
        </w:rPr>
        <w:t>umfassende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Verhaltenskontrolle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gestattet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beabsichtigt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dennoch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keinen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falschen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Datenschutz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erwarten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Firmengeräte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privat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>.</w:t>
      </w:r>
    </w:p>
    <w:p xmlns:wp14="http://schemas.microsoft.com/office/word/2010/wordml" w14:paraId="2E3D2420" wp14:textId="77777777">
      <w:pPr>
        <w:pStyle w:val="Heading3"/>
      </w:pPr>
      <w:r w:rsidR="21C1E4A7">
        <w:rPr/>
        <w:t xml:space="preserve">6.5 Social Media </w:t>
      </w:r>
      <w:r w:rsidR="21C1E4A7">
        <w:rPr/>
        <w:t>Richtlinien</w:t>
      </w:r>
    </w:p>
    <w:p xmlns:wp14="http://schemas.microsoft.com/office/word/2010/wordml" w14:paraId="6D205765" wp14:textId="77777777">
      <w:r w:rsidRPr="21C1E4A7" w:rsidR="21C1E4A7">
        <w:rPr>
          <w:b w:val="1"/>
          <w:bCs w:val="1"/>
        </w:rPr>
        <w:t>Auftreten</w:t>
      </w:r>
      <w:r w:rsidRPr="21C1E4A7" w:rsidR="21C1E4A7">
        <w:rPr>
          <w:b w:val="1"/>
          <w:bCs w:val="1"/>
        </w:rPr>
        <w:t xml:space="preserve"> in </w:t>
      </w:r>
      <w:r w:rsidRPr="21C1E4A7" w:rsidR="21C1E4A7">
        <w:rPr>
          <w:b w:val="1"/>
          <w:bCs w:val="1"/>
        </w:rPr>
        <w:t>sozialen</w:t>
      </w:r>
      <w:r w:rsidRPr="21C1E4A7" w:rsidR="21C1E4A7">
        <w:rPr>
          <w:b w:val="1"/>
          <w:bCs w:val="1"/>
        </w:rPr>
        <w:t xml:space="preserve"> Medien:</w:t>
      </w:r>
      <w:r w:rsidRPr="21C1E4A7" w:rsidR="21C1E4A7">
        <w:rPr>
          <w:rStyle w:val="Normal"/>
        </w:rPr>
        <w:t xml:space="preserve"> Wenn Sie in </w:t>
      </w:r>
      <w:r w:rsidRPr="21C1E4A7" w:rsidR="21C1E4A7">
        <w:rPr>
          <w:rStyle w:val="Normal"/>
        </w:rPr>
        <w:t>sozialen</w:t>
      </w:r>
      <w:r w:rsidRPr="21C1E4A7" w:rsidR="21C1E4A7">
        <w:rPr>
          <w:rStyle w:val="Normal"/>
        </w:rPr>
        <w:t xml:space="preserve"> Medien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Arbeitsplatz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sprechen</w:t>
      </w:r>
      <w:r w:rsidRPr="21C1E4A7" w:rsidR="21C1E4A7">
        <w:rPr>
          <w:rStyle w:val="Normal"/>
        </w:rPr>
        <w:t xml:space="preserve">, tun Sie dies bitte </w:t>
      </w:r>
      <w:r w:rsidRPr="21C1E4A7" w:rsidR="21C1E4A7">
        <w:rPr>
          <w:b w:val="1"/>
          <w:bCs w:val="1"/>
        </w:rPr>
        <w:t>verantwortungsbewusst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Bedenken</w:t>
      </w:r>
      <w:r w:rsidRPr="21C1E4A7" w:rsidR="21C1E4A7">
        <w:rPr>
          <w:rStyle w:val="Normal"/>
        </w:rPr>
        <w:t xml:space="preserve"> Sie,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in der </w:t>
      </w:r>
      <w:r w:rsidRPr="21C1E4A7" w:rsidR="21C1E4A7">
        <w:rPr>
          <w:rStyle w:val="Normal"/>
        </w:rPr>
        <w:t>Freizeit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Mitarbeiter von Contoso </w:t>
      </w:r>
      <w:r w:rsidRPr="21C1E4A7" w:rsidR="21C1E4A7">
        <w:rPr>
          <w:rStyle w:val="Normal"/>
        </w:rPr>
        <w:t>wahrgenommen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. Es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erlaubt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positiv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eigene</w:t>
      </w:r>
      <w:r w:rsidRPr="21C1E4A7" w:rsidR="21C1E4A7">
        <w:rPr>
          <w:rStyle w:val="Normal"/>
        </w:rPr>
        <w:t xml:space="preserve"> Arbeit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äußern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freuen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authentische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Botschafter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Vertrauliche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Informationen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jedoch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nicht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preisgegeben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ungeklärte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Entwicklungen</w:t>
      </w:r>
      <w:r w:rsidRPr="21C1E4A7" w:rsidR="21C1E4A7">
        <w:rPr>
          <w:rStyle w:val="Normal"/>
        </w:rPr>
        <w:t xml:space="preserve">, interne Projekte, </w:t>
      </w:r>
      <w:r w:rsidRPr="21C1E4A7" w:rsidR="21C1E4A7">
        <w:rPr>
          <w:rStyle w:val="Normal"/>
        </w:rPr>
        <w:t>genaue</w:t>
      </w:r>
      <w:r w:rsidRPr="21C1E4A7" w:rsidR="21C1E4A7">
        <w:rPr>
          <w:rStyle w:val="Normal"/>
        </w:rPr>
        <w:t xml:space="preserve"> Zahlen, </w:t>
      </w:r>
      <w:r w:rsidRPr="21C1E4A7" w:rsidR="21C1E4A7">
        <w:rPr>
          <w:rStyle w:val="Normal"/>
        </w:rPr>
        <w:t>interne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Probleme</w:t>
      </w:r>
      <w:r w:rsidRPr="21C1E4A7" w:rsidR="21C1E4A7">
        <w:rPr>
          <w:rStyle w:val="Normal"/>
        </w:rPr>
        <w:t>).</w:t>
      </w:r>
    </w:p>
    <w:p xmlns:wp14="http://schemas.microsoft.com/office/word/2010/wordml" w14:paraId="1DDC5C37" wp14:textId="77777777">
      <w:r w:rsidRPr="21C1E4A7" w:rsidR="21C1E4A7">
        <w:rPr>
          <w:b w:val="1"/>
          <w:bCs w:val="1"/>
        </w:rPr>
        <w:t>Meinungsäußerungen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klar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eigene</w:t>
      </w:r>
      <w:r w:rsidRPr="21C1E4A7" w:rsidR="21C1E4A7">
        <w:rPr>
          <w:rStyle w:val="Normal"/>
        </w:rPr>
        <w:t xml:space="preserve"> Meinung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berufsbezogene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Themen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posten</w:t>
      </w:r>
      <w:r w:rsidRPr="21C1E4A7" w:rsidR="21C1E4A7">
        <w:rPr>
          <w:rStyle w:val="Normal"/>
        </w:rPr>
        <w:t xml:space="preserve">, und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 xml:space="preserve"> Sie den </w:t>
      </w:r>
      <w:r w:rsidRPr="21C1E4A7" w:rsidR="21C1E4A7">
        <w:rPr>
          <w:rStyle w:val="Normal"/>
        </w:rPr>
        <w:t>Anschein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Namen der </w:t>
      </w:r>
      <w:r w:rsidRPr="21C1E4A7" w:rsidR="21C1E4A7">
        <w:rPr>
          <w:rStyle w:val="Normal"/>
        </w:rPr>
        <w:t>Firma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sprechen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autorisiert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Beleidigende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rufschädigende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Äußerungen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Kollegen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Vorgesetzte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inakzeptabel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disziplinarische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Folgen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>.</w:t>
      </w:r>
    </w:p>
    <w:p xmlns:wp14="http://schemas.microsoft.com/office/word/2010/wordml" w14:paraId="63EA316B" wp14:textId="77777777">
      <w:r w:rsidRPr="21C1E4A7" w:rsidR="21C1E4A7">
        <w:rPr>
          <w:b w:val="1"/>
          <w:bCs w:val="1"/>
        </w:rPr>
        <w:t>Arbeitszeit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private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Social Media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jede</w:t>
      </w:r>
      <w:r w:rsidRPr="21C1E4A7" w:rsidR="21C1E4A7">
        <w:rPr>
          <w:rStyle w:val="Normal"/>
        </w:rPr>
        <w:t xml:space="preserve"> private </w:t>
      </w:r>
      <w:r w:rsidRPr="21C1E4A7" w:rsidR="21C1E4A7">
        <w:rPr>
          <w:rStyle w:val="Normal"/>
        </w:rPr>
        <w:t>Tätigkeit</w:t>
      </w:r>
      <w:r w:rsidRPr="21C1E4A7" w:rsidR="21C1E4A7">
        <w:rPr>
          <w:rStyle w:val="Normal"/>
        </w:rPr>
        <w:t xml:space="preserve"> – auf </w:t>
      </w:r>
      <w:r w:rsidRPr="21C1E4A7" w:rsidR="21C1E4A7">
        <w:rPr>
          <w:rStyle w:val="Normal"/>
        </w:rPr>
        <w:t>Auszeiten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beschränkt</w:t>
      </w:r>
      <w:r w:rsidRPr="21C1E4A7" w:rsidR="21C1E4A7">
        <w:rPr>
          <w:rStyle w:val="Normal"/>
        </w:rPr>
        <w:t xml:space="preserve"> sein.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Firmengeräte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unangemessene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Inhalte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teilen</w:t>
      </w:r>
      <w:r w:rsidRPr="21C1E4A7" w:rsidR="21C1E4A7">
        <w:rPr>
          <w:rStyle w:val="Normal"/>
        </w:rPr>
        <w:t>.</w:t>
      </w:r>
    </w:p>
    <w:p xmlns:wp14="http://schemas.microsoft.com/office/word/2010/wordml" w14:paraId="610F4F25" wp14:textId="77777777">
      <w:r w:rsidRPr="21C1E4A7" w:rsidR="21C1E4A7">
        <w:rPr>
          <w:b w:val="1"/>
          <w:bCs w:val="1"/>
        </w:rPr>
        <w:t>Richtlinien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existieren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ausführliche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Social-Media-Guidelines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Bestandteil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unserer</w:t>
      </w:r>
      <w:r w:rsidRPr="21C1E4A7" w:rsidR="21C1E4A7">
        <w:rPr>
          <w:rStyle w:val="Normal"/>
        </w:rPr>
        <w:t xml:space="preserve"> IT-</w:t>
      </w:r>
      <w:r w:rsidRPr="21C1E4A7" w:rsidR="21C1E4A7">
        <w:rPr>
          <w:rStyle w:val="Normal"/>
        </w:rPr>
        <w:t>Vorgaben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Intranet </w:t>
      </w:r>
      <w:r w:rsidRPr="21C1E4A7" w:rsidR="21C1E4A7">
        <w:rPr>
          <w:rStyle w:val="Normal"/>
        </w:rPr>
        <w:t>einsehbar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Sie </w:t>
      </w:r>
      <w:r w:rsidRPr="21C1E4A7" w:rsidR="21C1E4A7">
        <w:rPr>
          <w:rStyle w:val="Normal"/>
        </w:rPr>
        <w:t>geben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Hilfestellung</w:t>
      </w:r>
      <w:r w:rsidRPr="21C1E4A7" w:rsidR="21C1E4A7">
        <w:rPr>
          <w:rStyle w:val="Normal"/>
        </w:rPr>
        <w:t xml:space="preserve">, was </w:t>
      </w:r>
      <w:r w:rsidRPr="21C1E4A7" w:rsidR="21C1E4A7">
        <w:rPr>
          <w:rStyle w:val="Normal"/>
        </w:rPr>
        <w:t>gepostet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darf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worauf</w:t>
      </w:r>
      <w:r w:rsidRPr="21C1E4A7" w:rsidR="21C1E4A7">
        <w:rPr>
          <w:rStyle w:val="Normal"/>
        </w:rPr>
        <w:t xml:space="preserve"> man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Unsicherheiten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Sie die </w:t>
      </w:r>
      <w:r w:rsidRPr="21C1E4A7" w:rsidR="21C1E4A7">
        <w:rPr>
          <w:rStyle w:val="Normal"/>
        </w:rPr>
        <w:t>Kommunikationsabteilung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befragen</w:t>
      </w:r>
      <w:r w:rsidRPr="21C1E4A7" w:rsidR="21C1E4A7">
        <w:rPr>
          <w:rStyle w:val="Normal"/>
        </w:rPr>
        <w:t>.</w:t>
      </w:r>
    </w:p>
    <w:p xmlns:wp14="http://schemas.microsoft.com/office/word/2010/wordml" w14:paraId="788D3EC3" wp14:textId="77777777">
      <w:pPr>
        <w:pStyle w:val="Heading3"/>
      </w:pPr>
      <w:r w:rsidR="21C1E4A7">
        <w:rPr/>
        <w:t xml:space="preserve">6.6 </w:t>
      </w:r>
      <w:r w:rsidR="21C1E4A7">
        <w:rPr/>
        <w:t>Alkohol</w:t>
      </w:r>
      <w:r w:rsidR="21C1E4A7">
        <w:rPr/>
        <w:t xml:space="preserve">, </w:t>
      </w:r>
      <w:r w:rsidR="21C1E4A7">
        <w:rPr/>
        <w:t>Drogen</w:t>
      </w:r>
      <w:r w:rsidR="21C1E4A7">
        <w:rPr/>
        <w:t xml:space="preserve"> und </w:t>
      </w:r>
      <w:r w:rsidR="21C1E4A7">
        <w:rPr/>
        <w:t>Rauchregelungen</w:t>
      </w:r>
    </w:p>
    <w:p xmlns:wp14="http://schemas.microsoft.com/office/word/2010/wordml" w14:paraId="72642F29" wp14:textId="77777777">
      <w:r w:rsidRPr="21C1E4A7" w:rsidR="21C1E4A7">
        <w:rPr>
          <w:b w:val="1"/>
          <w:bCs w:val="1"/>
        </w:rPr>
        <w:t>Alkohol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Drogen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Arbeiten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unter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Einfluss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Alkohol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illegalen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Drogen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strikt</w:t>
      </w:r>
      <w:r w:rsidRPr="21C1E4A7" w:rsidR="21C1E4A7">
        <w:rPr>
          <w:rStyle w:val="Normal"/>
        </w:rPr>
        <w:t xml:space="preserve"> verboten. </w:t>
      </w:r>
      <w:r w:rsidRPr="21C1E4A7" w:rsidR="21C1E4A7">
        <w:rPr>
          <w:rStyle w:val="Normal"/>
        </w:rPr>
        <w:t>Erscheinen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berauscht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beeinträchtigt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Arbeit. In </w:t>
      </w:r>
      <w:r w:rsidRPr="21C1E4A7" w:rsidR="21C1E4A7">
        <w:rPr>
          <w:rStyle w:val="Normal"/>
        </w:rPr>
        <w:t>bestimmten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Situationen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Firmenfest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Restalkohol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problematisch</w:t>
      </w:r>
      <w:r w:rsidRPr="21C1E4A7" w:rsidR="21C1E4A7">
        <w:rPr>
          <w:rStyle w:val="Normal"/>
        </w:rPr>
        <w:t xml:space="preserve"> sein –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 Sie auf </w:t>
      </w:r>
      <w:r w:rsidRPr="21C1E4A7" w:rsidR="21C1E4A7">
        <w:rPr>
          <w:rStyle w:val="Normal"/>
        </w:rPr>
        <w:t>Verantwortungsbewusstsein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Verstoß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etwa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offensichtlich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betrunken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Dienst)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sofortiges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Freistellen</w:t>
      </w:r>
      <w:r w:rsidRPr="21C1E4A7" w:rsidR="21C1E4A7">
        <w:rPr>
          <w:rStyle w:val="Normal"/>
        </w:rPr>
        <w:t xml:space="preserve"> von der Arbeit und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Abmahnung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Ausnahmen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rStyle w:val="Normal"/>
        </w:rPr>
        <w:t>besonderen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Anlässen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Betriebsfeiern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Jubiläen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moderater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Alkoholgenuss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erlaubt</w:t>
      </w:r>
      <w:r w:rsidRPr="21C1E4A7" w:rsidR="21C1E4A7">
        <w:rPr>
          <w:rStyle w:val="Normal"/>
        </w:rPr>
        <w:t xml:space="preserve"> sein.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Sie es in </w:t>
      </w:r>
      <w:r w:rsidRPr="21C1E4A7" w:rsidR="21C1E4A7">
        <w:rPr>
          <w:rStyle w:val="Normal"/>
        </w:rPr>
        <w:t>solchen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Fällen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Maßen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darauf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sicherheitskritischen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Tätigkeiten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ausgeübt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rStyle w:val="Normal"/>
        </w:rPr>
        <w:t>Konsum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illegaler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Substanzen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ausnahmslos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geahndet</w:t>
      </w:r>
      <w:r w:rsidRPr="21C1E4A7" w:rsidR="21C1E4A7">
        <w:rPr>
          <w:rStyle w:val="Normal"/>
        </w:rPr>
        <w:t>.</w:t>
      </w:r>
    </w:p>
    <w:p xmlns:wp14="http://schemas.microsoft.com/office/word/2010/wordml" w14:paraId="3160437A" wp14:textId="77777777">
      <w:r w:rsidRPr="21C1E4A7" w:rsidR="21C1E4A7">
        <w:rPr>
          <w:b w:val="1"/>
          <w:bCs w:val="1"/>
        </w:rPr>
        <w:t>Rauchen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unseren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Gebäuden</w:t>
      </w:r>
      <w:r w:rsidRPr="21C1E4A7" w:rsidR="21C1E4A7">
        <w:rPr>
          <w:rStyle w:val="Normal"/>
        </w:rPr>
        <w:t xml:space="preserve"> gilt </w:t>
      </w:r>
      <w:r w:rsidRPr="21C1E4A7" w:rsidR="21C1E4A7">
        <w:rPr>
          <w:b w:val="1"/>
          <w:bCs w:val="1"/>
        </w:rPr>
        <w:t>Rauchverbot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spezielle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Raucherzonen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ausgewiesen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Rauchen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gekennzeichneten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Außenbereiche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Raucherräume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Rauchen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Arbeitsplätzen</w:t>
      </w:r>
      <w:r w:rsidRPr="21C1E4A7" w:rsidR="21C1E4A7">
        <w:rPr>
          <w:rStyle w:val="Normal"/>
        </w:rPr>
        <w:t xml:space="preserve">, in </w:t>
      </w:r>
      <w:r w:rsidRPr="21C1E4A7" w:rsidR="21C1E4A7">
        <w:rPr>
          <w:rStyle w:val="Normal"/>
        </w:rPr>
        <w:t>Besprechungsräumen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Eingängen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untersagt</w:t>
      </w:r>
      <w:r w:rsidRPr="21C1E4A7" w:rsidR="21C1E4A7">
        <w:rPr>
          <w:rStyle w:val="Normal"/>
        </w:rPr>
        <w:t xml:space="preserve">. Dies </w:t>
      </w:r>
      <w:r w:rsidRPr="21C1E4A7" w:rsidR="21C1E4A7">
        <w:rPr>
          <w:rStyle w:val="Normal"/>
        </w:rPr>
        <w:t>dient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Brandschutz</w:t>
      </w:r>
      <w:r w:rsidRPr="21C1E4A7" w:rsidR="21C1E4A7">
        <w:rPr>
          <w:rStyle w:val="Normal"/>
        </w:rPr>
        <w:t xml:space="preserve"> und der </w:t>
      </w:r>
      <w:r w:rsidRPr="21C1E4A7" w:rsidR="21C1E4A7">
        <w:rPr>
          <w:rStyle w:val="Normal"/>
        </w:rPr>
        <w:t>Rücksichtnahme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Nichtraucher</w:t>
      </w:r>
      <w:r w:rsidRPr="21C1E4A7" w:rsidR="21C1E4A7">
        <w:rPr>
          <w:rStyle w:val="Normal"/>
        </w:rPr>
        <w:t>. E-</w:t>
      </w:r>
      <w:r w:rsidRPr="21C1E4A7" w:rsidR="21C1E4A7">
        <w:rPr>
          <w:rStyle w:val="Normal"/>
        </w:rPr>
        <w:t>Zigaretten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ähnliche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 fallen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gleiche</w:t>
      </w:r>
      <w:r w:rsidRPr="21C1E4A7" w:rsidR="21C1E4A7">
        <w:rPr>
          <w:rStyle w:val="Normal"/>
        </w:rPr>
        <w:t xml:space="preserve"> Regel. </w:t>
      </w:r>
      <w:r w:rsidRPr="21C1E4A7" w:rsidR="21C1E4A7">
        <w:rPr>
          <w:rStyle w:val="Normal"/>
        </w:rPr>
        <w:t>Raucherpausen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Pausenregelungen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</w:t>
      </w:r>
      <w:r w:rsidRPr="21C1E4A7" w:rsidR="21C1E4A7">
        <w:rPr>
          <w:rStyle w:val="Normal"/>
        </w:rPr>
        <w:t xml:space="preserve"> sein.</w:t>
      </w:r>
    </w:p>
    <w:p xmlns:wp14="http://schemas.microsoft.com/office/word/2010/wordml" w14:paraId="7F26B270" wp14:textId="77777777">
      <w:r w:rsidRPr="21C1E4A7" w:rsidR="21C1E4A7">
        <w:rPr>
          <w:b w:val="1"/>
          <w:bCs w:val="1"/>
        </w:rPr>
        <w:t>Medikamente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Wenn Sie </w:t>
      </w:r>
      <w:r w:rsidRPr="21C1E4A7" w:rsidR="21C1E4A7">
        <w:rPr>
          <w:rStyle w:val="Normal"/>
        </w:rPr>
        <w:t>verschreibungspflichtige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Medikamente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einnehmen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Arbeitsfähigkeit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beeinträchtigen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sedierende</w:t>
      </w:r>
      <w:r w:rsidRPr="21C1E4A7" w:rsidR="21C1E4A7">
        <w:rPr>
          <w:rStyle w:val="Normal"/>
        </w:rPr>
        <w:t xml:space="preserve"> Mittel),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Führungskraft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vertraulich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Fehlinterpretationen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vorzubeugen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Lösungen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finden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Aufgaben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Wirkungsdauer</w:t>
      </w:r>
      <w:r w:rsidRPr="21C1E4A7" w:rsidR="21C1E4A7">
        <w:rPr>
          <w:rStyle w:val="Normal"/>
        </w:rPr>
        <w:t>).</w:t>
      </w:r>
    </w:p>
    <w:p xmlns:wp14="http://schemas.microsoft.com/office/word/2010/wordml" w14:paraId="501A0E06" wp14:textId="77777777">
      <w:pPr>
        <w:pStyle w:val="Heading3"/>
      </w:pPr>
      <w:r w:rsidR="21C1E4A7">
        <w:rPr/>
        <w:t xml:space="preserve">6.7 </w:t>
      </w:r>
      <w:r w:rsidR="21C1E4A7">
        <w:rPr/>
        <w:t>Interessenkonflikte</w:t>
      </w:r>
      <w:r w:rsidR="21C1E4A7">
        <w:rPr/>
        <w:t xml:space="preserve"> und </w:t>
      </w:r>
      <w:r w:rsidR="21C1E4A7">
        <w:rPr/>
        <w:t>Nebentätigkeiten</w:t>
      </w:r>
    </w:p>
    <w:p xmlns:wp14="http://schemas.microsoft.com/office/word/2010/wordml" w14:paraId="3364F64D" wp14:textId="77777777">
      <w:r w:rsidRPr="21C1E4A7" w:rsidR="21C1E4A7">
        <w:rPr>
          <w:b w:val="1"/>
          <w:bCs w:val="1"/>
        </w:rPr>
        <w:t>Konflikte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vermeiden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Als Mitarbeiter der Contoso Automotive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b w:val="1"/>
          <w:bCs w:val="1"/>
        </w:rPr>
        <w:t>Interessenkonflikte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denen</w:t>
      </w:r>
      <w:r w:rsidRPr="21C1E4A7" w:rsidR="21C1E4A7">
        <w:rPr>
          <w:rStyle w:val="Normal"/>
        </w:rPr>
        <w:t xml:space="preserve"> private </w:t>
      </w:r>
      <w:r w:rsidRPr="21C1E4A7" w:rsidR="21C1E4A7">
        <w:rPr>
          <w:rStyle w:val="Normal"/>
        </w:rPr>
        <w:t>Interessen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Interessen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Unternehmens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kollidieren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könnten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Beispiele</w:t>
      </w:r>
      <w:r w:rsidRPr="21C1E4A7" w:rsidR="21C1E4A7">
        <w:rPr>
          <w:rStyle w:val="Normal"/>
        </w:rPr>
        <w:t xml:space="preserve">: Sie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Verwandte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Geschäftsbeziehungen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Lieferanten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Wettbewerbern</w:t>
      </w:r>
      <w:r w:rsidRPr="21C1E4A7" w:rsidR="21C1E4A7">
        <w:rPr>
          <w:rStyle w:val="Normal"/>
        </w:rPr>
        <w:t xml:space="preserve">; Sie </w:t>
      </w:r>
      <w:r w:rsidRPr="21C1E4A7" w:rsidR="21C1E4A7">
        <w:rPr>
          <w:rStyle w:val="Normal"/>
        </w:rPr>
        <w:t>betreiben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nebenbei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Geschäft</w:t>
      </w:r>
      <w:r w:rsidRPr="21C1E4A7" w:rsidR="21C1E4A7">
        <w:rPr>
          <w:rStyle w:val="Normal"/>
        </w:rPr>
        <w:t xml:space="preserve">, das in </w:t>
      </w:r>
      <w:r w:rsidRPr="21C1E4A7" w:rsidR="21C1E4A7">
        <w:rPr>
          <w:rStyle w:val="Normal"/>
        </w:rPr>
        <w:t>Konkurrenz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steht</w:t>
      </w:r>
      <w:r w:rsidRPr="21C1E4A7" w:rsidR="21C1E4A7">
        <w:rPr>
          <w:rStyle w:val="Normal"/>
        </w:rPr>
        <w:t xml:space="preserve">; Sie </w:t>
      </w:r>
      <w:r w:rsidRPr="21C1E4A7" w:rsidR="21C1E4A7">
        <w:rPr>
          <w:rStyle w:val="Normal"/>
        </w:rPr>
        <w:t>vergeben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Aufträge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Firmen,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denen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selbst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beteiligt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solchen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Transparenz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hergestellt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Maßnahmen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ergriffen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Ausschluss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bestimmten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Entscheidungen</w:t>
      </w:r>
      <w:r w:rsidRPr="21C1E4A7" w:rsidR="21C1E4A7">
        <w:rPr>
          <w:rStyle w:val="Normal"/>
        </w:rPr>
        <w:t>).</w:t>
      </w:r>
    </w:p>
    <w:p xmlns:wp14="http://schemas.microsoft.com/office/word/2010/wordml" w14:paraId="46FB81A3" wp14:textId="77777777">
      <w:r w:rsidRPr="21C1E4A7" w:rsidR="21C1E4A7">
        <w:rPr>
          <w:b w:val="1"/>
          <w:bCs w:val="1"/>
        </w:rPr>
        <w:t>Aktien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Beteiligungen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Erwerb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kleiner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Aktienpakete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Wettbewerbern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verboten,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>Nutzung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Insiderwissen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Tätigkeit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Börsengeschäfte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illegal (</w:t>
      </w:r>
      <w:r w:rsidRPr="21C1E4A7" w:rsidR="21C1E4A7">
        <w:rPr>
          <w:rStyle w:val="Normal"/>
        </w:rPr>
        <w:t>Insiderhandel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geheime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Informationen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verfügen</w:t>
      </w:r>
      <w:r w:rsidRPr="21C1E4A7" w:rsidR="21C1E4A7">
        <w:rPr>
          <w:rStyle w:val="Normal"/>
        </w:rPr>
        <w:t xml:space="preserve">, die Kurse </w:t>
      </w:r>
      <w:r w:rsidRPr="21C1E4A7" w:rsidR="21C1E4A7">
        <w:rPr>
          <w:rStyle w:val="Normal"/>
        </w:rPr>
        <w:t>beeinflussen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selbst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noch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weitergeben</w:t>
      </w:r>
      <w:r w:rsidRPr="21C1E4A7" w:rsidR="21C1E4A7">
        <w:rPr>
          <w:rStyle w:val="Normal"/>
        </w:rPr>
        <w:t>.</w:t>
      </w:r>
    </w:p>
    <w:p xmlns:wp14="http://schemas.microsoft.com/office/word/2010/wordml" w14:paraId="7B225627" wp14:textId="77777777">
      <w:r w:rsidRPr="21C1E4A7" w:rsidR="21C1E4A7">
        <w:rPr>
          <w:b w:val="1"/>
          <w:bCs w:val="1"/>
        </w:rPr>
        <w:t>Nebentätigkeiten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Nebentätigkeit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Nebenjob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freiberufliche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Tätigkeit</w:t>
      </w:r>
      <w:r w:rsidRPr="21C1E4A7" w:rsidR="21C1E4A7">
        <w:rPr>
          <w:rStyle w:val="Normal"/>
        </w:rPr>
        <w:t xml:space="preserve">) muss </w:t>
      </w:r>
      <w:r w:rsidRPr="21C1E4A7" w:rsidR="21C1E4A7">
        <w:rPr>
          <w:rStyle w:val="Normal"/>
        </w:rPr>
        <w:t>gemäß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genehmigt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</w:t>
      </w:r>
      <w:r w:rsidRPr="21C1E4A7" w:rsidR="21C1E4A7">
        <w:rPr>
          <w:rStyle w:val="Normal"/>
        </w:rPr>
        <w:t xml:space="preserve"> so </w:t>
      </w:r>
      <w:r w:rsidRPr="21C1E4A7" w:rsidR="21C1E4A7">
        <w:rPr>
          <w:rStyle w:val="Normal"/>
        </w:rPr>
        <w:t>festgelegt</w:t>
      </w:r>
      <w:r w:rsidRPr="21C1E4A7" w:rsidR="21C1E4A7">
        <w:rPr>
          <w:rStyle w:val="Normal"/>
        </w:rPr>
        <w:t xml:space="preserve">. In der Regel </w:t>
      </w:r>
      <w:r w:rsidRPr="21C1E4A7" w:rsidR="21C1E4A7">
        <w:rPr>
          <w:rStyle w:val="Normal"/>
        </w:rPr>
        <w:t>genehmigen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nebenberufliche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Tätigkeiten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b w:val="1"/>
          <w:bCs w:val="1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Interessen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beeinträchtigen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genehmigungsfähig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Nebentätigkeiten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direkten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Wettbewerbern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solche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Leistungsbeeinträchtigungen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nächtlicher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Nebenjob</w:t>
      </w:r>
      <w:r w:rsidRPr="21C1E4A7" w:rsidR="21C1E4A7">
        <w:rPr>
          <w:rStyle w:val="Normal"/>
        </w:rPr>
        <w:t xml:space="preserve">, der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Erholung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stört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Sie in </w:t>
      </w:r>
      <w:r w:rsidRPr="21C1E4A7" w:rsidR="21C1E4A7">
        <w:rPr>
          <w:rStyle w:val="Normal"/>
        </w:rPr>
        <w:t>jedem</w:t>
      </w:r>
      <w:r w:rsidRPr="21C1E4A7" w:rsidR="21C1E4A7">
        <w:rPr>
          <w:rStyle w:val="Normal"/>
        </w:rPr>
        <w:t xml:space="preserve"> Fall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HR,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Nebenbeschäftigung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nachgehen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wollen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Ehrenämter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unentgeltliche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Tätigkeiten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unproblematisch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Zweifel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angezeigt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>.</w:t>
      </w:r>
    </w:p>
    <w:p xmlns:wp14="http://schemas.microsoft.com/office/word/2010/wordml" w14:paraId="28843721" wp14:textId="77777777">
      <w:r w:rsidRPr="21C1E4A7" w:rsidR="21C1E4A7">
        <w:rPr>
          <w:b w:val="1"/>
          <w:bCs w:val="1"/>
        </w:rPr>
        <w:t>Geschenke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Einladungen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Annahme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Geschenken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Vorteilen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Geschäftspartner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Interessenkonflikt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darstellen</w:t>
      </w:r>
      <w:r w:rsidRPr="21C1E4A7" w:rsidR="21C1E4A7">
        <w:rPr>
          <w:rStyle w:val="Normal"/>
        </w:rPr>
        <w:t xml:space="preserve">. Als </w:t>
      </w:r>
      <w:r w:rsidRPr="21C1E4A7" w:rsidR="21C1E4A7">
        <w:rPr>
          <w:rStyle w:val="Normal"/>
        </w:rPr>
        <w:t>Faustregel</w:t>
      </w:r>
      <w:r w:rsidRPr="21C1E4A7" w:rsidR="21C1E4A7">
        <w:rPr>
          <w:rStyle w:val="Normal"/>
        </w:rPr>
        <w:t xml:space="preserve"> gilt: </w:t>
      </w:r>
      <w:r w:rsidRPr="21C1E4A7" w:rsidR="21C1E4A7">
        <w:rPr>
          <w:b w:val="1"/>
          <w:bCs w:val="1"/>
        </w:rPr>
        <w:t>Geschenke</w:t>
      </w:r>
      <w:r w:rsidRPr="21C1E4A7" w:rsidR="21C1E4A7">
        <w:rPr>
          <w:b w:val="1"/>
          <w:bCs w:val="1"/>
        </w:rPr>
        <w:t xml:space="preserve"> bis 35 €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jährlich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zulässig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alles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kritisch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Bestechungsversuche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unangemessene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Einladungen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teure</w:t>
      </w:r>
      <w:r w:rsidRPr="21C1E4A7" w:rsidR="21C1E4A7">
        <w:rPr>
          <w:rStyle w:val="Normal"/>
        </w:rPr>
        <w:t xml:space="preserve"> Reisen, </w:t>
      </w:r>
      <w:r w:rsidRPr="21C1E4A7" w:rsidR="21C1E4A7">
        <w:rPr>
          <w:rStyle w:val="Normal"/>
        </w:rPr>
        <w:t>teure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Eventtickets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abzulehnen</w:t>
      </w:r>
      <w:r w:rsidRPr="21C1E4A7" w:rsidR="21C1E4A7">
        <w:rPr>
          <w:rStyle w:val="Normal"/>
        </w:rPr>
        <w:t xml:space="preserve"> und dem Compliance-</w:t>
      </w:r>
      <w:r w:rsidRPr="21C1E4A7" w:rsidR="21C1E4A7">
        <w:rPr>
          <w:rStyle w:val="Normal"/>
        </w:rPr>
        <w:t>Verantwortlichen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melden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detaillierte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Anti-</w:t>
      </w:r>
      <w:r w:rsidRPr="21C1E4A7" w:rsidR="21C1E4A7">
        <w:rPr>
          <w:b w:val="1"/>
          <w:bCs w:val="1"/>
        </w:rPr>
        <w:t>Korruptionsrichtlinie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Intranet.</w:t>
      </w:r>
    </w:p>
    <w:p xmlns:wp14="http://schemas.microsoft.com/office/word/2010/wordml" w14:paraId="40B8A436" wp14:textId="77777777">
      <w:pPr>
        <w:pStyle w:val="Heading3"/>
      </w:pPr>
      <w:r w:rsidR="21C1E4A7">
        <w:rPr/>
        <w:t xml:space="preserve">6.8 </w:t>
      </w:r>
      <w:r w:rsidR="21C1E4A7">
        <w:rPr/>
        <w:t>Disziplinarmaßnahmen</w:t>
      </w:r>
      <w:r w:rsidR="21C1E4A7">
        <w:rPr/>
        <w:t xml:space="preserve"> </w:t>
      </w:r>
      <w:r w:rsidR="21C1E4A7">
        <w:rPr/>
        <w:t>bei</w:t>
      </w:r>
      <w:r w:rsidR="21C1E4A7">
        <w:rPr/>
        <w:t xml:space="preserve"> </w:t>
      </w:r>
      <w:r w:rsidR="21C1E4A7">
        <w:rPr/>
        <w:t>Verstößen</w:t>
      </w:r>
    </w:p>
    <w:p xmlns:wp14="http://schemas.microsoft.com/office/word/2010/wordml" w14:paraId="7BD7D88B" wp14:textId="77777777">
      <w:r w:rsidRPr="21C1E4A7" w:rsidR="21C1E4A7">
        <w:rPr>
          <w:rStyle w:val="Normal"/>
        </w:rPr>
        <w:t xml:space="preserve">Die </w:t>
      </w:r>
      <w:r w:rsidRPr="21C1E4A7" w:rsidR="21C1E4A7">
        <w:rPr>
          <w:rStyle w:val="Normal"/>
        </w:rPr>
        <w:t>Einhaltung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genannten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Verhaltensregeln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essentiell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Verstöße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Verhaltenskodex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Unternehmensrichtlinien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arbeitsrechtliche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Konsequenzen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ziehen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Je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Schweregrad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Vorgeschichte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folgende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Maßnahmen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Betracht</w:t>
      </w:r>
      <w:r w:rsidRPr="21C1E4A7" w:rsidR="21C1E4A7">
        <w:rPr>
          <w:rStyle w:val="Normal"/>
        </w:rPr>
        <w:t>:</w:t>
      </w:r>
    </w:p>
    <w:p xmlns:wp14="http://schemas.microsoft.com/office/word/2010/wordml" w14:paraId="26FE0F77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  <w:rPr/>
      </w:pPr>
      <w:r w:rsidRPr="21C1E4A7" w:rsidR="21C1E4A7">
        <w:rPr>
          <w:b w:val="1"/>
          <w:bCs w:val="1"/>
        </w:rPr>
        <w:t>Ermahnung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klärendes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Gespräch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rStyle w:val="Normal"/>
        </w:rPr>
        <w:t>geringfügigen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Verstößen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Auffälligkeiten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persönliches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Gespräch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vier Augen </w:t>
      </w:r>
      <w:r w:rsidRPr="21C1E4A7" w:rsidR="21C1E4A7">
        <w:rPr>
          <w:rStyle w:val="Normal"/>
        </w:rPr>
        <w:t>geführt</w:t>
      </w:r>
      <w:r w:rsidRPr="21C1E4A7" w:rsidR="21C1E4A7">
        <w:rPr>
          <w:rStyle w:val="Normal"/>
        </w:rPr>
        <w:t xml:space="preserve">, in dem auf das </w:t>
      </w:r>
      <w:r w:rsidRPr="21C1E4A7" w:rsidR="21C1E4A7">
        <w:rPr>
          <w:rStyle w:val="Normal"/>
        </w:rPr>
        <w:t>Fehlverhalten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hingewiesen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künftige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Korrektur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erwartet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>.</w:t>
      </w:r>
    </w:p>
    <w:p xmlns:wp14="http://schemas.microsoft.com/office/word/2010/wordml" w14:paraId="3C118A08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  <w:rPr/>
      </w:pPr>
      <w:r w:rsidRPr="21C1E4A7" w:rsidR="21C1E4A7">
        <w:rPr>
          <w:b w:val="1"/>
          <w:bCs w:val="1"/>
        </w:rPr>
        <w:t>Abmahnung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rStyle w:val="Normal"/>
        </w:rPr>
        <w:t>wiederholten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schwerwiegenderen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Verstößen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schriftliche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Abmahnung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erteilt</w:t>
      </w:r>
      <w:r w:rsidRPr="21C1E4A7" w:rsidR="21C1E4A7">
        <w:rPr>
          <w:rStyle w:val="Normal"/>
        </w:rPr>
        <w:t xml:space="preserve">. Sie </w:t>
      </w:r>
      <w:r w:rsidRPr="21C1E4A7" w:rsidR="21C1E4A7">
        <w:rPr>
          <w:rStyle w:val="Normal"/>
        </w:rPr>
        <w:t>dient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formelle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Warnung</w:t>
      </w:r>
      <w:r w:rsidRPr="21C1E4A7" w:rsidR="21C1E4A7">
        <w:rPr>
          <w:rStyle w:val="Normal"/>
        </w:rPr>
        <w:t xml:space="preserve">. In der </w:t>
      </w:r>
      <w:r w:rsidRPr="21C1E4A7" w:rsidR="21C1E4A7">
        <w:rPr>
          <w:rStyle w:val="Normal"/>
        </w:rPr>
        <w:t>Abmahnung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Fehlverhalten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dokumentiert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klargestellt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Wiederholungsfall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Nichtbesserung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drohen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>.</w:t>
      </w:r>
    </w:p>
    <w:p xmlns:wp14="http://schemas.microsoft.com/office/word/2010/wordml" w14:paraId="07C45DED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  <w:rPr/>
      </w:pPr>
      <w:r w:rsidRPr="21C1E4A7" w:rsidR="21C1E4A7">
        <w:rPr>
          <w:b w:val="1"/>
          <w:bCs w:val="1"/>
        </w:rPr>
        <w:t>Versetzung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Änderung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Aufgaben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bestimmten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sinnvoll</w:t>
      </w:r>
      <w:r w:rsidRPr="21C1E4A7" w:rsidR="21C1E4A7">
        <w:rPr>
          <w:rStyle w:val="Normal"/>
        </w:rPr>
        <w:t xml:space="preserve"> sein,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versetzen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Aufgaben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entziehen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Vertrauensmissbrauch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bestimmten</w:t>
      </w:r>
      <w:r w:rsidRPr="21C1E4A7" w:rsidR="21C1E4A7">
        <w:rPr>
          <w:rStyle w:val="Normal"/>
        </w:rPr>
        <w:t xml:space="preserve"> Position).</w:t>
      </w:r>
    </w:p>
    <w:p xmlns:wp14="http://schemas.microsoft.com/office/word/2010/wordml" w14:paraId="561B8C87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  <w:rPr/>
      </w:pPr>
      <w:r w:rsidRPr="21C1E4A7" w:rsidR="21C1E4A7">
        <w:rPr>
          <w:b w:val="1"/>
          <w:bCs w:val="1"/>
        </w:rPr>
        <w:t>Kündigung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gravierenden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trotz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Abmahnung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Verhaltensänderung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eintritt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das Arbeitsverhältnis </w:t>
      </w:r>
      <w:r w:rsidRPr="21C1E4A7" w:rsidR="21C1E4A7">
        <w:rPr>
          <w:rStyle w:val="Normal"/>
        </w:rPr>
        <w:t>gekündigt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Hierbei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tariflichen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die Beteiligung des </w:t>
      </w:r>
      <w:r w:rsidRPr="21C1E4A7" w:rsidR="21C1E4A7">
        <w:rPr>
          <w:rStyle w:val="Normal"/>
        </w:rPr>
        <w:t>Betriebsrats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BetrVG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beachtet</w:t>
      </w:r>
      <w:r w:rsidRPr="21C1E4A7" w:rsidR="21C1E4A7">
        <w:rPr>
          <w:rStyle w:val="Normal"/>
        </w:rPr>
        <w:t xml:space="preserve">. Eine </w:t>
      </w:r>
      <w:r w:rsidRPr="21C1E4A7" w:rsidR="21C1E4A7">
        <w:rPr>
          <w:b w:val="1"/>
          <w:bCs w:val="1"/>
        </w:rPr>
        <w:t>außerordentliche</w:t>
      </w:r>
      <w:r w:rsidRPr="21C1E4A7" w:rsidR="21C1E4A7">
        <w:rPr>
          <w:b w:val="1"/>
          <w:bCs w:val="1"/>
        </w:rPr>
        <w:t xml:space="preserve"> (</w:t>
      </w:r>
      <w:r w:rsidRPr="21C1E4A7" w:rsidR="21C1E4A7">
        <w:rPr>
          <w:b w:val="1"/>
          <w:bCs w:val="1"/>
        </w:rPr>
        <w:t>fristlose</w:t>
      </w:r>
      <w:r w:rsidRPr="21C1E4A7" w:rsidR="21C1E4A7">
        <w:rPr>
          <w:b w:val="1"/>
          <w:bCs w:val="1"/>
        </w:rPr>
        <w:t xml:space="preserve">) </w:t>
      </w:r>
      <w:r w:rsidRPr="21C1E4A7" w:rsidR="21C1E4A7">
        <w:rPr>
          <w:b w:val="1"/>
          <w:bCs w:val="1"/>
        </w:rPr>
        <w:t>Kündigung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wichtiger</w:t>
      </w:r>
      <w:r w:rsidRPr="21C1E4A7" w:rsidR="21C1E4A7">
        <w:rPr>
          <w:rStyle w:val="Normal"/>
        </w:rPr>
        <w:t xml:space="preserve"> Grund </w:t>
      </w:r>
      <w:r w:rsidRPr="21C1E4A7" w:rsidR="21C1E4A7">
        <w:rPr>
          <w:rStyle w:val="Normal"/>
        </w:rPr>
        <w:t>vorliegt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Diebstahl</w:t>
      </w:r>
      <w:r w:rsidRPr="21C1E4A7" w:rsidR="21C1E4A7">
        <w:rPr>
          <w:rStyle w:val="Normal"/>
        </w:rPr>
        <w:t xml:space="preserve">, Gewalt am </w:t>
      </w:r>
      <w:r w:rsidRPr="21C1E4A7" w:rsidR="21C1E4A7">
        <w:rPr>
          <w:rStyle w:val="Normal"/>
        </w:rPr>
        <w:t>Arbeitsplatz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grobe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Verstöße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</w:t>
      </w:r>
      <w:r w:rsidRPr="21C1E4A7" w:rsidR="21C1E4A7">
        <w:rPr>
          <w:rStyle w:val="Normal"/>
        </w:rPr>
        <w:t xml:space="preserve"> die Sicherheit).</w:t>
      </w:r>
    </w:p>
    <w:p xmlns:wp14="http://schemas.microsoft.com/office/word/2010/wordml" w14:paraId="5632E0C2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  <w:rPr/>
      </w:pPr>
      <w:r w:rsidRPr="21C1E4A7" w:rsidR="21C1E4A7">
        <w:rPr>
          <w:b w:val="1"/>
          <w:bCs w:val="1"/>
        </w:rPr>
        <w:t>Strafanzeige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Unabhängig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arbeitsrechtlichen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Schritten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behält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strafbarem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Diebstahl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Korruption</w:t>
      </w:r>
      <w:r w:rsidRPr="21C1E4A7" w:rsidR="21C1E4A7">
        <w:rPr>
          <w:rStyle w:val="Normal"/>
        </w:rPr>
        <w:t xml:space="preserve">, Gewalt, </w:t>
      </w:r>
      <w:r w:rsidRPr="21C1E4A7" w:rsidR="21C1E4A7">
        <w:rPr>
          <w:rStyle w:val="Normal"/>
        </w:rPr>
        <w:t>sexuelle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Nötigung</w:t>
      </w:r>
      <w:r w:rsidRPr="21C1E4A7" w:rsidR="21C1E4A7">
        <w:rPr>
          <w:rStyle w:val="Normal"/>
        </w:rPr>
        <w:t xml:space="preserve">, etc.) </w:t>
      </w:r>
      <w:r w:rsidRPr="21C1E4A7" w:rsidR="21C1E4A7">
        <w:rPr>
          <w:rStyle w:val="Normal"/>
        </w:rPr>
        <w:t>Strafanzeige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>.</w:t>
      </w:r>
    </w:p>
    <w:p xmlns:wp14="http://schemas.microsoft.com/office/word/2010/wordml" w14:paraId="062A86ED" wp14:textId="77777777">
      <w:r w:rsidRPr="21C1E4A7" w:rsidR="21C1E4A7">
        <w:rPr>
          <w:b w:val="1"/>
          <w:bCs w:val="1"/>
        </w:rPr>
        <w:t>Verfahren: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</w:t>
      </w:r>
      <w:r w:rsidRPr="21C1E4A7" w:rsidR="21C1E4A7">
        <w:rPr>
          <w:rStyle w:val="Normal"/>
        </w:rPr>
        <w:t xml:space="preserve"> Ziel immer, </w:t>
      </w:r>
      <w:r w:rsidRPr="21C1E4A7" w:rsidR="21C1E4A7">
        <w:rPr>
          <w:b w:val="1"/>
          <w:bCs w:val="1"/>
        </w:rPr>
        <w:t>Fehlverhalten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zu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korrigieren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eine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Besserung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zu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erreichen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Disziplinarmaßnahmen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verhältnismäßig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gewählt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vorgesehen</w:t>
      </w:r>
      <w:r w:rsidRPr="21C1E4A7" w:rsidR="21C1E4A7">
        <w:rPr>
          <w:rStyle w:val="Normal"/>
        </w:rPr>
        <w:t xml:space="preserve"> – in den </w:t>
      </w:r>
      <w:r w:rsidRPr="21C1E4A7" w:rsidR="21C1E4A7">
        <w:rPr>
          <w:rStyle w:val="Normal"/>
        </w:rPr>
        <w:t>Prozess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einbezogen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geplanten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Versetzung</w:t>
      </w:r>
      <w:r w:rsidRPr="21C1E4A7" w:rsidR="21C1E4A7">
        <w:rPr>
          <w:rStyle w:val="Normal"/>
        </w:rPr>
        <w:t xml:space="preserve"> etc.). Sie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das Recht,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Vorwürfen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nehmen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Falle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Abmahnung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Gewerkschaft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Anwalt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prüfen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lassen</w:t>
      </w:r>
      <w:r w:rsidRPr="21C1E4A7" w:rsidR="21C1E4A7">
        <w:rPr>
          <w:rStyle w:val="Normal"/>
        </w:rPr>
        <w:t xml:space="preserve">;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jedoch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überzeugt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es gar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erst so </w:t>
      </w:r>
      <w:r w:rsidRPr="21C1E4A7" w:rsidR="21C1E4A7">
        <w:rPr>
          <w:rStyle w:val="Normal"/>
        </w:rPr>
        <w:t>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alle die </w:t>
      </w:r>
      <w:r w:rsidRPr="21C1E4A7" w:rsidR="21C1E4A7">
        <w:rPr>
          <w:rStyle w:val="Normal"/>
        </w:rPr>
        <w:t>Regeln</w:t>
      </w:r>
      <w:r w:rsidRPr="21C1E4A7" w:rsidR="21C1E4A7">
        <w:rPr>
          <w:rStyle w:val="Normal"/>
        </w:rPr>
        <w:t xml:space="preserve"> dieses </w:t>
      </w:r>
      <w:r w:rsidRPr="21C1E4A7" w:rsidR="21C1E4A7">
        <w:rPr>
          <w:rStyle w:val="Normal"/>
        </w:rPr>
        <w:t>Handbuchs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>.</w:t>
      </w:r>
    </w:p>
    <w:p xmlns:wp14="http://schemas.microsoft.com/office/word/2010/wordml" w14:paraId="1A196514" wp14:textId="77777777">
      <w:r w:rsidRPr="21C1E4A7" w:rsidR="21C1E4A7">
        <w:rPr>
          <w:b w:val="1"/>
          <w:bCs w:val="1"/>
        </w:rPr>
        <w:t>Beschwerdeverfahren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Wenn Sie </w:t>
      </w:r>
      <w:r w:rsidRPr="21C1E4A7" w:rsidR="21C1E4A7">
        <w:rPr>
          <w:rStyle w:val="Normal"/>
        </w:rPr>
        <w:t>selbst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Verstöße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Missstände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beobachten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Mobbing, </w:t>
      </w:r>
      <w:r w:rsidRPr="21C1E4A7" w:rsidR="21C1E4A7">
        <w:rPr>
          <w:rStyle w:val="Normal"/>
        </w:rPr>
        <w:t>Regelverstöße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Straftaten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rStyle w:val="Normal"/>
        </w:rPr>
        <w:t>ermutigen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Sie, dies </w:t>
      </w:r>
      <w:r w:rsidRPr="21C1E4A7" w:rsidR="21C1E4A7">
        <w:rPr>
          <w:rStyle w:val="Normal"/>
        </w:rPr>
        <w:t>offen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anzusprechen</w:t>
      </w:r>
      <w:r w:rsidRPr="21C1E4A7" w:rsidR="21C1E4A7">
        <w:rPr>
          <w:rStyle w:val="Normal"/>
        </w:rPr>
        <w:t xml:space="preserve">. Sie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, HR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wenden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Alternativ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anonyme </w:t>
      </w:r>
      <w:r w:rsidRPr="21C1E4A7" w:rsidR="21C1E4A7">
        <w:rPr>
          <w:b w:val="1"/>
          <w:bCs w:val="1"/>
        </w:rPr>
        <w:t>Hinweisgeberstelle</w:t>
      </w:r>
      <w:r w:rsidRPr="21C1E4A7" w:rsidR="21C1E4A7">
        <w:rPr>
          <w:rStyle w:val="Normal"/>
        </w:rPr>
        <w:t xml:space="preserve"> (Whistleblower-Hotline)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Intranet </w:t>
      </w:r>
      <w:r w:rsidRPr="21C1E4A7" w:rsidR="21C1E4A7">
        <w:rPr>
          <w:rStyle w:val="Normal"/>
        </w:rPr>
        <w:t>beschrieben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Hinweise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vertraulich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behandelt</w:t>
      </w:r>
      <w:r w:rsidRPr="21C1E4A7" w:rsidR="21C1E4A7">
        <w:rPr>
          <w:rStyle w:val="Normal"/>
        </w:rPr>
        <w:t xml:space="preserve"> und es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niemand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benachteiligt</w:t>
      </w:r>
      <w:r w:rsidRPr="21C1E4A7" w:rsidR="21C1E4A7">
        <w:rPr>
          <w:rStyle w:val="Normal"/>
        </w:rPr>
        <w:t xml:space="preserve">, der in </w:t>
      </w:r>
      <w:r w:rsidRPr="21C1E4A7" w:rsidR="21C1E4A7">
        <w:rPr>
          <w:rStyle w:val="Normal"/>
        </w:rPr>
        <w:t>gutem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Glauben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Meldung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erstattet</w:t>
      </w:r>
      <w:r w:rsidRPr="21C1E4A7" w:rsidR="21C1E4A7">
        <w:rPr>
          <w:rStyle w:val="Normal"/>
        </w:rPr>
        <w:t>.</w:t>
      </w:r>
    </w:p>
    <w:p xmlns:wp14="http://schemas.microsoft.com/office/word/2010/wordml" w:rsidP="21C1E4A7" w14:paraId="41C8F396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690B3436" wp14:textId="77777777">
      <w:pPr>
        <w:pStyle w:val="Heading2"/>
      </w:pPr>
      <w:r w:rsidR="21C1E4A7">
        <w:rPr/>
        <w:t xml:space="preserve">7. </w:t>
      </w:r>
      <w:r w:rsidR="21C1E4A7">
        <w:rPr/>
        <w:t>Arbeits</w:t>
      </w:r>
      <w:r w:rsidR="21C1E4A7">
        <w:rPr/>
        <w:t xml:space="preserve">- und </w:t>
      </w:r>
      <w:r w:rsidR="21C1E4A7">
        <w:rPr/>
        <w:t>Gesundheitsschutz</w:t>
      </w:r>
    </w:p>
    <w:p xmlns:wp14="http://schemas.microsoft.com/office/word/2010/wordml" w14:paraId="084C3DCA" wp14:textId="77777777">
      <w:r w:rsidRPr="21C1E4A7" w:rsidR="21C1E4A7">
        <w:rPr>
          <w:rStyle w:val="Normal"/>
        </w:rPr>
        <w:t xml:space="preserve">Die </w:t>
      </w:r>
      <w:r w:rsidRPr="21C1E4A7" w:rsidR="21C1E4A7">
        <w:rPr>
          <w:b w:val="1"/>
          <w:bCs w:val="1"/>
        </w:rPr>
        <w:t>Sicherheit und Gesundheit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unserer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höchste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Priorität</w:t>
      </w:r>
      <w:r w:rsidRPr="21C1E4A7" w:rsidR="21C1E4A7">
        <w:rPr>
          <w:rStyle w:val="Normal"/>
        </w:rPr>
        <w:t xml:space="preserve">. Contoso Automotive </w:t>
      </w:r>
      <w:r w:rsidRPr="21C1E4A7" w:rsidR="21C1E4A7">
        <w:rPr>
          <w:rStyle w:val="Normal"/>
        </w:rPr>
        <w:t>verpflichtet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Arbeitsschutz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einzuhalten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präventive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Maßnahmen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Arbeitsumfeld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sorgen</w:t>
      </w:r>
      <w:r w:rsidRPr="21C1E4A7" w:rsidR="21C1E4A7">
        <w:rPr>
          <w:rStyle w:val="Normal"/>
        </w:rPr>
        <w:t xml:space="preserve">. Aber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tragen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Verantwortung</w:t>
      </w:r>
      <w:r w:rsidRPr="21C1E4A7" w:rsidR="21C1E4A7">
        <w:rPr>
          <w:rStyle w:val="Normal"/>
        </w:rPr>
        <w:t xml:space="preserve"> für die </w:t>
      </w:r>
      <w:r w:rsidRPr="21C1E4A7" w:rsidR="21C1E4A7">
        <w:rPr>
          <w:rStyle w:val="Normal"/>
        </w:rPr>
        <w:t>eigene</w:t>
      </w:r>
      <w:r w:rsidRPr="21C1E4A7" w:rsidR="21C1E4A7">
        <w:rPr>
          <w:rStyle w:val="Normal"/>
        </w:rPr>
        <w:t xml:space="preserve"> Sicherheit und die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Kollegen</w:t>
      </w:r>
      <w:r w:rsidRPr="21C1E4A7" w:rsidR="21C1E4A7">
        <w:rPr>
          <w:rStyle w:val="Normal"/>
        </w:rPr>
        <w:t>.</w:t>
      </w:r>
    </w:p>
    <w:p xmlns:wp14="http://schemas.microsoft.com/office/word/2010/wordml" w14:paraId="3454F47B" wp14:textId="77777777">
      <w:r w:rsidRPr="21C1E4A7" w:rsidR="21C1E4A7">
        <w:rPr>
          <w:b w:val="1"/>
          <w:bCs w:val="1"/>
        </w:rPr>
        <w:t>Arbeitsschutzorganisation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Fachkraft</w:t>
      </w:r>
      <w:r w:rsidRPr="21C1E4A7" w:rsidR="21C1E4A7">
        <w:rPr>
          <w:b w:val="1"/>
          <w:bCs w:val="1"/>
        </w:rPr>
        <w:t xml:space="preserve"> für </w:t>
      </w:r>
      <w:r w:rsidRPr="21C1E4A7" w:rsidR="21C1E4A7">
        <w:rPr>
          <w:b w:val="1"/>
          <w:bCs w:val="1"/>
        </w:rPr>
        <w:t>Arbeitssicherheit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Sicherheitsbeauftragte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einzelnen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Abteilungen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Zudem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Betriebsarzt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Verfügung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Regelmäßig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tagt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Arbeitsschutzausschuss</w:t>
      </w:r>
      <w:r w:rsidRPr="21C1E4A7" w:rsidR="21C1E4A7">
        <w:rPr>
          <w:rStyle w:val="Normal"/>
        </w:rPr>
        <w:t xml:space="preserve">, der </w:t>
      </w:r>
      <w:r w:rsidRPr="21C1E4A7" w:rsidR="21C1E4A7">
        <w:rPr>
          <w:rStyle w:val="Normal"/>
        </w:rPr>
        <w:t>Maßnahmen</w:t>
      </w:r>
      <w:r w:rsidRPr="21C1E4A7" w:rsidR="21C1E4A7">
        <w:rPr>
          <w:rStyle w:val="Normal"/>
        </w:rPr>
        <w:t xml:space="preserve"> plant und </w:t>
      </w:r>
      <w:r w:rsidRPr="21C1E4A7" w:rsidR="21C1E4A7">
        <w:rPr>
          <w:rStyle w:val="Normal"/>
        </w:rPr>
        <w:t>überwacht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Wichtige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Dokumente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Gefährdungsbeurteilungen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Notfallpläne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finden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Intranet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i w:val="1"/>
          <w:iCs w:val="1"/>
        </w:rPr>
        <w:t>Arbeitssicherheit</w:t>
      </w:r>
      <w:r w:rsidRPr="21C1E4A7" w:rsidR="21C1E4A7">
        <w:rPr>
          <w:rStyle w:val="Normal"/>
        </w:rPr>
        <w:t>.</w:t>
      </w:r>
    </w:p>
    <w:p xmlns:wp14="http://schemas.microsoft.com/office/word/2010/wordml" w14:paraId="1FDDEA72" wp14:textId="77777777">
      <w:r w:rsidRPr="21C1E4A7" w:rsidR="21C1E4A7">
        <w:rPr>
          <w:b w:val="1"/>
          <w:bCs w:val="1"/>
        </w:rPr>
        <w:t xml:space="preserve">Allgemeine </w:t>
      </w:r>
      <w:r w:rsidRPr="21C1E4A7" w:rsidR="21C1E4A7">
        <w:rPr>
          <w:b w:val="1"/>
          <w:bCs w:val="1"/>
        </w:rPr>
        <w:t>Sicherheitsregeln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Jeder Mitarbeiter muss Sicherheit am </w:t>
      </w:r>
      <w:r w:rsidRPr="21C1E4A7" w:rsidR="21C1E4A7">
        <w:rPr>
          <w:rStyle w:val="Normal"/>
        </w:rPr>
        <w:t>Arbeitsplatz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priorisieren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folgende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grundlegende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>:</w:t>
      </w:r>
    </w:p>
    <w:p xmlns:wp14="http://schemas.microsoft.com/office/word/2010/wordml" w14:paraId="26DD5D47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8"/>
        </w:numPr>
        <w:rPr/>
      </w:pPr>
      <w:r w:rsidRPr="21C1E4A7" w:rsidR="21C1E4A7">
        <w:rPr>
          <w:b w:val="1"/>
          <w:bCs w:val="1"/>
        </w:rPr>
        <w:t>Arbeitsplatz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ergonomisch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einrichten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Bildschirmarbeitsplatz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ergonomisch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Bildschirmabstand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Stuhlhöhe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Beleuchtung</w:t>
      </w:r>
      <w:r w:rsidRPr="21C1E4A7" w:rsidR="21C1E4A7">
        <w:rPr>
          <w:rStyle w:val="Normal"/>
        </w:rPr>
        <w:t xml:space="preserve"> etc.).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gegebenenfalls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ergonomische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Hilfsmittel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Handgelenkauflagen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Fußstützen</w:t>
      </w:r>
      <w:r w:rsidRPr="21C1E4A7" w:rsidR="21C1E4A7">
        <w:rPr>
          <w:rStyle w:val="Normal"/>
        </w:rPr>
        <w:t xml:space="preserve">). Der </w:t>
      </w:r>
      <w:r w:rsidRPr="21C1E4A7" w:rsidR="21C1E4A7">
        <w:rPr>
          <w:rStyle w:val="Normal"/>
        </w:rPr>
        <w:t>Betriebsarzt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bietet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Beratung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hierzu</w:t>
      </w:r>
      <w:r w:rsidRPr="21C1E4A7" w:rsidR="21C1E4A7">
        <w:rPr>
          <w:rStyle w:val="Normal"/>
        </w:rPr>
        <w:t xml:space="preserve"> an.</w:t>
      </w:r>
    </w:p>
    <w:p xmlns:wp14="http://schemas.microsoft.com/office/word/2010/wordml" w:rsidP="21C1E4A7" w14:paraId="1097C888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8"/>
        </w:numPr>
        <w:rPr>
          <w:rStyle w:val="Normal"/>
        </w:rPr>
      </w:pPr>
      <w:r w:rsidR="21C1E4A7">
        <w:rPr>
          <w:b w:val="1"/>
          <w:bCs w:val="1"/>
          <w:rStyle w:val="Normal"/>
        </w:rPr>
        <w:t xml:space="preserve">Ordnung und </w:t>
      </w:r>
      <w:r w:rsidR="21C1E4A7">
        <w:rPr>
          <w:b w:val="1"/>
          <w:bCs w:val="1"/>
          <w:rStyle w:val="Normal"/>
        </w:rPr>
        <w:t xml:space="preserve">Sauberkeit</w:t>
      </w:r>
      <w:r w:rsidR="21C1E4A7">
        <w:rPr>
          <w:b w:val="1"/>
          <w:bCs w:val="1"/>
          <w:rStyle w:val="Normal"/>
        </w:rPr>
        <w:t xml:space="preserve">:</w:t>
      </w:r>
      <w:r w:rsidR="21C1E4A7">
        <w:rPr>
          <w:rStyle w:val="Normal"/>
        </w:rPr>
        <w:t xml:space="preserve"> </w:t>
      </w:r>
      <w:r w:rsidR="21C1E4A7">
        <w:rPr>
          <w:b w:val="1"/>
          <w:bCs w:val="1"/>
          <w:rStyle w:val="Normal"/>
        </w:rPr>
        <w:t xml:space="preserve">Halten</w:t>
      </w:r>
      <w:r w:rsidR="21C1E4A7">
        <w:rPr>
          <w:b w:val="1"/>
          <w:bCs w:val="1"/>
          <w:rStyle w:val="Normal"/>
        </w:rPr>
        <w:t xml:space="preserve"> Sie </w:t>
      </w:r>
      <w:r w:rsidR="21C1E4A7">
        <w:rPr>
          <w:b w:val="1"/>
          <w:bCs w:val="1"/>
          <w:rStyle w:val="Normal"/>
        </w:rPr>
        <w:t xml:space="preserve">Ihren</w:t>
      </w:r>
      <w:r w:rsidR="21C1E4A7">
        <w:rPr>
          <w:b w:val="1"/>
          <w:bCs w:val="1"/>
          <w:rStyle w:val="Normal"/>
        </w:rPr>
        <w:t xml:space="preserve"> </w:t>
      </w:r>
      <w:r w:rsidR="21C1E4A7">
        <w:rPr>
          <w:b w:val="1"/>
          <w:bCs w:val="1"/>
          <w:rStyle w:val="Normal"/>
        </w:rPr>
        <w:t xml:space="preserve">Arbeitsbereich</w:t>
      </w:r>
      <w:r w:rsidR="21C1E4A7">
        <w:rPr>
          <w:b w:val="1"/>
          <w:bCs w:val="1"/>
          <w:rStyle w:val="Normal"/>
        </w:rPr>
        <w:t xml:space="preserve"> </w:t>
      </w:r>
      <w:r w:rsidR="21C1E4A7">
        <w:rPr>
          <w:b w:val="1"/>
          <w:bCs w:val="1"/>
          <w:rStyle w:val="Normal"/>
        </w:rPr>
        <w:t xml:space="preserve">sauber</w:t>
      </w:r>
      <w:r w:rsidR="21C1E4A7">
        <w:rPr>
          <w:b w:val="1"/>
          <w:bCs w:val="1"/>
          <w:rStyle w:val="Normal"/>
        </w:rPr>
        <w:t xml:space="preserve"> und </w:t>
      </w:r>
      <w:r w:rsidR="21C1E4A7">
        <w:rPr>
          <w:b w:val="1"/>
          <w:bCs w:val="1"/>
          <w:rStyle w:val="Normal"/>
        </w:rPr>
        <w:t xml:space="preserve">organisiert</w:t>
      </w:r>
      <w:r w:rsidR="21C1E4A7">
        <w:rPr>
          <w:rStyle w:val="Normal"/>
        </w:rPr>
        <w:t xml:space="preserve"> </w:t>
      </w:r>
      <w:r>
        <w:rPr>
          <w:rStyle w:val="FootnoteReference"/>
        </w:rPr>
        <w:footnoteReference w:id="5"/>
      </w:r>
      <w:r w:rsidR="21C1E4A7">
        <w:rPr>
          <w:rStyle w:val="Normal"/>
        </w:rPr>
        <w:t xml:space="preserve">. </w:t>
      </w:r>
      <w:r w:rsidR="21C1E4A7">
        <w:rPr>
          <w:rStyle w:val="Normal"/>
        </w:rPr>
        <w:t xml:space="preserve">Entfernen</w:t>
      </w:r>
      <w:r w:rsidR="21C1E4A7">
        <w:rPr>
          <w:rStyle w:val="Normal"/>
        </w:rPr>
        <w:t xml:space="preserve"> Sie </w:t>
      </w:r>
      <w:r w:rsidR="21C1E4A7">
        <w:rPr>
          <w:rStyle w:val="Normal"/>
        </w:rPr>
        <w:t xml:space="preserve">Stolperfallen</w:t>
      </w:r>
      <w:r w:rsidR="21C1E4A7">
        <w:rPr>
          <w:rStyle w:val="Normal"/>
        </w:rPr>
        <w:t xml:space="preserve"> (Kabel </w:t>
      </w:r>
      <w:r w:rsidR="21C1E4A7">
        <w:rPr>
          <w:rStyle w:val="Normal"/>
        </w:rPr>
        <w:t xml:space="preserve">ordentlich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verlegen</w:t>
      </w:r>
      <w:r w:rsidR="21C1E4A7">
        <w:rPr>
          <w:rStyle w:val="Normal"/>
        </w:rPr>
        <w:t xml:space="preserve">, </w:t>
      </w:r>
      <w:r w:rsidR="21C1E4A7">
        <w:rPr>
          <w:rStyle w:val="Normal"/>
        </w:rPr>
        <w:t xml:space="preserve">kein</w:t>
      </w:r>
      <w:r w:rsidR="21C1E4A7">
        <w:rPr>
          <w:rStyle w:val="Normal"/>
        </w:rPr>
        <w:t xml:space="preserve"> Material in </w:t>
      </w:r>
      <w:r w:rsidR="21C1E4A7">
        <w:rPr>
          <w:rStyle w:val="Normal"/>
        </w:rPr>
        <w:t xml:space="preserve">Fluchtwege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stellen</w:t>
      </w:r>
      <w:r w:rsidR="21C1E4A7">
        <w:rPr>
          <w:rStyle w:val="Normal"/>
        </w:rPr>
        <w:t xml:space="preserve">). Ein </w:t>
      </w:r>
      <w:r w:rsidR="21C1E4A7">
        <w:rPr>
          <w:rStyle w:val="Normal"/>
        </w:rPr>
        <w:t xml:space="preserve">aufgeräumter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Arbeitsplatz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vermindert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Unfälle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wie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Stolpern</w:t>
      </w:r>
      <w:r w:rsidR="21C1E4A7">
        <w:rPr>
          <w:rStyle w:val="Normal"/>
        </w:rPr>
        <w:t xml:space="preserve"> und </w:t>
      </w:r>
      <w:r w:rsidR="21C1E4A7">
        <w:rPr>
          <w:rStyle w:val="Normal"/>
        </w:rPr>
        <w:t xml:space="preserve">ermöglicht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im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Ernstfall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eine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schnelle</w:t>
      </w:r>
      <w:r w:rsidR="21C1E4A7">
        <w:rPr>
          <w:rStyle w:val="Normal"/>
        </w:rPr>
        <w:t xml:space="preserve"> </w:t>
      </w:r>
      <w:r w:rsidR="21C1E4A7">
        <w:rPr>
          <w:rStyle w:val="Normal"/>
        </w:rPr>
        <w:t xml:space="preserve">Evakuierung</w:t>
      </w:r>
      <w:r w:rsidR="21C1E4A7">
        <w:rPr>
          <w:rStyle w:val="Normal"/>
        </w:rPr>
        <w:t xml:space="preserve"> </w:t>
      </w:r>
      <w:r w:rsidR="21C1E4A7">
        <w:rPr>
          <w:vertAlign w:val="superscript"/>
        </w:rPr>
        <w:t xml:space="preserve">5</w:t>
      </w:r>
      <w:r w:rsidR="21C1E4A7">
        <w:rPr>
          <w:rStyle w:val="Normal"/>
        </w:rPr>
        <w:t xml:space="preserve">.</w:t>
      </w:r>
    </w:p>
    <w:p xmlns:wp14="http://schemas.microsoft.com/office/word/2010/wordml" w14:paraId="5F625511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8"/>
        </w:numPr>
        <w:rPr/>
      </w:pPr>
      <w:r w:rsidRPr="21C1E4A7" w:rsidR="21C1E4A7">
        <w:rPr>
          <w:b w:val="1"/>
          <w:bCs w:val="1"/>
        </w:rPr>
        <w:t>Meldung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Gefahren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Melden</w:t>
      </w:r>
      <w:r w:rsidRPr="21C1E4A7" w:rsidR="21C1E4A7">
        <w:rPr>
          <w:b w:val="1"/>
          <w:bCs w:val="1"/>
        </w:rPr>
        <w:t xml:space="preserve"> Sie </w:t>
      </w:r>
      <w:r w:rsidRPr="21C1E4A7" w:rsidR="21C1E4A7">
        <w:rPr>
          <w:b w:val="1"/>
          <w:bCs w:val="1"/>
        </w:rPr>
        <w:t>jegliche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Sicherheitsmängel</w:t>
      </w:r>
      <w:r w:rsidRPr="21C1E4A7" w:rsidR="21C1E4A7">
        <w:rPr>
          <w:b w:val="1"/>
          <w:bCs w:val="1"/>
        </w:rPr>
        <w:t xml:space="preserve">, </w:t>
      </w:r>
      <w:r w:rsidRPr="21C1E4A7" w:rsidR="21C1E4A7">
        <w:rPr>
          <w:b w:val="1"/>
          <w:bCs w:val="1"/>
        </w:rPr>
        <w:t>Gefahrenquellen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Beinahe-Unfälle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sofort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Fachkraft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Arbeitssicherheit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5</w:t>
      </w:r>
      <w:r w:rsidRPr="21C1E4A7" w:rsidR="21C1E4A7">
        <w:rPr>
          <w:rStyle w:val="Normal"/>
        </w:rPr>
        <w:t xml:space="preserve">. Nur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unsichere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Zustände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Abhilfe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schaffen</w:t>
      </w:r>
      <w:r w:rsidRPr="21C1E4A7" w:rsidR="21C1E4A7">
        <w:rPr>
          <w:rStyle w:val="Normal"/>
        </w:rPr>
        <w:t>.</w:t>
      </w:r>
    </w:p>
    <w:p xmlns:wp14="http://schemas.microsoft.com/office/word/2010/wordml" w14:paraId="1011E37D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8"/>
        </w:numPr>
        <w:rPr/>
      </w:pPr>
      <w:r w:rsidRPr="21C1E4A7" w:rsidR="21C1E4A7">
        <w:rPr>
          <w:b w:val="1"/>
          <w:bCs w:val="1"/>
        </w:rPr>
        <w:t>Persönliche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Schutzausrüstung</w:t>
      </w:r>
      <w:r w:rsidRPr="21C1E4A7" w:rsidR="21C1E4A7">
        <w:rPr>
          <w:b w:val="1"/>
          <w:bCs w:val="1"/>
        </w:rPr>
        <w:t xml:space="preserve"> (PSA):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Büroumgebungen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PSA </w:t>
      </w:r>
      <w:r w:rsidRPr="21C1E4A7" w:rsidR="21C1E4A7">
        <w:rPr>
          <w:rStyle w:val="Normal"/>
        </w:rPr>
        <w:t>selten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nötig</w:t>
      </w:r>
      <w:r w:rsidRPr="21C1E4A7" w:rsidR="21C1E4A7">
        <w:rPr>
          <w:rStyle w:val="Normal"/>
        </w:rPr>
        <w:t xml:space="preserve">. Falls Sie </w:t>
      </w:r>
      <w:r w:rsidRPr="21C1E4A7" w:rsidR="21C1E4A7">
        <w:rPr>
          <w:rStyle w:val="Normal"/>
        </w:rPr>
        <w:t>jedoch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PSA-</w:t>
      </w:r>
      <w:r w:rsidRPr="21C1E4A7" w:rsidR="21C1E4A7">
        <w:rPr>
          <w:rStyle w:val="Normal"/>
        </w:rPr>
        <w:t>Benutzung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betreten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Werksgelände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Helm-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Schuhpflicht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Sie die </w:t>
      </w:r>
      <w:r w:rsidRPr="21C1E4A7" w:rsidR="21C1E4A7">
        <w:rPr>
          <w:rStyle w:val="Normal"/>
        </w:rPr>
        <w:t>entsprechende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Ausrüstung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tragen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4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bereitgestellte</w:t>
      </w:r>
      <w:r w:rsidRPr="21C1E4A7" w:rsidR="21C1E4A7">
        <w:rPr>
          <w:rStyle w:val="Normal"/>
        </w:rPr>
        <w:t xml:space="preserve"> Mittel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Gehörschutz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Schutzbrillen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Lärm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Partikeln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entstehen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Archivräume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staubigen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Unterlagen</w:t>
      </w:r>
      <w:r w:rsidRPr="21C1E4A7" w:rsidR="21C1E4A7">
        <w:rPr>
          <w:rStyle w:val="Normal"/>
        </w:rPr>
        <w:t>).</w:t>
      </w:r>
    </w:p>
    <w:p xmlns:wp14="http://schemas.microsoft.com/office/word/2010/wordml" w14:paraId="17F33D46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8"/>
        </w:numPr>
        <w:rPr/>
      </w:pPr>
      <w:r w:rsidRPr="21C1E4A7" w:rsidR="21C1E4A7">
        <w:rPr>
          <w:b w:val="1"/>
          <w:bCs w:val="1"/>
        </w:rPr>
        <w:t>Keine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unbefugte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Bedienung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Bedienen</w:t>
      </w:r>
      <w:r w:rsidRPr="21C1E4A7" w:rsidR="21C1E4A7">
        <w:rPr>
          <w:b w:val="1"/>
          <w:bCs w:val="1"/>
        </w:rPr>
        <w:t xml:space="preserve"> Sie </w:t>
      </w:r>
      <w:r w:rsidRPr="21C1E4A7" w:rsidR="21C1E4A7">
        <w:rPr>
          <w:b w:val="1"/>
          <w:bCs w:val="1"/>
        </w:rPr>
        <w:t>keine</w:t>
      </w:r>
      <w:r w:rsidRPr="21C1E4A7" w:rsidR="21C1E4A7">
        <w:rPr>
          <w:b w:val="1"/>
          <w:bCs w:val="1"/>
        </w:rPr>
        <w:t xml:space="preserve"> Maschinen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Anlagen, für die Sie </w:t>
      </w:r>
      <w:r w:rsidRPr="21C1E4A7" w:rsidR="21C1E4A7">
        <w:rPr>
          <w:b w:val="1"/>
          <w:bCs w:val="1"/>
        </w:rPr>
        <w:t>nicht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eingewiesen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5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betrifft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zwar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hauptsächlich</w:t>
      </w:r>
      <w:r w:rsidRPr="21C1E4A7" w:rsidR="21C1E4A7">
        <w:rPr>
          <w:rStyle w:val="Normal"/>
        </w:rPr>
        <w:t xml:space="preserve"> die Produktion,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technische</w:t>
      </w:r>
      <w:r w:rsidRPr="21C1E4A7" w:rsidR="21C1E4A7">
        <w:rPr>
          <w:rStyle w:val="Normal"/>
        </w:rPr>
        <w:t xml:space="preserve"> Anlagen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Serverräume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zentrale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Schaltkästen</w:t>
      </w:r>
      <w:r w:rsidRPr="21C1E4A7" w:rsidR="21C1E4A7">
        <w:rPr>
          <w:rStyle w:val="Normal"/>
        </w:rPr>
        <w:t xml:space="preserve"> etc., die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autorisiertem</w:t>
      </w:r>
      <w:r w:rsidRPr="21C1E4A7" w:rsidR="21C1E4A7">
        <w:rPr>
          <w:rStyle w:val="Normal"/>
        </w:rPr>
        <w:t xml:space="preserve"> Personal </w:t>
      </w:r>
      <w:r w:rsidRPr="21C1E4A7" w:rsidR="21C1E4A7">
        <w:rPr>
          <w:rStyle w:val="Normal"/>
        </w:rPr>
        <w:t>angefasst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>.</w:t>
      </w:r>
    </w:p>
    <w:p xmlns:wp14="http://schemas.microsoft.com/office/word/2010/wordml" w14:paraId="67805C79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8"/>
        </w:numPr>
        <w:rPr/>
      </w:pPr>
      <w:r w:rsidRPr="21C1E4A7" w:rsidR="21C1E4A7">
        <w:rPr>
          <w:b w:val="1"/>
          <w:bCs w:val="1"/>
        </w:rPr>
        <w:t>Bildschirmarbeit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Pausen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rStyle w:val="Normal"/>
        </w:rPr>
        <w:t>intensiver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Bildschirmarbeit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 Sie auf </w:t>
      </w:r>
      <w:r w:rsidRPr="21C1E4A7" w:rsidR="21C1E4A7">
        <w:rPr>
          <w:rStyle w:val="Normal"/>
        </w:rPr>
        <w:t>kurze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Erholungspausen</w:t>
      </w:r>
      <w:r w:rsidRPr="21C1E4A7" w:rsidR="21C1E4A7">
        <w:rPr>
          <w:rStyle w:val="Normal"/>
        </w:rPr>
        <w:t xml:space="preserve"> für die Augen (</w:t>
      </w:r>
      <w:r w:rsidRPr="21C1E4A7" w:rsidR="21C1E4A7">
        <w:rPr>
          <w:rStyle w:val="Normal"/>
        </w:rPr>
        <w:t>Empfehlung</w:t>
      </w:r>
      <w:r w:rsidRPr="21C1E4A7" w:rsidR="21C1E4A7">
        <w:rPr>
          <w:rStyle w:val="Normal"/>
        </w:rPr>
        <w:t xml:space="preserve">: alle 60 </w:t>
      </w:r>
      <w:r w:rsidRPr="21C1E4A7" w:rsidR="21C1E4A7">
        <w:rPr>
          <w:rStyle w:val="Normal"/>
        </w:rPr>
        <w:t>Minuten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kurz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aufstehen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in die Ferne </w:t>
      </w:r>
      <w:r w:rsidRPr="21C1E4A7" w:rsidR="21C1E4A7">
        <w:rPr>
          <w:rStyle w:val="Normal"/>
        </w:rPr>
        <w:t>schauen</w:t>
      </w:r>
      <w:r w:rsidRPr="21C1E4A7" w:rsidR="21C1E4A7">
        <w:rPr>
          <w:rStyle w:val="Normal"/>
        </w:rPr>
        <w:t xml:space="preserve">). Dies </w:t>
      </w:r>
      <w:r w:rsidRPr="21C1E4A7" w:rsidR="21C1E4A7">
        <w:rPr>
          <w:rStyle w:val="Normal"/>
        </w:rPr>
        <w:t>beugt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Ermüdung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>.</w:t>
      </w:r>
    </w:p>
    <w:p xmlns:wp14="http://schemas.microsoft.com/office/word/2010/wordml" w14:paraId="59BD0BE5" wp14:textId="77777777">
      <w:r w:rsidRPr="21C1E4A7" w:rsidR="21C1E4A7">
        <w:rPr>
          <w:b w:val="1"/>
          <w:bCs w:val="1"/>
        </w:rPr>
        <w:t>Notfälle</w:t>
      </w:r>
      <w:r w:rsidRPr="21C1E4A7" w:rsidR="21C1E4A7">
        <w:rPr>
          <w:b w:val="1"/>
          <w:bCs w:val="1"/>
        </w:rPr>
        <w:t xml:space="preserve"> und Erste </w:t>
      </w:r>
      <w:r w:rsidRPr="21C1E4A7" w:rsidR="21C1E4A7">
        <w:rPr>
          <w:b w:val="1"/>
          <w:bCs w:val="1"/>
        </w:rPr>
        <w:t>Hilfe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Bitte </w:t>
      </w:r>
      <w:r w:rsidRPr="21C1E4A7" w:rsidR="21C1E4A7">
        <w:rPr>
          <w:rStyle w:val="Normal"/>
        </w:rPr>
        <w:t>machen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b w:val="1"/>
          <w:bCs w:val="1"/>
        </w:rPr>
        <w:t>Notfallplänen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Standort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vertraut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jedem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Gebäude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Fluchtwege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b w:val="1"/>
          <w:bCs w:val="1"/>
        </w:rPr>
        <w:t>Notausgänge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gekennzeichnet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 xml:space="preserve"> Sie die </w:t>
      </w:r>
      <w:r w:rsidRPr="21C1E4A7" w:rsidR="21C1E4A7">
        <w:rPr>
          <w:rStyle w:val="Normal"/>
        </w:rPr>
        <w:t>grünen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Piktogramme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Lagepläne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Feuerlöscher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b w:val="1"/>
          <w:bCs w:val="1"/>
        </w:rPr>
        <w:t>Erste-</w:t>
      </w:r>
      <w:r w:rsidRPr="21C1E4A7" w:rsidR="21C1E4A7">
        <w:rPr>
          <w:b w:val="1"/>
          <w:bCs w:val="1"/>
        </w:rPr>
        <w:t>Hilfe</w:t>
      </w:r>
      <w:r w:rsidRPr="21C1E4A7" w:rsidR="21C1E4A7">
        <w:rPr>
          <w:b w:val="1"/>
          <w:bCs w:val="1"/>
        </w:rPr>
        <w:t>-</w:t>
      </w:r>
      <w:r w:rsidRPr="21C1E4A7" w:rsidR="21C1E4A7">
        <w:rPr>
          <w:b w:val="1"/>
          <w:bCs w:val="1"/>
        </w:rPr>
        <w:t>Kästen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befinden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zentralen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siehe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Aushänge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Falle </w:t>
      </w:r>
      <w:r w:rsidRPr="21C1E4A7" w:rsidR="21C1E4A7">
        <w:rPr>
          <w:rStyle w:val="Normal"/>
        </w:rPr>
        <w:t>eines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Brandalarms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verlassen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unverzüglich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geordnet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Gebäude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begeben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Sammelpunkt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ohne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zuvor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persönliche</w:t>
      </w:r>
      <w:r w:rsidRPr="21C1E4A7" w:rsidR="21C1E4A7">
        <w:rPr>
          <w:rStyle w:val="Normal"/>
        </w:rPr>
        <w:t xml:space="preserve"> Dinge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holen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Erste-Helfer: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ausgebildete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Ersthelfer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benannt</w:t>
      </w:r>
      <w:r w:rsidRPr="21C1E4A7" w:rsidR="21C1E4A7">
        <w:rPr>
          <w:rStyle w:val="Normal"/>
        </w:rPr>
        <w:t xml:space="preserve">; </w:t>
      </w:r>
      <w:r w:rsidRPr="21C1E4A7" w:rsidR="21C1E4A7">
        <w:rPr>
          <w:rStyle w:val="Normal"/>
        </w:rPr>
        <w:t>deren</w:t>
      </w:r>
      <w:r w:rsidRPr="21C1E4A7" w:rsidR="21C1E4A7">
        <w:rPr>
          <w:rStyle w:val="Normal"/>
        </w:rPr>
        <w:t xml:space="preserve"> Namen </w:t>
      </w:r>
      <w:r w:rsidRPr="21C1E4A7" w:rsidR="21C1E4A7">
        <w:rPr>
          <w:rStyle w:val="Normal"/>
        </w:rPr>
        <w:t>hängen</w:t>
      </w:r>
      <w:r w:rsidRPr="21C1E4A7" w:rsidR="21C1E4A7">
        <w:rPr>
          <w:rStyle w:val="Normal"/>
        </w:rPr>
        <w:t xml:space="preserve"> am </w:t>
      </w:r>
      <w:r w:rsidRPr="21C1E4A7" w:rsidR="21C1E4A7">
        <w:rPr>
          <w:rStyle w:val="Normal"/>
        </w:rPr>
        <w:t>schwarzen</w:t>
      </w:r>
      <w:r w:rsidRPr="21C1E4A7" w:rsidR="21C1E4A7">
        <w:rPr>
          <w:rStyle w:val="Normal"/>
        </w:rPr>
        <w:t xml:space="preserve"> Brett </w:t>
      </w:r>
      <w:r w:rsidRPr="21C1E4A7" w:rsidR="21C1E4A7">
        <w:rPr>
          <w:rStyle w:val="Normal"/>
        </w:rPr>
        <w:t>aus.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Zögern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Notfall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Notruf</w:t>
      </w:r>
      <w:r w:rsidRPr="21C1E4A7" w:rsidR="21C1E4A7">
        <w:rPr>
          <w:rStyle w:val="Normal"/>
        </w:rPr>
        <w:t xml:space="preserve"> 112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wählen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anschließend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Empfangs</w:t>
      </w:r>
      <w:r w:rsidRPr="21C1E4A7" w:rsidR="21C1E4A7">
        <w:rPr>
          <w:rStyle w:val="Normal"/>
        </w:rPr>
        <w:t xml:space="preserve">-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Sicherheitspersonal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>.</w:t>
      </w:r>
    </w:p>
    <w:p xmlns:wp14="http://schemas.microsoft.com/office/word/2010/wordml" w14:paraId="3265F6FE" wp14:textId="77777777">
      <w:r w:rsidRPr="21C1E4A7" w:rsidR="21C1E4A7">
        <w:rPr>
          <w:b w:val="1"/>
          <w:bCs w:val="1"/>
        </w:rPr>
        <w:t>Arbeitsmedizinische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Vorsorge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Betriebsarzt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bietet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Vorsorgeuntersuchungen</w:t>
      </w:r>
      <w:r w:rsidRPr="21C1E4A7" w:rsidR="21C1E4A7">
        <w:rPr>
          <w:rStyle w:val="Normal"/>
        </w:rPr>
        <w:t xml:space="preserve"> an,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Bildschirmarbeitsplatzuntersuchungen</w:t>
      </w:r>
      <w:r w:rsidRPr="21C1E4A7" w:rsidR="21C1E4A7">
        <w:rPr>
          <w:rStyle w:val="Normal"/>
        </w:rPr>
        <w:t xml:space="preserve"> (G37), </w:t>
      </w:r>
      <w:r w:rsidRPr="21C1E4A7" w:rsidR="21C1E4A7">
        <w:rPr>
          <w:rStyle w:val="Normal"/>
        </w:rPr>
        <w:t>Impfungen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Grippeimpfung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jährlich</w:t>
      </w:r>
      <w:r w:rsidRPr="21C1E4A7" w:rsidR="21C1E4A7">
        <w:rPr>
          <w:rStyle w:val="Normal"/>
        </w:rPr>
        <w:t xml:space="preserve">), Seh tests für </w:t>
      </w:r>
      <w:r w:rsidRPr="21C1E4A7" w:rsidR="21C1E4A7">
        <w:rPr>
          <w:rStyle w:val="Normal"/>
        </w:rPr>
        <w:t>Bildschirmarbeiter</w:t>
      </w:r>
      <w:r w:rsidRPr="21C1E4A7" w:rsidR="21C1E4A7">
        <w:rPr>
          <w:rStyle w:val="Normal"/>
        </w:rPr>
        <w:t xml:space="preserve"> etc.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Angebote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freiwillig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vertraulich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empfehlen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Teilnahme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Förderung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Gesundheit. Kosten </w:t>
      </w:r>
      <w:r w:rsidRPr="21C1E4A7" w:rsidR="21C1E4A7">
        <w:rPr>
          <w:rStyle w:val="Normal"/>
        </w:rPr>
        <w:t>übernimmt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. Bei </w:t>
      </w:r>
      <w:r w:rsidRPr="21C1E4A7" w:rsidR="21C1E4A7">
        <w:rPr>
          <w:rStyle w:val="Normal"/>
        </w:rPr>
        <w:t>arbeitsplatzbezogenen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Pflichtuntersuchungen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Hörtest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Lärmbereichen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gezielt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eingeladen</w:t>
      </w:r>
      <w:r w:rsidRPr="21C1E4A7" w:rsidR="21C1E4A7">
        <w:rPr>
          <w:rStyle w:val="Normal"/>
        </w:rPr>
        <w:t>.</w:t>
      </w:r>
    </w:p>
    <w:p xmlns:wp14="http://schemas.microsoft.com/office/word/2010/wordml" w14:paraId="5C4529F8" wp14:textId="77777777">
      <w:r w:rsidRPr="21C1E4A7" w:rsidR="21C1E4A7">
        <w:rPr>
          <w:b w:val="1"/>
          <w:bCs w:val="1"/>
        </w:rPr>
        <w:t>Unfallmeldung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Arbeits</w:t>
      </w:r>
      <w:r w:rsidRPr="21C1E4A7" w:rsidR="21C1E4A7">
        <w:rPr>
          <w:b w:val="1"/>
          <w:bCs w:val="1"/>
        </w:rPr>
        <w:t xml:space="preserve">-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Wegeunfälle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knapp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vermiedene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sofort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gemeldet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Jeder </w:t>
      </w:r>
      <w:r w:rsidRPr="21C1E4A7" w:rsidR="21C1E4A7">
        <w:rPr>
          <w:rStyle w:val="Normal"/>
        </w:rPr>
        <w:t>Unfall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dokumentiert</w:t>
      </w:r>
      <w:r w:rsidRPr="21C1E4A7" w:rsidR="21C1E4A7">
        <w:rPr>
          <w:rStyle w:val="Normal"/>
        </w:rPr>
        <w:t xml:space="preserve"> und der </w:t>
      </w:r>
      <w:r w:rsidRPr="21C1E4A7" w:rsidR="21C1E4A7">
        <w:rPr>
          <w:rStyle w:val="Normal"/>
        </w:rPr>
        <w:t>Berufsgenossenschaft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gemeldet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meldepflichtig</w:t>
      </w:r>
      <w:r w:rsidRPr="21C1E4A7" w:rsidR="21C1E4A7">
        <w:rPr>
          <w:rStyle w:val="Normal"/>
        </w:rPr>
        <w:t xml:space="preserve">. Ziel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es,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lernen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Wiederholungen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>.</w:t>
      </w:r>
    </w:p>
    <w:p xmlns:wp14="http://schemas.microsoft.com/office/word/2010/wordml" w14:paraId="0A54837E" wp14:textId="77777777">
      <w:r w:rsidRPr="21C1E4A7" w:rsidR="21C1E4A7">
        <w:rPr>
          <w:b w:val="1"/>
          <w:bCs w:val="1"/>
        </w:rPr>
        <w:t>Gesundheitsförderung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rStyle w:val="Normal"/>
        </w:rPr>
        <w:t>fördert</w:t>
      </w:r>
      <w:r w:rsidRPr="21C1E4A7" w:rsidR="21C1E4A7">
        <w:rPr>
          <w:rStyle w:val="Normal"/>
        </w:rPr>
        <w:t xml:space="preserve"> die Gesundheit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präventiv</w:t>
      </w:r>
      <w:r w:rsidRPr="21C1E4A7" w:rsidR="21C1E4A7">
        <w:rPr>
          <w:rStyle w:val="Normal"/>
        </w:rPr>
        <w:t xml:space="preserve">: Wir </w:t>
      </w:r>
      <w:r w:rsidRPr="21C1E4A7" w:rsidR="21C1E4A7">
        <w:rPr>
          <w:rStyle w:val="Normal"/>
        </w:rPr>
        <w:t>bieten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Kurse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Rückengesundheit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Ergonomie-Schulungen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betriebliche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Sportgruppen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jährliche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Gesundheitstage</w:t>
      </w:r>
      <w:r w:rsidRPr="21C1E4A7" w:rsidR="21C1E4A7">
        <w:rPr>
          <w:rStyle w:val="Normal"/>
        </w:rPr>
        <w:t xml:space="preserve"> an. </w:t>
      </w:r>
      <w:r w:rsidRPr="21C1E4A7" w:rsidR="21C1E4A7">
        <w:rPr>
          <w:rStyle w:val="Normal"/>
        </w:rPr>
        <w:t>Nehmen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Angebote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wahr</w:t>
      </w:r>
      <w:r w:rsidRPr="21C1E4A7" w:rsidR="21C1E4A7">
        <w:rPr>
          <w:rStyle w:val="Normal"/>
        </w:rPr>
        <w:t xml:space="preserve">, um fit und </w:t>
      </w:r>
      <w:r w:rsidRPr="21C1E4A7" w:rsidR="21C1E4A7">
        <w:rPr>
          <w:rStyle w:val="Normal"/>
        </w:rPr>
        <w:t>leistungsfähig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 xml:space="preserve">. Ein </w:t>
      </w:r>
      <w:r w:rsidRPr="21C1E4A7" w:rsidR="21C1E4A7">
        <w:rPr>
          <w:rStyle w:val="Normal"/>
        </w:rPr>
        <w:t>ausgeglichenes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gesundes</w:t>
      </w:r>
      <w:r w:rsidRPr="21C1E4A7" w:rsidR="21C1E4A7">
        <w:rPr>
          <w:rStyle w:val="Normal"/>
        </w:rPr>
        <w:t xml:space="preserve"> Team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 alle von </w:t>
      </w:r>
      <w:r w:rsidRPr="21C1E4A7" w:rsidR="21C1E4A7">
        <w:rPr>
          <w:rStyle w:val="Normal"/>
        </w:rPr>
        <w:t>Vorteil</w:t>
      </w:r>
      <w:r w:rsidRPr="21C1E4A7" w:rsidR="21C1E4A7">
        <w:rPr>
          <w:rStyle w:val="Normal"/>
        </w:rPr>
        <w:t>.</w:t>
      </w:r>
    </w:p>
    <w:p xmlns:wp14="http://schemas.microsoft.com/office/word/2010/wordml" w14:paraId="72E8AC0A" wp14:textId="77777777">
      <w:r w:rsidRPr="21C1E4A7" w:rsidR="21C1E4A7">
        <w:rPr>
          <w:b w:val="1"/>
          <w:bCs w:val="1"/>
        </w:rPr>
        <w:t>Psycho-</w:t>
      </w:r>
      <w:r w:rsidRPr="21C1E4A7" w:rsidR="21C1E4A7">
        <w:rPr>
          <w:b w:val="1"/>
          <w:bCs w:val="1"/>
        </w:rPr>
        <w:t>soziale</w:t>
      </w:r>
      <w:r w:rsidRPr="21C1E4A7" w:rsidR="21C1E4A7">
        <w:rPr>
          <w:b w:val="1"/>
          <w:bCs w:val="1"/>
        </w:rPr>
        <w:t xml:space="preserve"> Gesundheit:</w:t>
      </w:r>
      <w:r w:rsidRPr="21C1E4A7" w:rsidR="21C1E4A7">
        <w:rPr>
          <w:rStyle w:val="Normal"/>
        </w:rPr>
        <w:t xml:space="preserve"> Ein </w:t>
      </w:r>
      <w:r w:rsidRPr="21C1E4A7" w:rsidR="21C1E4A7">
        <w:rPr>
          <w:rStyle w:val="Normal"/>
        </w:rPr>
        <w:t>guter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</w:t>
      </w:r>
      <w:r w:rsidRPr="21C1E4A7" w:rsidR="21C1E4A7">
        <w:rPr>
          <w:rStyle w:val="Normal"/>
        </w:rPr>
        <w:t xml:space="preserve">- und </w:t>
      </w:r>
      <w:r w:rsidRPr="21C1E4A7" w:rsidR="21C1E4A7">
        <w:rPr>
          <w:rStyle w:val="Normal"/>
        </w:rPr>
        <w:t>Gesundheitsschutz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umfasst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>mentale</w:t>
      </w:r>
      <w:r w:rsidRPr="21C1E4A7" w:rsidR="21C1E4A7">
        <w:rPr>
          <w:b w:val="1"/>
          <w:bCs w:val="1"/>
        </w:rPr>
        <w:t xml:space="preserve"> Gesundheit</w:t>
      </w:r>
      <w:r w:rsidRPr="21C1E4A7" w:rsidR="21C1E4A7">
        <w:rPr>
          <w:rStyle w:val="Normal"/>
        </w:rPr>
        <w:t xml:space="preserve">. Bei Stress, </w:t>
      </w:r>
      <w:r w:rsidRPr="21C1E4A7" w:rsidR="21C1E4A7">
        <w:rPr>
          <w:rStyle w:val="Normal"/>
        </w:rPr>
        <w:t>Überlastung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Konflikten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suchen</w:t>
      </w:r>
      <w:r w:rsidRPr="21C1E4A7" w:rsidR="21C1E4A7">
        <w:rPr>
          <w:rStyle w:val="Normal"/>
        </w:rPr>
        <w:t xml:space="preserve"> Sie das </w:t>
      </w:r>
      <w:r w:rsidRPr="21C1E4A7" w:rsidR="21C1E4A7">
        <w:rPr>
          <w:rStyle w:val="Normal"/>
        </w:rPr>
        <w:t>Gespräch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HR. Es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intern </w:t>
      </w:r>
      <w:r w:rsidRPr="21C1E4A7" w:rsidR="21C1E4A7">
        <w:rPr>
          <w:rStyle w:val="Normal"/>
        </w:rPr>
        <w:t>Ansprechpartner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Vertrauenspersonen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externe </w:t>
      </w:r>
      <w:r w:rsidRPr="21C1E4A7" w:rsidR="21C1E4A7">
        <w:rPr>
          <w:rStyle w:val="Normal"/>
        </w:rPr>
        <w:t>Angebote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Mitarbeiterberatung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Hotline,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die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anonym </w:t>
      </w:r>
      <w:r w:rsidRPr="21C1E4A7" w:rsidR="21C1E4A7">
        <w:rPr>
          <w:rStyle w:val="Normal"/>
        </w:rPr>
        <w:t>wenden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. Mobbing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Arbeitsdruck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angesprochen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bevor </w:t>
      </w:r>
      <w:r w:rsidRPr="21C1E4A7" w:rsidR="21C1E4A7">
        <w:rPr>
          <w:rStyle w:val="Normal"/>
        </w:rPr>
        <w:t>ernste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Probleme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entstehen</w:t>
      </w:r>
      <w:r w:rsidRPr="21C1E4A7" w:rsidR="21C1E4A7">
        <w:rPr>
          <w:rStyle w:val="Normal"/>
        </w:rPr>
        <w:t>.</w:t>
      </w:r>
    </w:p>
    <w:p xmlns:wp14="http://schemas.microsoft.com/office/word/2010/wordml" w14:paraId="31816611" wp14:textId="77777777">
      <w:r w:rsidRPr="21C1E4A7" w:rsidR="21C1E4A7">
        <w:rPr>
          <w:b w:val="1"/>
          <w:bCs w:val="1"/>
        </w:rPr>
        <w:t>Arbeitsumgebung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Sorgen Sie </w:t>
      </w:r>
      <w:r w:rsidRPr="21C1E4A7" w:rsidR="21C1E4A7">
        <w:rPr>
          <w:rStyle w:val="Normal"/>
        </w:rPr>
        <w:t>gemeinsam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Umgebung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Safety first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Tätigkeit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unsicher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erscheint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lieber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kurz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inne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überlegen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Sie das Risiko </w:t>
      </w:r>
      <w:r w:rsidRPr="21C1E4A7" w:rsidR="21C1E4A7">
        <w:rPr>
          <w:rStyle w:val="Normal"/>
        </w:rPr>
        <w:t>minimieren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Arbeitssicherheit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gemeinsame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Verantwortung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5</w:t>
      </w:r>
      <w:r w:rsidRPr="21C1E4A7" w:rsidR="21C1E4A7">
        <w:rPr>
          <w:rStyle w:val="Normal"/>
        </w:rPr>
        <w:t>.</w:t>
      </w:r>
    </w:p>
    <w:p xmlns:wp14="http://schemas.microsoft.com/office/word/2010/wordml" w:rsidP="21C1E4A7" w14:paraId="72A3D3EC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3EB19DB3" wp14:textId="77777777">
      <w:pPr>
        <w:pStyle w:val="Heading2"/>
      </w:pPr>
      <w:r w:rsidR="21C1E4A7">
        <w:rPr/>
        <w:t xml:space="preserve">8. Urlaub, </w:t>
      </w:r>
      <w:r w:rsidR="21C1E4A7">
        <w:rPr/>
        <w:t>Krankmeldungen</w:t>
      </w:r>
      <w:r w:rsidR="21C1E4A7">
        <w:rPr/>
        <w:t xml:space="preserve"> und </w:t>
      </w:r>
      <w:r w:rsidR="21C1E4A7">
        <w:rPr/>
        <w:t>sonstige</w:t>
      </w:r>
      <w:r w:rsidR="21C1E4A7">
        <w:rPr/>
        <w:t xml:space="preserve"> </w:t>
      </w:r>
      <w:r w:rsidR="21C1E4A7">
        <w:rPr/>
        <w:t>Abwesenheiten</w:t>
      </w:r>
    </w:p>
    <w:p xmlns:wp14="http://schemas.microsoft.com/office/word/2010/wordml" w14:paraId="4F47591C" wp14:textId="77777777">
      <w:r w:rsidRPr="21C1E4A7" w:rsidR="21C1E4A7">
        <w:rPr>
          <w:rStyle w:val="Normal"/>
        </w:rPr>
        <w:t xml:space="preserve">Contoso Automotive </w:t>
      </w:r>
      <w:r w:rsidRPr="21C1E4A7" w:rsidR="21C1E4A7">
        <w:rPr>
          <w:rStyle w:val="Normal"/>
        </w:rPr>
        <w:t>gewährt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Urlaub und </w:t>
      </w:r>
      <w:r w:rsidRPr="21C1E4A7" w:rsidR="21C1E4A7">
        <w:rPr>
          <w:b w:val="1"/>
          <w:bCs w:val="1"/>
        </w:rPr>
        <w:t>Freistellungen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gemäß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tariflichen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Bestimmungen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diesem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Kapitel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erfahren</w:t>
      </w:r>
      <w:r w:rsidRPr="21C1E4A7" w:rsidR="21C1E4A7">
        <w:rPr>
          <w:rStyle w:val="Normal"/>
        </w:rPr>
        <w:t xml:space="preserve"> Sie,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viel</w:t>
      </w:r>
      <w:r w:rsidRPr="21C1E4A7" w:rsidR="21C1E4A7">
        <w:rPr>
          <w:rStyle w:val="Normal"/>
        </w:rPr>
        <w:t xml:space="preserve"> Urlaub Ihnen </w:t>
      </w:r>
      <w:r w:rsidRPr="21C1E4A7" w:rsidR="21C1E4A7">
        <w:rPr>
          <w:rStyle w:val="Normal"/>
        </w:rPr>
        <w:t>zusteht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Abwesenheiten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geplant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ungeplant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handhaben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>.</w:t>
      </w:r>
    </w:p>
    <w:p xmlns:wp14="http://schemas.microsoft.com/office/word/2010/wordml" w14:paraId="4F930ACE" wp14:textId="77777777">
      <w:r w:rsidRPr="21C1E4A7" w:rsidR="21C1E4A7">
        <w:rPr>
          <w:b w:val="1"/>
          <w:bCs w:val="1"/>
        </w:rPr>
        <w:t>Jahresurlaub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Jeder </w:t>
      </w:r>
      <w:r w:rsidRPr="21C1E4A7" w:rsidR="21C1E4A7">
        <w:rPr>
          <w:rStyle w:val="Normal"/>
        </w:rPr>
        <w:t>vollzeitbeschäftigte</w:t>
      </w:r>
      <w:r w:rsidRPr="21C1E4A7" w:rsidR="21C1E4A7">
        <w:rPr>
          <w:rStyle w:val="Normal"/>
        </w:rPr>
        <w:t xml:space="preserve"> Mitarbeiter hat pro </w:t>
      </w:r>
      <w:r w:rsidRPr="21C1E4A7" w:rsidR="21C1E4A7">
        <w:rPr>
          <w:rStyle w:val="Normal"/>
        </w:rPr>
        <w:t>Kalenderjahr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Anspruch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b w:val="1"/>
          <w:bCs w:val="1"/>
        </w:rPr>
        <w:t xml:space="preserve">30 </w:t>
      </w:r>
      <w:r w:rsidRPr="21C1E4A7" w:rsidR="21C1E4A7">
        <w:rPr>
          <w:b w:val="1"/>
          <w:bCs w:val="1"/>
        </w:rPr>
        <w:t>Arbeitstage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bezahlten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Erholungsurlaub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entspricht</w:t>
      </w:r>
      <w:r w:rsidRPr="21C1E4A7" w:rsidR="21C1E4A7">
        <w:rPr>
          <w:rStyle w:val="Normal"/>
        </w:rPr>
        <w:t xml:space="preserve"> 6 </w:t>
      </w:r>
      <w:r w:rsidRPr="21C1E4A7" w:rsidR="21C1E4A7">
        <w:rPr>
          <w:rStyle w:val="Normal"/>
        </w:rPr>
        <w:t>Wochen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5-Tage-Woche). </w:t>
      </w:r>
      <w:r w:rsidRPr="21C1E4A7" w:rsidR="21C1E4A7">
        <w:rPr>
          <w:rStyle w:val="Normal"/>
        </w:rPr>
        <w:t>Teilzeitkräfte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anteilig</w:t>
      </w:r>
      <w:r w:rsidRPr="21C1E4A7" w:rsidR="21C1E4A7">
        <w:rPr>
          <w:rStyle w:val="Normal"/>
        </w:rPr>
        <w:t xml:space="preserve"> Urlaub </w:t>
      </w:r>
      <w:r w:rsidRPr="21C1E4A7" w:rsidR="21C1E4A7">
        <w:rPr>
          <w:rStyle w:val="Normal"/>
        </w:rPr>
        <w:t>entsprechend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Wochenarbeitstage</w:t>
      </w:r>
      <w:r w:rsidRPr="21C1E4A7" w:rsidR="21C1E4A7">
        <w:rPr>
          <w:rStyle w:val="Normal"/>
        </w:rPr>
        <w:t xml:space="preserve">. Dieser </w:t>
      </w:r>
      <w:r w:rsidRPr="21C1E4A7" w:rsidR="21C1E4A7">
        <w:rPr>
          <w:rStyle w:val="Normal"/>
        </w:rPr>
        <w:t>Urlaubsanspruch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liegt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Mindesturlaub</w:t>
      </w:r>
      <w:r w:rsidRPr="21C1E4A7" w:rsidR="21C1E4A7">
        <w:rPr>
          <w:rStyle w:val="Normal"/>
        </w:rPr>
        <w:t xml:space="preserve"> (20 Tage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5-Tage-Woche) und </w:t>
      </w:r>
      <w:r w:rsidRPr="21C1E4A7" w:rsidR="21C1E4A7">
        <w:rPr>
          <w:rStyle w:val="Normal"/>
        </w:rPr>
        <w:t>spiegelt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Tarifstandard</w:t>
      </w:r>
      <w:r w:rsidRPr="21C1E4A7" w:rsidR="21C1E4A7">
        <w:rPr>
          <w:rStyle w:val="Normal"/>
        </w:rPr>
        <w:t xml:space="preserve"> wider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Auszubildende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18 Jahren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Jugendarbeitsschutzgesetz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höheren</w:t>
      </w:r>
      <w:r w:rsidRPr="21C1E4A7" w:rsidR="21C1E4A7">
        <w:rPr>
          <w:rStyle w:val="Normal"/>
        </w:rPr>
        <w:t xml:space="preserve"> Urlaub, </w:t>
      </w:r>
      <w:r w:rsidRPr="21C1E4A7" w:rsidR="21C1E4A7">
        <w:rPr>
          <w:rStyle w:val="Normal"/>
        </w:rPr>
        <w:t>mindestens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jedoch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ebenfalls</w:t>
      </w:r>
      <w:r w:rsidRPr="21C1E4A7" w:rsidR="21C1E4A7">
        <w:rPr>
          <w:rStyle w:val="Normal"/>
        </w:rPr>
        <w:t xml:space="preserve"> 30 Tage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>.</w:t>
      </w:r>
    </w:p>
    <w:p xmlns:wp14="http://schemas.microsoft.com/office/word/2010/wordml" w14:paraId="41980648" wp14:textId="77777777">
      <w:r w:rsidRPr="21C1E4A7" w:rsidR="21C1E4A7">
        <w:rPr>
          <w:b w:val="1"/>
          <w:bCs w:val="1"/>
        </w:rPr>
        <w:t>Urlaubsjahr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Übertrag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Der Urlaub </w:t>
      </w:r>
      <w:r w:rsidRPr="21C1E4A7" w:rsidR="21C1E4A7">
        <w:rPr>
          <w:rStyle w:val="Normal"/>
        </w:rPr>
        <w:t>soll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laufenden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Kalenderjahr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Eine </w:t>
      </w:r>
      <w:r w:rsidRPr="21C1E4A7" w:rsidR="21C1E4A7">
        <w:rPr>
          <w:rStyle w:val="Normal"/>
        </w:rPr>
        <w:t>Übertragung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Resturlaub</w:t>
      </w:r>
      <w:r w:rsidRPr="21C1E4A7" w:rsidR="21C1E4A7">
        <w:rPr>
          <w:rStyle w:val="Normal"/>
        </w:rPr>
        <w:t xml:space="preserve"> ins </w:t>
      </w:r>
      <w:r w:rsidRPr="21C1E4A7" w:rsidR="21C1E4A7">
        <w:rPr>
          <w:rStyle w:val="Normal"/>
        </w:rPr>
        <w:t>nächste</w:t>
      </w:r>
      <w:r w:rsidRPr="21C1E4A7" w:rsidR="21C1E4A7">
        <w:rPr>
          <w:rStyle w:val="Normal"/>
        </w:rPr>
        <w:t xml:space="preserve"> Jahr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dringenden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Gründen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persönlichen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Gründen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genehmigter</w:t>
      </w:r>
      <w:r w:rsidRPr="21C1E4A7" w:rsidR="21C1E4A7">
        <w:rPr>
          <w:rStyle w:val="Normal"/>
        </w:rPr>
        <w:t xml:space="preserve"> Urlaub </w:t>
      </w:r>
      <w:r w:rsidRPr="21C1E4A7" w:rsidR="21C1E4A7">
        <w:rPr>
          <w:rStyle w:val="Normal"/>
        </w:rPr>
        <w:t>wegen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Projekts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konnte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langandauernde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Krankheit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Übertragener</w:t>
      </w:r>
      <w:r w:rsidRPr="21C1E4A7" w:rsidR="21C1E4A7">
        <w:rPr>
          <w:rStyle w:val="Normal"/>
        </w:rPr>
        <w:t xml:space="preserve"> Urlaub muss </w:t>
      </w:r>
      <w:r w:rsidRPr="21C1E4A7" w:rsidR="21C1E4A7">
        <w:rPr>
          <w:rStyle w:val="Normal"/>
        </w:rPr>
        <w:t>laut</w:t>
      </w:r>
      <w:r w:rsidRPr="21C1E4A7" w:rsidR="21C1E4A7">
        <w:rPr>
          <w:rStyle w:val="Normal"/>
        </w:rPr>
        <w:t xml:space="preserve"> Tarif </w:t>
      </w:r>
      <w:r w:rsidRPr="21C1E4A7" w:rsidR="21C1E4A7">
        <w:rPr>
          <w:b w:val="1"/>
          <w:bCs w:val="1"/>
        </w:rPr>
        <w:t xml:space="preserve">bis </w:t>
      </w:r>
      <w:r w:rsidRPr="21C1E4A7" w:rsidR="21C1E4A7">
        <w:rPr>
          <w:b w:val="1"/>
          <w:bCs w:val="1"/>
        </w:rPr>
        <w:t>spätestens</w:t>
      </w:r>
      <w:r w:rsidRPr="21C1E4A7" w:rsidR="21C1E4A7">
        <w:rPr>
          <w:b w:val="1"/>
          <w:bCs w:val="1"/>
        </w:rPr>
        <w:t xml:space="preserve"> 31. März des </w:t>
      </w:r>
      <w:r w:rsidRPr="21C1E4A7" w:rsidR="21C1E4A7">
        <w:rPr>
          <w:b w:val="1"/>
          <w:bCs w:val="1"/>
        </w:rPr>
        <w:t>Folgejahres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sonst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verfällt</w:t>
      </w:r>
      <w:r w:rsidRPr="21C1E4A7" w:rsidR="21C1E4A7">
        <w:rPr>
          <w:rStyle w:val="Normal"/>
        </w:rPr>
        <w:t xml:space="preserve"> er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gesetzlicher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Ausnahmeanspruch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Langzeiterkrankung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besteht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Beantragen</w:t>
      </w:r>
      <w:r w:rsidRPr="21C1E4A7" w:rsidR="21C1E4A7">
        <w:rPr>
          <w:rStyle w:val="Normal"/>
        </w:rPr>
        <w:t xml:space="preserve"> Sie Urlaub </w:t>
      </w:r>
      <w:r w:rsidRPr="21C1E4A7" w:rsidR="21C1E4A7">
        <w:rPr>
          <w:rStyle w:val="Normal"/>
        </w:rPr>
        <w:t>daher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rechtzeitig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planen</w:t>
      </w:r>
      <w:r w:rsidRPr="21C1E4A7" w:rsidR="21C1E4A7">
        <w:rPr>
          <w:rStyle w:val="Normal"/>
        </w:rPr>
        <w:t xml:space="preserve"> Sie, </w:t>
      </w:r>
      <w:r w:rsidRPr="21C1E4A7" w:rsidR="21C1E4A7">
        <w:rPr>
          <w:rStyle w:val="Normal"/>
        </w:rPr>
        <w:t>ihn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nehmen</w:t>
      </w:r>
      <w:r w:rsidRPr="21C1E4A7" w:rsidR="21C1E4A7">
        <w:rPr>
          <w:rStyle w:val="Normal"/>
        </w:rPr>
        <w:t xml:space="preserve"> – Urlaub </w:t>
      </w:r>
      <w:r w:rsidRPr="21C1E4A7" w:rsidR="21C1E4A7">
        <w:rPr>
          <w:rStyle w:val="Normal"/>
        </w:rPr>
        <w:t>dient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Erholung</w:t>
      </w:r>
      <w:r w:rsidRPr="21C1E4A7" w:rsidR="21C1E4A7">
        <w:rPr>
          <w:rStyle w:val="Normal"/>
        </w:rPr>
        <w:t>.</w:t>
      </w:r>
    </w:p>
    <w:p xmlns:wp14="http://schemas.microsoft.com/office/word/2010/wordml" w14:paraId="4055ABEC" wp14:textId="77777777">
      <w:r w:rsidRPr="21C1E4A7" w:rsidR="21C1E4A7">
        <w:rPr>
          <w:b w:val="1"/>
          <w:bCs w:val="1"/>
        </w:rPr>
        <w:t>Urlaubsplanung</w:t>
      </w:r>
      <w:r w:rsidRPr="21C1E4A7" w:rsidR="21C1E4A7">
        <w:rPr>
          <w:b w:val="1"/>
          <w:bCs w:val="1"/>
        </w:rPr>
        <w:t xml:space="preserve"> und -</w:t>
      </w:r>
      <w:r w:rsidRPr="21C1E4A7" w:rsidR="21C1E4A7">
        <w:rPr>
          <w:b w:val="1"/>
          <w:bCs w:val="1"/>
        </w:rPr>
        <w:t>beantragung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Planung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Urlaubs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Einvernehmen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zwischen</w:t>
      </w:r>
      <w:r w:rsidRPr="21C1E4A7" w:rsidR="21C1E4A7">
        <w:rPr>
          <w:b w:val="1"/>
          <w:bCs w:val="1"/>
        </w:rPr>
        <w:t xml:space="preserve"> Ihnen und dem </w:t>
      </w:r>
      <w:r w:rsidRPr="21C1E4A7" w:rsidR="21C1E4A7">
        <w:rPr>
          <w:b w:val="1"/>
          <w:bCs w:val="1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Berücksichtigung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betrieblicher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Erfordernisse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Urlaubswünsche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In der Praxis </w:t>
      </w:r>
      <w:r w:rsidRPr="21C1E4A7" w:rsidR="21C1E4A7">
        <w:rPr>
          <w:rStyle w:val="Normal"/>
        </w:rPr>
        <w:t>bedeutet</w:t>
      </w:r>
      <w:r w:rsidRPr="21C1E4A7" w:rsidR="21C1E4A7">
        <w:rPr>
          <w:rStyle w:val="Normal"/>
        </w:rPr>
        <w:t xml:space="preserve"> das: </w:t>
      </w:r>
      <w:r w:rsidRPr="21C1E4A7" w:rsidR="21C1E4A7">
        <w:rPr>
          <w:rStyle w:val="Normal"/>
        </w:rPr>
        <w:t>Sprechen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gewünschten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Urlaubstermine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frühzeitig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Team und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ab. In </w:t>
      </w:r>
      <w:r w:rsidRPr="21C1E4A7" w:rsidR="21C1E4A7">
        <w:rPr>
          <w:rStyle w:val="Normal"/>
        </w:rPr>
        <w:t>einigen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Abteilungen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Urlaubssperren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bestimmten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Zeiten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Jahresabschluss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Projektphasen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rechtzeitig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kommuniziert</w:t>
      </w:r>
      <w:r w:rsidRPr="21C1E4A7" w:rsidR="21C1E4A7">
        <w:rPr>
          <w:rStyle w:val="Normal"/>
        </w:rPr>
        <w:t xml:space="preserve">. Urlaub </w:t>
      </w:r>
      <w:r w:rsidRPr="21C1E4A7" w:rsidR="21C1E4A7">
        <w:rPr>
          <w:rStyle w:val="Normal"/>
        </w:rPr>
        <w:t>beantragen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dafür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vorgesehene</w:t>
      </w:r>
      <w:r w:rsidRPr="21C1E4A7" w:rsidR="21C1E4A7">
        <w:rPr>
          <w:rStyle w:val="Normal"/>
        </w:rPr>
        <w:t xml:space="preserve"> System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Formular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HR-Portal).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genehmigt</w:t>
      </w:r>
      <w:r w:rsidRPr="21C1E4A7" w:rsidR="21C1E4A7">
        <w:rPr>
          <w:rStyle w:val="Normal"/>
        </w:rPr>
        <w:t xml:space="preserve"> den Urlaub </w:t>
      </w:r>
      <w:r w:rsidRPr="21C1E4A7" w:rsidR="21C1E4A7">
        <w:rPr>
          <w:rStyle w:val="Normal"/>
        </w:rPr>
        <w:t>elektronisch</w:t>
      </w:r>
      <w:r w:rsidRPr="21C1E4A7" w:rsidR="21C1E4A7">
        <w:rPr>
          <w:rStyle w:val="Normal"/>
        </w:rPr>
        <w:t xml:space="preserve">. Erst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Genehmigung</w:t>
      </w:r>
      <w:r w:rsidRPr="21C1E4A7" w:rsidR="21C1E4A7">
        <w:rPr>
          <w:rStyle w:val="Normal"/>
        </w:rPr>
        <w:t xml:space="preserve"> gilt er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verbindlich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wacht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darüber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Urlaubsdurchführung</w:t>
      </w:r>
      <w:r w:rsidRPr="21C1E4A7" w:rsidR="21C1E4A7">
        <w:rPr>
          <w:rStyle w:val="Normal"/>
        </w:rPr>
        <w:t xml:space="preserve"> fair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Richtlinien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Urlaubsgenehmigung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Konflikten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rollierende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Priorität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zuerst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Schulferien</w:t>
      </w:r>
      <w:r w:rsidRPr="21C1E4A7" w:rsidR="21C1E4A7">
        <w:rPr>
          <w:rStyle w:val="Normal"/>
        </w:rPr>
        <w:t xml:space="preserve"> Urlaub </w:t>
      </w:r>
      <w:r w:rsidRPr="21C1E4A7" w:rsidR="21C1E4A7">
        <w:rPr>
          <w:rStyle w:val="Normal"/>
        </w:rPr>
        <w:t>bekommt</w:t>
      </w:r>
      <w:r w:rsidRPr="21C1E4A7" w:rsidR="21C1E4A7">
        <w:rPr>
          <w:rStyle w:val="Normal"/>
        </w:rPr>
        <w:t xml:space="preserve"> etc.).</w:t>
      </w:r>
    </w:p>
    <w:p xmlns:wp14="http://schemas.microsoft.com/office/word/2010/wordml" w14:paraId="17DE71AF" wp14:textId="77777777">
      <w:r w:rsidRPr="21C1E4A7" w:rsidR="21C1E4A7">
        <w:rPr>
          <w:b w:val="1"/>
          <w:bCs w:val="1"/>
        </w:rPr>
        <w:t>Betriebsurlaub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rStyle w:val="Normal"/>
        </w:rPr>
        <w:t>Betriebsurlaub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anordnen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Schließzeiten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zwischen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Weihnachten</w:t>
      </w:r>
      <w:r w:rsidRPr="21C1E4A7" w:rsidR="21C1E4A7">
        <w:rPr>
          <w:rStyle w:val="Normal"/>
        </w:rPr>
        <w:t xml:space="preserve"> und Neujahr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Brückentage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dies </w:t>
      </w:r>
      <w:r w:rsidRPr="21C1E4A7" w:rsidR="21C1E4A7">
        <w:rPr>
          <w:rStyle w:val="Normal"/>
        </w:rPr>
        <w:t>langfristig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angekündigt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einem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solchen</w:t>
      </w:r>
      <w:r w:rsidRPr="21C1E4A7" w:rsidR="21C1E4A7">
        <w:rPr>
          <w:rStyle w:val="Normal"/>
        </w:rPr>
        <w:t xml:space="preserve"> Fall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Zeit </w:t>
      </w:r>
      <w:r w:rsidRPr="21C1E4A7" w:rsidR="21C1E4A7">
        <w:rPr>
          <w:rStyle w:val="Normal"/>
        </w:rPr>
        <w:t>Urlaubstage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eingebracht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Überstunden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abgebaut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Jahr 2025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der 27.-29.12.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Betriebsruhe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deklariert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Beispiel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 xml:space="preserve"> Sie dies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Urlaubsplanung</w:t>
      </w:r>
      <w:r w:rsidRPr="21C1E4A7" w:rsidR="21C1E4A7">
        <w:rPr>
          <w:rStyle w:val="Normal"/>
        </w:rPr>
        <w:t>.</w:t>
      </w:r>
    </w:p>
    <w:p xmlns:wp14="http://schemas.microsoft.com/office/word/2010/wordml" w14:paraId="418118BB" wp14:textId="77777777">
      <w:r w:rsidRPr="21C1E4A7" w:rsidR="21C1E4A7">
        <w:rPr>
          <w:b w:val="1"/>
          <w:bCs w:val="1"/>
        </w:rPr>
        <w:t>Krankmeldung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Erkrankung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arbeitsunfähig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machen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b w:val="1"/>
          <w:bCs w:val="1"/>
        </w:rPr>
        <w:t>unverzüglich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bzw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gemäß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Abteilungshandhabung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evtl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Sekretariat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HR) – </w:t>
      </w:r>
      <w:r w:rsidRPr="21C1E4A7" w:rsidR="21C1E4A7">
        <w:rPr>
          <w:rStyle w:val="Normal"/>
        </w:rPr>
        <w:t>idealerweise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Arbeitsbeginn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telefonisch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per E-Mail. So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Abwesenheit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eingeplant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Dauert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Krankheit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länger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3 </w:t>
      </w:r>
      <w:r w:rsidRPr="21C1E4A7" w:rsidR="21C1E4A7">
        <w:rPr>
          <w:b w:val="1"/>
          <w:bCs w:val="1"/>
        </w:rPr>
        <w:t>Kalendertage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b w:val="1"/>
          <w:bCs w:val="1"/>
        </w:rPr>
        <w:t>spätestens</w:t>
      </w:r>
      <w:r w:rsidRPr="21C1E4A7" w:rsidR="21C1E4A7">
        <w:rPr>
          <w:b w:val="1"/>
          <w:bCs w:val="1"/>
        </w:rPr>
        <w:t xml:space="preserve"> am 4. Tag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ärztliche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Arbeitsunfähigkeitsbescheinigung</w:t>
      </w:r>
      <w:r w:rsidRPr="21C1E4A7" w:rsidR="21C1E4A7">
        <w:rPr>
          <w:rStyle w:val="Normal"/>
        </w:rPr>
        <w:t xml:space="preserve"> (Attest) </w:t>
      </w:r>
      <w:r w:rsidRPr="21C1E4A7" w:rsidR="21C1E4A7">
        <w:rPr>
          <w:rStyle w:val="Normal"/>
        </w:rPr>
        <w:t>vorlegen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Beispiel</w:t>
      </w:r>
      <w:r w:rsidRPr="21C1E4A7" w:rsidR="21C1E4A7">
        <w:rPr>
          <w:rStyle w:val="Normal"/>
        </w:rPr>
        <w:t xml:space="preserve">: Wenn Sie Montag bis </w:t>
      </w:r>
      <w:r w:rsidRPr="21C1E4A7" w:rsidR="21C1E4A7">
        <w:rPr>
          <w:rStyle w:val="Normal"/>
        </w:rPr>
        <w:t>Mittwoch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krank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brauchen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ab Donnerstag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Attest. Der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berechtigt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früher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Attest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verlangen</w:t>
      </w:r>
      <w:r w:rsidRPr="21C1E4A7" w:rsidR="21C1E4A7">
        <w:rPr>
          <w:rStyle w:val="Normal"/>
        </w:rPr>
        <w:t xml:space="preserve">; in der Regel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erst ab dem 4. Tag </w:t>
      </w:r>
      <w:r w:rsidRPr="21C1E4A7" w:rsidR="21C1E4A7">
        <w:rPr>
          <w:rStyle w:val="Normal"/>
        </w:rPr>
        <w:t>darauf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bestanden</w:t>
      </w:r>
      <w:r w:rsidRPr="21C1E4A7" w:rsidR="21C1E4A7">
        <w:rPr>
          <w:rStyle w:val="Normal"/>
        </w:rPr>
        <w:t>. Die AU-</w:t>
      </w:r>
      <w:r w:rsidRPr="21C1E4A7" w:rsidR="21C1E4A7">
        <w:rPr>
          <w:rStyle w:val="Normal"/>
        </w:rPr>
        <w:t>Bescheinigung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schicken</w:t>
      </w:r>
      <w:r w:rsidRPr="21C1E4A7" w:rsidR="21C1E4A7">
        <w:rPr>
          <w:rStyle w:val="Normal"/>
        </w:rPr>
        <w:t xml:space="preserve"> Sie bitte </w:t>
      </w:r>
      <w:r w:rsidRPr="21C1E4A7" w:rsidR="21C1E4A7">
        <w:rPr>
          <w:rStyle w:val="Normal"/>
        </w:rPr>
        <w:t>sofort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</w:t>
      </w:r>
      <w:r w:rsidRPr="21C1E4A7" w:rsidR="21C1E4A7">
        <w:rPr>
          <w:rStyle w:val="Normal"/>
        </w:rPr>
        <w:t xml:space="preserve"> an HR (digital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per Post). Mit der </w:t>
      </w:r>
      <w:r w:rsidRPr="21C1E4A7" w:rsidR="21C1E4A7">
        <w:rPr>
          <w:rStyle w:val="Normal"/>
        </w:rPr>
        <w:t>Einführung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elektronischen</w:t>
      </w:r>
      <w:r w:rsidRPr="21C1E4A7" w:rsidR="21C1E4A7">
        <w:rPr>
          <w:rStyle w:val="Normal"/>
        </w:rPr>
        <w:t xml:space="preserve"> AU (</w:t>
      </w:r>
      <w:r w:rsidRPr="21C1E4A7" w:rsidR="21C1E4A7">
        <w:rPr>
          <w:rStyle w:val="Normal"/>
        </w:rPr>
        <w:t>eAU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übermitteln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viele</w:t>
      </w:r>
      <w:r w:rsidRPr="21C1E4A7" w:rsidR="21C1E4A7">
        <w:rPr>
          <w:rStyle w:val="Normal"/>
        </w:rPr>
        <w:t xml:space="preserve"> Ärzte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direkt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Krankenkasse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HR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genaue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Vorgehen</w:t>
      </w:r>
      <w:r w:rsidRPr="21C1E4A7" w:rsidR="21C1E4A7">
        <w:rPr>
          <w:rStyle w:val="Normal"/>
        </w:rPr>
        <w:t>.</w:t>
      </w:r>
    </w:p>
    <w:p xmlns:wp14="http://schemas.microsoft.com/office/word/2010/wordml" w14:paraId="39E33896" wp14:textId="77777777">
      <w:r w:rsidRPr="21C1E4A7" w:rsidR="21C1E4A7">
        <w:rPr>
          <w:b w:val="1"/>
          <w:bCs w:val="1"/>
        </w:rPr>
        <w:t>Dauererkrankung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rStyle w:val="Normal"/>
        </w:rPr>
        <w:t>längerer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Krankheit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länger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6 </w:t>
      </w:r>
      <w:r w:rsidRPr="21C1E4A7" w:rsidR="21C1E4A7">
        <w:rPr>
          <w:rStyle w:val="Normal"/>
        </w:rPr>
        <w:t>Wochen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ununterbrochen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endet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Lohnfortzahlung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, und </w:t>
      </w:r>
      <w:r w:rsidRPr="21C1E4A7" w:rsidR="21C1E4A7">
        <w:rPr>
          <w:rStyle w:val="Normal"/>
        </w:rPr>
        <w:t>Krankengeld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übernimmt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Krankenkasse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solchen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HR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Ihnen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betriebliches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Eingliederungsmanagement</w:t>
      </w:r>
      <w:r w:rsidRPr="21C1E4A7" w:rsidR="21C1E4A7">
        <w:rPr>
          <w:rStyle w:val="Normal"/>
        </w:rPr>
        <w:t xml:space="preserve"> (BEM) </w:t>
      </w:r>
      <w:r w:rsidRPr="21C1E4A7" w:rsidR="21C1E4A7">
        <w:rPr>
          <w:rStyle w:val="Normal"/>
        </w:rPr>
        <w:t>besprechen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zurückkehren</w:t>
      </w:r>
      <w:r w:rsidRPr="21C1E4A7" w:rsidR="21C1E4A7">
        <w:rPr>
          <w:rStyle w:val="Normal"/>
        </w:rPr>
        <w:t xml:space="preserve">, um Sie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unterstützen</w:t>
      </w:r>
      <w:r w:rsidRPr="21C1E4A7" w:rsidR="21C1E4A7">
        <w:rPr>
          <w:rStyle w:val="Normal"/>
        </w:rPr>
        <w:t>.</w:t>
      </w:r>
    </w:p>
    <w:p xmlns:wp14="http://schemas.microsoft.com/office/word/2010/wordml" w14:paraId="7C172D6D" wp14:textId="77777777">
      <w:r w:rsidRPr="21C1E4A7" w:rsidR="21C1E4A7">
        <w:rPr>
          <w:b w:val="1"/>
          <w:bCs w:val="1"/>
        </w:rPr>
        <w:t>Krankenrückkehrgespräch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Nach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längeren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häufigen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Krankheitsphase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einfühlsames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Rückkehrgespräch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führen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eventuelle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Unterstützung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bieten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Fehlzeitenmuster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besprechen</w:t>
      </w:r>
      <w:r w:rsidRPr="21C1E4A7" w:rsidR="21C1E4A7">
        <w:rPr>
          <w:rStyle w:val="Normal"/>
        </w:rPr>
        <w:t xml:space="preserve"> – dies </w:t>
      </w:r>
      <w:r w:rsidRPr="21C1E4A7" w:rsidR="21C1E4A7">
        <w:rPr>
          <w:rStyle w:val="Normal"/>
        </w:rPr>
        <w:t>dient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Gesundheit und der </w:t>
      </w:r>
      <w:r w:rsidRPr="21C1E4A7" w:rsidR="21C1E4A7">
        <w:rPr>
          <w:rStyle w:val="Normal"/>
        </w:rPr>
        <w:t>Prävention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Schuldzuweisung</w:t>
      </w:r>
      <w:r w:rsidRPr="21C1E4A7" w:rsidR="21C1E4A7">
        <w:rPr>
          <w:rStyle w:val="Normal"/>
        </w:rPr>
        <w:t>.</w:t>
      </w:r>
    </w:p>
    <w:p xmlns:wp14="http://schemas.microsoft.com/office/word/2010/wordml" w14:paraId="6684ACB7" wp14:textId="77777777">
      <w:r w:rsidRPr="21C1E4A7" w:rsidR="21C1E4A7">
        <w:rPr>
          <w:b w:val="1"/>
          <w:bCs w:val="1"/>
        </w:rPr>
        <w:t>Arztbesuche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Unvermeidbare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Arzttermine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Therapien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abgesprochen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Gesetzlich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geregelte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Schwangerenvorsorge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in der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gelten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bezahlt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arbeitsbefreit</w:t>
      </w:r>
      <w:r w:rsidRPr="21C1E4A7" w:rsidR="21C1E4A7">
        <w:rPr>
          <w:rStyle w:val="Normal"/>
        </w:rPr>
        <w:t xml:space="preserve">. Andere </w:t>
      </w:r>
      <w:r w:rsidRPr="21C1E4A7" w:rsidR="21C1E4A7">
        <w:rPr>
          <w:rStyle w:val="Normal"/>
        </w:rPr>
        <w:t>Arzttermine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legen</w:t>
      </w:r>
      <w:r w:rsidRPr="21C1E4A7" w:rsidR="21C1E4A7">
        <w:rPr>
          <w:rStyle w:val="Normal"/>
        </w:rPr>
        <w:t xml:space="preserve"> Sie bitte,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außerhalb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Randzeiten</w:t>
      </w:r>
      <w:r w:rsidRPr="21C1E4A7" w:rsidR="21C1E4A7">
        <w:rPr>
          <w:rStyle w:val="Normal"/>
        </w:rPr>
        <w:t>.</w:t>
      </w:r>
    </w:p>
    <w:p xmlns:wp14="http://schemas.microsoft.com/office/word/2010/wordml" w14:paraId="00934F9E" wp14:textId="77777777">
      <w:r w:rsidRPr="21C1E4A7" w:rsidR="21C1E4A7">
        <w:rPr>
          <w:b w:val="1"/>
          <w:bCs w:val="1"/>
        </w:rPr>
        <w:t>Mutterschutz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Elternzeit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Mütter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genießen</w:t>
      </w:r>
      <w:r w:rsidRPr="21C1E4A7" w:rsidR="21C1E4A7">
        <w:rPr>
          <w:rStyle w:val="Normal"/>
        </w:rPr>
        <w:t xml:space="preserve"> ab </w:t>
      </w:r>
      <w:r w:rsidRPr="21C1E4A7" w:rsidR="21C1E4A7">
        <w:rPr>
          <w:rStyle w:val="Normal"/>
        </w:rPr>
        <w:t>Meldung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Schwangerschaft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besonderen</w:t>
      </w:r>
      <w:r w:rsidRPr="21C1E4A7" w:rsidR="21C1E4A7">
        <w:rPr>
          <w:rStyle w:val="Normal"/>
        </w:rPr>
        <w:t xml:space="preserve"> Schutz (</w:t>
      </w:r>
      <w:r w:rsidRPr="21C1E4A7" w:rsidR="21C1E4A7">
        <w:rPr>
          <w:rStyle w:val="Normal"/>
        </w:rPr>
        <w:t>siehe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Abschnitt</w:t>
      </w:r>
      <w:r w:rsidRPr="21C1E4A7" w:rsidR="21C1E4A7">
        <w:rPr>
          <w:rStyle w:val="Normal"/>
        </w:rPr>
        <w:t xml:space="preserve"> 3.1). Nach der </w:t>
      </w:r>
      <w:r w:rsidRPr="21C1E4A7" w:rsidR="21C1E4A7">
        <w:rPr>
          <w:rStyle w:val="Normal"/>
        </w:rPr>
        <w:t>Geburt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Mutter und Vater bis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 xml:space="preserve">3 Jahre </w:t>
      </w:r>
      <w:r w:rsidRPr="21C1E4A7" w:rsidR="21C1E4A7">
        <w:rPr>
          <w:b w:val="1"/>
          <w:bCs w:val="1"/>
        </w:rPr>
        <w:t>Elternzeit</w:t>
      </w:r>
      <w:r w:rsidRPr="21C1E4A7" w:rsidR="21C1E4A7">
        <w:rPr>
          <w:rStyle w:val="Normal"/>
        </w:rPr>
        <w:t xml:space="preserve"> pro Kind in </w:t>
      </w:r>
      <w:r w:rsidRPr="21C1E4A7" w:rsidR="21C1E4A7">
        <w:rPr>
          <w:rStyle w:val="Normal"/>
        </w:rPr>
        <w:t>Anspruch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nehmen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aufteilbar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anteilig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zwischen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Eltern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Elternzeit</w:t>
      </w:r>
      <w:r w:rsidRPr="21C1E4A7" w:rsidR="21C1E4A7">
        <w:rPr>
          <w:rStyle w:val="Normal"/>
        </w:rPr>
        <w:t xml:space="preserve"> muss </w:t>
      </w:r>
      <w:r w:rsidRPr="21C1E4A7" w:rsidR="21C1E4A7">
        <w:rPr>
          <w:b w:val="1"/>
          <w:bCs w:val="1"/>
        </w:rPr>
        <w:t xml:space="preserve">7 </w:t>
      </w:r>
      <w:r w:rsidRPr="21C1E4A7" w:rsidR="21C1E4A7">
        <w:rPr>
          <w:b w:val="1"/>
          <w:bCs w:val="1"/>
        </w:rPr>
        <w:t>Wochen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vor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Beginn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schriftlich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beantragt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für </w:t>
      </w:r>
      <w:r w:rsidRPr="21C1E4A7" w:rsidR="21C1E4A7">
        <w:rPr>
          <w:rStyle w:val="Normal"/>
        </w:rPr>
        <w:t>Väter</w:t>
      </w:r>
      <w:r w:rsidRPr="21C1E4A7" w:rsidR="21C1E4A7">
        <w:rPr>
          <w:rStyle w:val="Normal"/>
        </w:rPr>
        <w:t xml:space="preserve"> also </w:t>
      </w:r>
      <w:r w:rsidRPr="21C1E4A7" w:rsidR="21C1E4A7">
        <w:rPr>
          <w:rStyle w:val="Normal"/>
        </w:rPr>
        <w:t>meist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kurz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Geburt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Elternzeit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ruht</w:t>
      </w:r>
      <w:r w:rsidRPr="21C1E4A7" w:rsidR="21C1E4A7">
        <w:rPr>
          <w:rStyle w:val="Normal"/>
        </w:rPr>
        <w:t xml:space="preserve"> das Arbeitsverhältnis,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genießen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Kündigungsschutz</w:t>
      </w:r>
      <w:r w:rsidRPr="21C1E4A7" w:rsidR="21C1E4A7">
        <w:rPr>
          <w:rStyle w:val="Normal"/>
        </w:rPr>
        <w:t xml:space="preserve">. Contoso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bestrebt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Elternzeit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geeignete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Weiterbeschäftigung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auf dem </w:t>
      </w:r>
      <w:r w:rsidRPr="21C1E4A7" w:rsidR="21C1E4A7">
        <w:rPr>
          <w:rStyle w:val="Normal"/>
        </w:rPr>
        <w:t>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gleichwertigen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Arbeitsplatz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ermöglichen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Teilzeit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während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Elternzeit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Absprache</w:t>
      </w:r>
      <w:r w:rsidRPr="21C1E4A7" w:rsidR="21C1E4A7">
        <w:rPr>
          <w:rStyle w:val="Normal"/>
        </w:rPr>
        <w:t xml:space="preserve"> (bis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30h/</w:t>
      </w:r>
      <w:r w:rsidRPr="21C1E4A7" w:rsidR="21C1E4A7">
        <w:rPr>
          <w:rStyle w:val="Normal"/>
        </w:rPr>
        <w:t>Woche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möglich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Weitere</w:t>
      </w:r>
      <w:r w:rsidRPr="21C1E4A7" w:rsidR="21C1E4A7">
        <w:rPr>
          <w:rStyle w:val="Normal"/>
        </w:rPr>
        <w:t xml:space="preserve"> Details </w:t>
      </w:r>
      <w:r w:rsidRPr="21C1E4A7" w:rsidR="21C1E4A7">
        <w:rPr>
          <w:rStyle w:val="Normal"/>
        </w:rPr>
        <w:t>entnehmen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unserem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Elternzeitleitfaden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erfragen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HR.</w:t>
      </w:r>
    </w:p>
    <w:p xmlns:wp14="http://schemas.microsoft.com/office/word/2010/wordml" w14:paraId="4E0F9CC8" wp14:textId="77777777">
      <w:r w:rsidRPr="21C1E4A7" w:rsidR="21C1E4A7">
        <w:rPr>
          <w:b w:val="1"/>
          <w:bCs w:val="1"/>
        </w:rPr>
        <w:t>Pflegezeit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Wenn Sie </w:t>
      </w:r>
      <w:r w:rsidRPr="21C1E4A7" w:rsidR="21C1E4A7">
        <w:rPr>
          <w:rStyle w:val="Normal"/>
        </w:rPr>
        <w:t>nahe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Angehörige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pflegen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gesetzliche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Freistellungsmöglichkeiten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kurzzeitige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Arbeitsverhinderung</w:t>
      </w:r>
      <w:r w:rsidRPr="21C1E4A7" w:rsidR="21C1E4A7">
        <w:rPr>
          <w:rStyle w:val="Normal"/>
        </w:rPr>
        <w:t xml:space="preserve"> bis 10 Tage </w:t>
      </w:r>
      <w:r w:rsidRPr="21C1E4A7" w:rsidR="21C1E4A7">
        <w:rPr>
          <w:rStyle w:val="Normal"/>
        </w:rPr>
        <w:t>akut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Pflegezeit</w:t>
      </w:r>
      <w:r w:rsidRPr="21C1E4A7" w:rsidR="21C1E4A7">
        <w:rPr>
          <w:rStyle w:val="Normal"/>
        </w:rPr>
        <w:t xml:space="preserve"> bis 6 </w:t>
      </w:r>
      <w:r w:rsidRPr="21C1E4A7" w:rsidR="21C1E4A7">
        <w:rPr>
          <w:rStyle w:val="Normal"/>
        </w:rPr>
        <w:t>Monate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Familienpflegezeit</w:t>
      </w:r>
      <w:r w:rsidRPr="21C1E4A7" w:rsidR="21C1E4A7">
        <w:rPr>
          <w:rStyle w:val="Normal"/>
        </w:rPr>
        <w:t xml:space="preserve"> bis 24 </w:t>
      </w:r>
      <w:r w:rsidRPr="21C1E4A7" w:rsidR="21C1E4A7">
        <w:rPr>
          <w:rStyle w:val="Normal"/>
        </w:rPr>
        <w:t>Monate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Teilzeit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erfordern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gewissen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Vorlauf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formale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Anträge</w:t>
      </w:r>
      <w:r w:rsidRPr="21C1E4A7" w:rsidR="21C1E4A7">
        <w:rPr>
          <w:rStyle w:val="Normal"/>
        </w:rPr>
        <w:t xml:space="preserve">. Wenden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frühzeitig</w:t>
      </w:r>
      <w:r w:rsidRPr="21C1E4A7" w:rsidR="21C1E4A7">
        <w:rPr>
          <w:rStyle w:val="Normal"/>
        </w:rPr>
        <w:t xml:space="preserve"> an HR, falls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Ihnen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Pflegesituation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eintritt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versuchen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gute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Lösung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finden</w:t>
      </w:r>
      <w:r w:rsidRPr="21C1E4A7" w:rsidR="21C1E4A7">
        <w:rPr>
          <w:rStyle w:val="Normal"/>
        </w:rPr>
        <w:t>.</w:t>
      </w:r>
    </w:p>
    <w:p xmlns:wp14="http://schemas.microsoft.com/office/word/2010/wordml" w14:paraId="016066E4" wp14:textId="77777777">
      <w:r w:rsidRPr="21C1E4A7" w:rsidR="21C1E4A7">
        <w:rPr>
          <w:b w:val="1"/>
          <w:bCs w:val="1"/>
        </w:rPr>
        <w:t>Sonderurlaub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b w:val="1"/>
          <w:bCs w:val="1"/>
        </w:rPr>
        <w:t>besonderen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Anlässen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gewährt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rStyle w:val="Normal"/>
        </w:rPr>
        <w:t>bezahlten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Sonderurlaub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gemäß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betrieblicher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Üblicherweise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: </w:t>
      </w:r>
      <w:r w:rsidRPr="21C1E4A7" w:rsidR="21C1E4A7">
        <w:rPr>
          <w:b w:val="1"/>
          <w:bCs w:val="1"/>
        </w:rPr>
        <w:t xml:space="preserve">2 Tage </w:t>
      </w:r>
      <w:r w:rsidRPr="21C1E4A7" w:rsidR="21C1E4A7">
        <w:rPr>
          <w:b w:val="1"/>
          <w:bCs w:val="1"/>
        </w:rPr>
        <w:t>Sonderurlaub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bei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eigener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Eheschließung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b w:val="1"/>
          <w:bCs w:val="1"/>
        </w:rPr>
        <w:t xml:space="preserve">1 Tag </w:t>
      </w:r>
      <w:r w:rsidRPr="21C1E4A7" w:rsidR="21C1E4A7">
        <w:rPr>
          <w:b w:val="1"/>
          <w:bCs w:val="1"/>
        </w:rPr>
        <w:t>bei</w:t>
      </w:r>
      <w:r w:rsidRPr="21C1E4A7" w:rsidR="21C1E4A7">
        <w:rPr>
          <w:b w:val="1"/>
          <w:bCs w:val="1"/>
        </w:rPr>
        <w:t xml:space="preserve"> der </w:t>
      </w:r>
      <w:r w:rsidRPr="21C1E4A7" w:rsidR="21C1E4A7">
        <w:rPr>
          <w:b w:val="1"/>
          <w:bCs w:val="1"/>
        </w:rPr>
        <w:t>Geburt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eines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eigenen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Kindes</w:t>
      </w:r>
      <w:r w:rsidRPr="21C1E4A7" w:rsidR="21C1E4A7">
        <w:rPr>
          <w:rStyle w:val="Normal"/>
        </w:rPr>
        <w:t xml:space="preserve"> (für den </w:t>
      </w:r>
      <w:r w:rsidRPr="21C1E4A7" w:rsidR="21C1E4A7">
        <w:rPr>
          <w:rStyle w:val="Normal"/>
        </w:rPr>
        <w:t>anderen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Elternteil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b w:val="1"/>
          <w:bCs w:val="1"/>
        </w:rPr>
        <w:t xml:space="preserve">2 Tage </w:t>
      </w:r>
      <w:r w:rsidRPr="21C1E4A7" w:rsidR="21C1E4A7">
        <w:rPr>
          <w:b w:val="1"/>
          <w:bCs w:val="1"/>
        </w:rPr>
        <w:t>bei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Todesfall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eines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nahen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Angehörigen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b w:val="1"/>
          <w:bCs w:val="1"/>
        </w:rPr>
        <w:t xml:space="preserve">1 Tag </w:t>
      </w:r>
      <w:r w:rsidRPr="21C1E4A7" w:rsidR="21C1E4A7">
        <w:rPr>
          <w:b w:val="1"/>
          <w:bCs w:val="1"/>
        </w:rPr>
        <w:t>bei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Umzug</w:t>
      </w:r>
      <w:r w:rsidRPr="21C1E4A7" w:rsidR="21C1E4A7">
        <w:rPr>
          <w:b w:val="1"/>
          <w:bCs w:val="1"/>
        </w:rPr>
        <w:t>,</w:t>
      </w:r>
      <w:r w:rsidRPr="21C1E4A7" w:rsidR="21C1E4A7">
        <w:rPr>
          <w:rStyle w:val="Normal"/>
        </w:rPr>
        <w:t xml:space="preserve"> etc. (</w:t>
      </w:r>
      <w:r w:rsidRPr="21C1E4A7" w:rsidR="21C1E4A7">
        <w:rPr>
          <w:rStyle w:val="Normal"/>
        </w:rPr>
        <w:t>genaue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Aufzählung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siehe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Tarifvertrag</w:t>
      </w:r>
      <w:r w:rsidRPr="21C1E4A7" w:rsidR="21C1E4A7">
        <w:rPr>
          <w:rStyle w:val="Normal"/>
        </w:rPr>
        <w:t xml:space="preserve"> §5 Abs.3)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Solche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Freistellungen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Fortzahlung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Entgelts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gewährt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Beantragen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früh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akuten</w:t>
      </w:r>
      <w:r w:rsidRPr="21C1E4A7" w:rsidR="21C1E4A7">
        <w:rPr>
          <w:rStyle w:val="Normal"/>
        </w:rPr>
        <w:t xml:space="preserve"> Fall </w:t>
      </w:r>
      <w:r w:rsidRPr="21C1E4A7" w:rsidR="21C1E4A7">
        <w:rPr>
          <w:rStyle w:val="Normal"/>
        </w:rPr>
        <w:t>sobald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bekannt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/HR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kurzem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Nachweis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Anlasses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Nachgang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Kopie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Geburtsurkunde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Gesetzlich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zustehende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Freistellungen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etwa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Bildungsurlaub</w:t>
      </w:r>
      <w:r w:rsidRPr="21C1E4A7" w:rsidR="21C1E4A7">
        <w:rPr>
          <w:rStyle w:val="Normal"/>
        </w:rPr>
        <w:t xml:space="preserve"> (je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Bundesland</w:t>
      </w:r>
      <w:r w:rsidRPr="21C1E4A7" w:rsidR="21C1E4A7">
        <w:rPr>
          <w:rStyle w:val="Normal"/>
        </w:rPr>
        <w:t xml:space="preserve"> 5 Tage/Jahr)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bereits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erwähnte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Pflegezeit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unberührt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ebenfalls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beantragt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>.</w:t>
      </w:r>
    </w:p>
    <w:p xmlns:wp14="http://schemas.microsoft.com/office/word/2010/wordml" w14:paraId="37904D63" wp14:textId="77777777">
      <w:r w:rsidRPr="21C1E4A7" w:rsidR="21C1E4A7">
        <w:rPr>
          <w:b w:val="1"/>
          <w:bCs w:val="1"/>
        </w:rPr>
        <w:t>Unbezahlte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Freistellung</w:t>
      </w:r>
      <w:r w:rsidRPr="21C1E4A7" w:rsidR="21C1E4A7">
        <w:rPr>
          <w:b w:val="1"/>
          <w:bCs w:val="1"/>
        </w:rPr>
        <w:t xml:space="preserve"> / Sabbatical: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Absprache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unbezahlte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Urlaube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Beispielsweise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gewähren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Mitarbeitern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Betriebsjahren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Antrag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Sabbatical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mehrmonatige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Auszeit</w:t>
      </w:r>
      <w:r w:rsidRPr="21C1E4A7" w:rsidR="21C1E4A7">
        <w:rPr>
          <w:rStyle w:val="Normal"/>
        </w:rPr>
        <w:t xml:space="preserve">) für </w:t>
      </w:r>
      <w:r w:rsidRPr="21C1E4A7" w:rsidR="21C1E4A7">
        <w:rPr>
          <w:rStyle w:val="Normal"/>
        </w:rPr>
        <w:t>Weiterbildungen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Auslandsaufenthalte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persönliche</w:t>
      </w:r>
      <w:r w:rsidRPr="21C1E4A7" w:rsidR="21C1E4A7">
        <w:rPr>
          <w:rStyle w:val="Normal"/>
        </w:rPr>
        <w:t xml:space="preserve"> Projekte,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dies </w:t>
      </w:r>
      <w:r w:rsidRPr="21C1E4A7" w:rsidR="21C1E4A7">
        <w:rPr>
          <w:rStyle w:val="Normal"/>
        </w:rPr>
        <w:t>betrieblich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machbar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Hierzu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individueller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schließen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Ruhen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Arbeitsverhältnisses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Ansparen</w:t>
      </w:r>
      <w:r w:rsidRPr="21C1E4A7" w:rsidR="21C1E4A7">
        <w:rPr>
          <w:rStyle w:val="Normal"/>
        </w:rPr>
        <w:t xml:space="preserve"> von Zeit). </w:t>
      </w:r>
      <w:r w:rsidRPr="21C1E4A7" w:rsidR="21C1E4A7">
        <w:rPr>
          <w:rStyle w:val="Normal"/>
        </w:rPr>
        <w:t>Solche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besprechen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langfristig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Führungskraft</w:t>
      </w:r>
      <w:r w:rsidRPr="21C1E4A7" w:rsidR="21C1E4A7">
        <w:rPr>
          <w:rStyle w:val="Normal"/>
        </w:rPr>
        <w:t xml:space="preserve"> und HR.</w:t>
      </w:r>
    </w:p>
    <w:p xmlns:wp14="http://schemas.microsoft.com/office/word/2010/wordml" w14:paraId="5872EED7" wp14:textId="77777777">
      <w:r w:rsidRPr="21C1E4A7" w:rsidR="21C1E4A7">
        <w:rPr>
          <w:b w:val="1"/>
          <w:bCs w:val="1"/>
        </w:rPr>
        <w:t>Abwesenheitsmeldung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Unabhängig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vom</w:t>
      </w:r>
      <w:r w:rsidRPr="21C1E4A7" w:rsidR="21C1E4A7">
        <w:rPr>
          <w:rStyle w:val="Normal"/>
        </w:rPr>
        <w:t xml:space="preserve"> Grund (Urlaub, </w:t>
      </w:r>
      <w:r w:rsidRPr="21C1E4A7" w:rsidR="21C1E4A7">
        <w:rPr>
          <w:rStyle w:val="Normal"/>
        </w:rPr>
        <w:t>Krankheit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Dienstreise</w:t>
      </w:r>
      <w:r w:rsidRPr="21C1E4A7" w:rsidR="21C1E4A7">
        <w:rPr>
          <w:rStyle w:val="Normal"/>
        </w:rPr>
        <w:t>, Training)</w:t>
      </w:r>
      <w:r w:rsidRPr="21C1E4A7" w:rsidR="21C1E4A7">
        <w:rPr>
          <w:rStyle w:val="Normal"/>
        </w:rPr>
        <w:t xml:space="preserve"> gilt</w:t>
      </w:r>
      <w:r w:rsidRPr="21C1E4A7" w:rsidR="21C1E4A7">
        <w:rPr>
          <w:rStyle w:val="Normal"/>
        </w:rPr>
        <w:t xml:space="preserve">: Tragen Sie </w:t>
      </w:r>
      <w:r w:rsidRPr="21C1E4A7" w:rsidR="21C1E4A7">
        <w:rPr>
          <w:rStyle w:val="Normal"/>
        </w:rPr>
        <w:t>Abwesenheiten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korrekt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Kalender </w:t>
      </w:r>
      <w:r w:rsidRPr="21C1E4A7" w:rsidR="21C1E4A7">
        <w:rPr>
          <w:rStyle w:val="Normal"/>
        </w:rPr>
        <w:t>bzw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Zeiterfassungssystem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Team und </w:t>
      </w:r>
      <w:r w:rsidRPr="21C1E4A7" w:rsidR="21C1E4A7">
        <w:rPr>
          <w:rStyle w:val="Normal"/>
        </w:rPr>
        <w:t>vertretene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Aufgaben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übernimmt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wann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wieder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erreichbar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Richten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längerer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Abwesenheit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E-Mail-</w:t>
      </w:r>
      <w:r w:rsidRPr="21C1E4A7" w:rsidR="21C1E4A7">
        <w:rPr>
          <w:b w:val="1"/>
          <w:bCs w:val="1"/>
        </w:rPr>
        <w:t>Abwesenheitsassistenten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nennen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Vertretungskontakt</w:t>
      </w:r>
      <w:r w:rsidRPr="21C1E4A7" w:rsidR="21C1E4A7">
        <w:rPr>
          <w:rStyle w:val="Normal"/>
        </w:rPr>
        <w:t>.</w:t>
      </w:r>
    </w:p>
    <w:p xmlns:wp14="http://schemas.microsoft.com/office/word/2010/wordml" w14:paraId="2DBB50FE" wp14:textId="77777777">
      <w:r w:rsidRPr="21C1E4A7" w:rsidR="21C1E4A7">
        <w:rPr>
          <w:b w:val="1"/>
          <w:bCs w:val="1"/>
        </w:rPr>
        <w:t>Urlaubsbescheinigung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bei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Eintritt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innerhalb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Kalenderjahres</w:t>
      </w:r>
      <w:r w:rsidRPr="21C1E4A7" w:rsidR="21C1E4A7">
        <w:rPr>
          <w:rStyle w:val="Normal"/>
        </w:rPr>
        <w:t xml:space="preserve"> neu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anfangen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legen</w:t>
      </w:r>
      <w:r w:rsidRPr="21C1E4A7" w:rsidR="21C1E4A7">
        <w:rPr>
          <w:rStyle w:val="Normal"/>
        </w:rPr>
        <w:t xml:space="preserve"> Sie bitte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Bescheinigung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Vorarbeitgebers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bereits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genommenen</w:t>
      </w:r>
      <w:r w:rsidRPr="21C1E4A7" w:rsidR="21C1E4A7">
        <w:rPr>
          <w:rStyle w:val="Normal"/>
        </w:rPr>
        <w:t xml:space="preserve"> Urlaub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. So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sicher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gesetzliche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Mindesturlaub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überschritten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gesetzliche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Pflicht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neuem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innerhalb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Jahres</w:t>
      </w:r>
      <w:r w:rsidRPr="21C1E4A7" w:rsidR="21C1E4A7">
        <w:rPr>
          <w:rStyle w:val="Normal"/>
        </w:rPr>
        <w:t>).</w:t>
      </w:r>
    </w:p>
    <w:p xmlns:wp14="http://schemas.microsoft.com/office/word/2010/wordml" w:rsidP="21C1E4A7" w14:paraId="0D0B940D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3B18B2E7" wp14:textId="77777777">
      <w:pPr>
        <w:pStyle w:val="Heading2"/>
      </w:pPr>
      <w:r w:rsidR="21C1E4A7">
        <w:rPr/>
        <w:t xml:space="preserve">9. </w:t>
      </w:r>
      <w:r w:rsidR="21C1E4A7">
        <w:rPr/>
        <w:t>Weiterbildung</w:t>
      </w:r>
      <w:r w:rsidR="21C1E4A7">
        <w:rPr/>
        <w:t xml:space="preserve"> und </w:t>
      </w:r>
      <w:r w:rsidR="21C1E4A7">
        <w:rPr/>
        <w:t>Karriereentwicklung</w:t>
      </w:r>
    </w:p>
    <w:p xmlns:wp14="http://schemas.microsoft.com/office/word/2010/wordml" w14:paraId="7D548F44" wp14:textId="77777777">
      <w:r w:rsidRPr="21C1E4A7" w:rsidR="21C1E4A7">
        <w:rPr>
          <w:rStyle w:val="Normal"/>
        </w:rPr>
        <w:t xml:space="preserve">Contoso Automotive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daran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interessiert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fachlich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persönlich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weiterentwickeln</w:t>
      </w:r>
      <w:r w:rsidRPr="21C1E4A7" w:rsidR="21C1E4A7">
        <w:rPr>
          <w:rStyle w:val="Normal"/>
        </w:rPr>
        <w:t xml:space="preserve">. Gut </w:t>
      </w:r>
      <w:r w:rsidRPr="21C1E4A7" w:rsidR="21C1E4A7">
        <w:rPr>
          <w:rStyle w:val="Normal"/>
        </w:rPr>
        <w:t>ausgebildete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motivierte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Schlüssel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langfristigen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Unternehmens</w:t>
      </w:r>
      <w:r w:rsidRPr="21C1E4A7" w:rsidR="21C1E4A7">
        <w:rPr>
          <w:rStyle w:val="Normal"/>
        </w:rPr>
        <w:t xml:space="preserve">. Daher </w:t>
      </w:r>
      <w:r w:rsidRPr="21C1E4A7" w:rsidR="21C1E4A7">
        <w:rPr>
          <w:rStyle w:val="Normal"/>
        </w:rPr>
        <w:t>fördern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Weiterbildungsmaßnahmen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eröffnen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Karriereperspektiven</w:t>
      </w:r>
      <w:r w:rsidRPr="21C1E4A7" w:rsidR="21C1E4A7">
        <w:rPr>
          <w:rStyle w:val="Normal"/>
        </w:rPr>
        <w:t>.</w:t>
      </w:r>
    </w:p>
    <w:p xmlns:wp14="http://schemas.microsoft.com/office/word/2010/wordml" w14:paraId="73DCF995" wp14:textId="77777777">
      <w:r w:rsidRPr="21C1E4A7" w:rsidR="21C1E4A7">
        <w:rPr>
          <w:b w:val="1"/>
          <w:bCs w:val="1"/>
        </w:rPr>
        <w:t>Leistungsbeurteilung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regelmäßigen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Abständen</w:t>
      </w:r>
      <w:r w:rsidRPr="21C1E4A7" w:rsidR="21C1E4A7">
        <w:rPr>
          <w:rStyle w:val="Normal"/>
        </w:rPr>
        <w:t xml:space="preserve"> (in der Regel </w:t>
      </w:r>
      <w:r w:rsidRPr="21C1E4A7" w:rsidR="21C1E4A7">
        <w:rPr>
          <w:b w:val="1"/>
          <w:bCs w:val="1"/>
        </w:rPr>
        <w:t>jährlich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findet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Mitarbeiter-</w:t>
      </w:r>
      <w:r w:rsidRPr="21C1E4A7" w:rsidR="21C1E4A7">
        <w:rPr>
          <w:b w:val="1"/>
          <w:bCs w:val="1"/>
        </w:rPr>
        <w:t>Leistungsbeurteilung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statt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bespricht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Ihnen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Jahresgesprächs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Arbeitsleistung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Zielerreichung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Stärken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Entwicklungsfelder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diesem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Gespräch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Ziele</w:t>
      </w:r>
      <w:r w:rsidRPr="21C1E4A7" w:rsidR="21C1E4A7">
        <w:rPr>
          <w:b w:val="1"/>
          <w:bCs w:val="1"/>
        </w:rPr>
        <w:t xml:space="preserve"> für das </w:t>
      </w:r>
      <w:r w:rsidRPr="21C1E4A7" w:rsidR="21C1E4A7">
        <w:rPr>
          <w:b w:val="1"/>
          <w:bCs w:val="1"/>
        </w:rPr>
        <w:t>kommende</w:t>
      </w:r>
      <w:r w:rsidRPr="21C1E4A7" w:rsidR="21C1E4A7">
        <w:rPr>
          <w:b w:val="1"/>
          <w:bCs w:val="1"/>
        </w:rPr>
        <w:t xml:space="preserve"> Jahr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Karrierewünsche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erörtert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Seien</w:t>
      </w:r>
      <w:r w:rsidRPr="21C1E4A7" w:rsidR="21C1E4A7">
        <w:rPr>
          <w:rStyle w:val="Normal"/>
        </w:rPr>
        <w:t xml:space="preserve"> Sie in </w:t>
      </w:r>
      <w:r w:rsidRPr="21C1E4A7" w:rsidR="21C1E4A7">
        <w:rPr>
          <w:rStyle w:val="Normal"/>
        </w:rPr>
        <w:t>diesen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Gesprächen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offen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sie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Entwicklung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Ergebnisse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Einfluss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künftige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Gehaltsentwicklungen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Bonuszahlungen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1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allem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genutzt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gezielte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Entwicklungsmaßnahmen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abzuleiten</w:t>
      </w:r>
      <w:r w:rsidRPr="21C1E4A7" w:rsidR="21C1E4A7">
        <w:rPr>
          <w:rStyle w:val="Normal"/>
        </w:rPr>
        <w:t>.</w:t>
      </w:r>
    </w:p>
    <w:p xmlns:wp14="http://schemas.microsoft.com/office/word/2010/wordml" w14:paraId="39D4896E" wp14:textId="77777777">
      <w:r w:rsidRPr="21C1E4A7" w:rsidR="21C1E4A7">
        <w:rPr>
          <w:b w:val="1"/>
          <w:bCs w:val="1"/>
        </w:rPr>
        <w:t>Weiterbildungsmöglichkeiten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rStyle w:val="Normal"/>
        </w:rPr>
        <w:t>bietet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Vielzahl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b w:val="1"/>
          <w:bCs w:val="1"/>
        </w:rPr>
        <w:t>Weiterbildungsmaßnahmen</w:t>
      </w:r>
      <w:r w:rsidRPr="21C1E4A7" w:rsidR="21C1E4A7">
        <w:rPr>
          <w:rStyle w:val="Normal"/>
        </w:rPr>
        <w:t xml:space="preserve"> an:</w:t>
      </w:r>
    </w:p>
    <w:p xmlns:wp14="http://schemas.microsoft.com/office/word/2010/wordml" w14:paraId="162A383D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  <w:rPr/>
      </w:pPr>
      <w:r w:rsidRPr="21C1E4A7" w:rsidR="21C1E4A7">
        <w:rPr>
          <w:b w:val="1"/>
          <w:bCs w:val="1"/>
        </w:rPr>
        <w:t xml:space="preserve">Interne </w:t>
      </w:r>
      <w:r w:rsidRPr="21C1E4A7" w:rsidR="21C1E4A7">
        <w:rPr>
          <w:b w:val="1"/>
          <w:bCs w:val="1"/>
        </w:rPr>
        <w:t>Schulungen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Wir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internes </w:t>
      </w:r>
      <w:r w:rsidRPr="21C1E4A7" w:rsidR="21C1E4A7">
        <w:rPr>
          <w:rStyle w:val="Normal"/>
        </w:rPr>
        <w:t>Schulungsprogramm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Produktwissen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Softwareanwendungen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Projektmanagement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Sprachen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Kurse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übers</w:t>
      </w:r>
      <w:r w:rsidRPr="21C1E4A7" w:rsidR="21C1E4A7">
        <w:rPr>
          <w:rStyle w:val="Normal"/>
        </w:rPr>
        <w:t xml:space="preserve"> Intranet </w:t>
      </w:r>
      <w:r w:rsidRPr="21C1E4A7" w:rsidR="21C1E4A7">
        <w:rPr>
          <w:rStyle w:val="Normal"/>
        </w:rPr>
        <w:t>angekündigt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– 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Absprache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besucht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>.</w:t>
      </w:r>
    </w:p>
    <w:p xmlns:wp14="http://schemas.microsoft.com/office/word/2010/wordml" w14:paraId="42C95779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  <w:rPr/>
      </w:pPr>
      <w:r w:rsidRPr="21C1E4A7" w:rsidR="21C1E4A7">
        <w:rPr>
          <w:b w:val="1"/>
          <w:bCs w:val="1"/>
        </w:rPr>
        <w:t xml:space="preserve">Externe </w:t>
      </w:r>
      <w:r w:rsidRPr="21C1E4A7" w:rsidR="21C1E4A7">
        <w:rPr>
          <w:b w:val="1"/>
          <w:bCs w:val="1"/>
        </w:rPr>
        <w:t>Seminare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Falls </w:t>
      </w:r>
      <w:r w:rsidRPr="21C1E4A7" w:rsidR="21C1E4A7">
        <w:rPr>
          <w:rStyle w:val="Normal"/>
        </w:rPr>
        <w:t>spezielle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Fachseminare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Zertifizierungen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nötig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unterstützen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dies </w:t>
      </w:r>
      <w:r w:rsidRPr="21C1E4A7" w:rsidR="21C1E4A7">
        <w:rPr>
          <w:rStyle w:val="Normal"/>
        </w:rPr>
        <w:t>finanziell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zeitlich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sprechen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Sie an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externen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Fortbildung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möchten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Üblich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Kosten und </w:t>
      </w:r>
      <w:r w:rsidRPr="21C1E4A7" w:rsidR="21C1E4A7">
        <w:rPr>
          <w:rStyle w:val="Normal"/>
        </w:rPr>
        <w:t>Arbeitszeit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übernimmt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Weiterbildung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direkten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Kontext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Arbeit </w:t>
      </w:r>
      <w:r w:rsidRPr="21C1E4A7" w:rsidR="21C1E4A7">
        <w:rPr>
          <w:rStyle w:val="Normal"/>
        </w:rPr>
        <w:t>steht</w:t>
      </w:r>
      <w:r w:rsidRPr="21C1E4A7" w:rsidR="21C1E4A7">
        <w:rPr>
          <w:rStyle w:val="Normal"/>
        </w:rPr>
        <w:t>.</w:t>
      </w:r>
    </w:p>
    <w:p xmlns:wp14="http://schemas.microsoft.com/office/word/2010/wordml" w14:paraId="33C50922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  <w:rPr/>
      </w:pPr>
      <w:r w:rsidRPr="21C1E4A7" w:rsidR="21C1E4A7">
        <w:rPr>
          <w:b w:val="1"/>
          <w:bCs w:val="1"/>
        </w:rPr>
        <w:t>E-Learning: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Lernmanagement</w:t>
      </w:r>
      <w:r w:rsidRPr="21C1E4A7" w:rsidR="21C1E4A7">
        <w:rPr>
          <w:rStyle w:val="Normal"/>
        </w:rPr>
        <w:t xml:space="preserve">-System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Online-Kurse und E-Learnings </w:t>
      </w:r>
      <w:r w:rsidRPr="21C1E4A7" w:rsidR="21C1E4A7">
        <w:rPr>
          <w:rStyle w:val="Normal"/>
        </w:rPr>
        <w:t>bereit</w:t>
      </w:r>
      <w:r w:rsidRPr="21C1E4A7" w:rsidR="21C1E4A7">
        <w:rPr>
          <w:rStyle w:val="Normal"/>
        </w:rPr>
        <w:t xml:space="preserve">, die Sie </w:t>
      </w:r>
      <w:r w:rsidRPr="21C1E4A7" w:rsidR="21C1E4A7">
        <w:rPr>
          <w:rStyle w:val="Normal"/>
        </w:rPr>
        <w:t>flexibel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. Dazu </w:t>
      </w:r>
      <w:r w:rsidRPr="21C1E4A7" w:rsidR="21C1E4A7">
        <w:rPr>
          <w:rStyle w:val="Normal"/>
        </w:rPr>
        <w:t>gehören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Kurse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Office-Software, Compliance-</w:t>
      </w:r>
      <w:r w:rsidRPr="21C1E4A7" w:rsidR="21C1E4A7">
        <w:rPr>
          <w:rStyle w:val="Normal"/>
        </w:rPr>
        <w:t>Schulungen</w:t>
      </w:r>
      <w:r w:rsidRPr="21C1E4A7" w:rsidR="21C1E4A7">
        <w:rPr>
          <w:rStyle w:val="Normal"/>
        </w:rPr>
        <w:t xml:space="preserve"> (teils </w:t>
      </w:r>
      <w:r w:rsidRPr="21C1E4A7" w:rsidR="21C1E4A7">
        <w:rPr>
          <w:rStyle w:val="Normal"/>
        </w:rPr>
        <w:t>verpflichtend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Soft-Skills-Trainings.</w:t>
      </w:r>
    </w:p>
    <w:p xmlns:wp14="http://schemas.microsoft.com/office/word/2010/wordml" w14:paraId="4956948F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  <w:rPr/>
      </w:pPr>
      <w:r w:rsidRPr="21C1E4A7" w:rsidR="21C1E4A7">
        <w:rPr>
          <w:b w:val="1"/>
          <w:bCs w:val="1"/>
        </w:rPr>
        <w:t>Sprachkurse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unserer</w:t>
      </w:r>
      <w:r w:rsidRPr="21C1E4A7" w:rsidR="21C1E4A7">
        <w:rPr>
          <w:rStyle w:val="Normal"/>
        </w:rPr>
        <w:t xml:space="preserve"> international </w:t>
      </w:r>
      <w:r w:rsidRPr="21C1E4A7" w:rsidR="21C1E4A7">
        <w:rPr>
          <w:rStyle w:val="Normal"/>
        </w:rPr>
        <w:t>ausgerichteten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Fremdsprachen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wichtig</w:t>
      </w:r>
      <w:r w:rsidRPr="21C1E4A7" w:rsidR="21C1E4A7">
        <w:rPr>
          <w:rStyle w:val="Normal"/>
        </w:rPr>
        <w:t xml:space="preserve">. Wir </w:t>
      </w:r>
      <w:r w:rsidRPr="21C1E4A7" w:rsidR="21C1E4A7">
        <w:rPr>
          <w:rStyle w:val="Normal"/>
        </w:rPr>
        <w:t>bieten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Englischkurse</w:t>
      </w:r>
      <w:r w:rsidRPr="21C1E4A7" w:rsidR="21C1E4A7">
        <w:rPr>
          <w:rStyle w:val="Normal"/>
        </w:rPr>
        <w:t xml:space="preserve">, und je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Bedarf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andere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Sprachen</w:t>
      </w:r>
      <w:r w:rsidRPr="21C1E4A7" w:rsidR="21C1E4A7">
        <w:rPr>
          <w:rStyle w:val="Normal"/>
        </w:rPr>
        <w:t xml:space="preserve">, für Mitarbeiter an. </w:t>
      </w:r>
      <w:r w:rsidRPr="21C1E4A7" w:rsidR="21C1E4A7">
        <w:rPr>
          <w:rStyle w:val="Normal"/>
        </w:rPr>
        <w:t>Informieren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HR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aktuelle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Angebot</w:t>
      </w:r>
      <w:r w:rsidRPr="21C1E4A7" w:rsidR="21C1E4A7">
        <w:rPr>
          <w:rStyle w:val="Normal"/>
        </w:rPr>
        <w:t>.</w:t>
      </w:r>
    </w:p>
    <w:p xmlns:wp14="http://schemas.microsoft.com/office/word/2010/wordml" w14:paraId="3862B147" wp14:textId="77777777">
      <w:r w:rsidRPr="21C1E4A7" w:rsidR="21C1E4A7">
        <w:rPr>
          <w:b w:val="1"/>
          <w:bCs w:val="1"/>
        </w:rPr>
        <w:t>Karrierepfade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Contoso </w:t>
      </w:r>
      <w:r w:rsidRPr="21C1E4A7" w:rsidR="21C1E4A7">
        <w:rPr>
          <w:rStyle w:val="Normal"/>
        </w:rPr>
        <w:t>sowohl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Führungslaufbahnen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Fachlaufbahnen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heißt</w:t>
      </w:r>
      <w:r w:rsidRPr="21C1E4A7" w:rsidR="21C1E4A7">
        <w:rPr>
          <w:rStyle w:val="Normal"/>
        </w:rPr>
        <w:t xml:space="preserve">, Sie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entweder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Richtung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Führungsposition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Teamleitung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Abteilungsleitung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entwickeln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Fachexperte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ohne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Personalverantwortung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aufsteigen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Principal Engineer, Senior Specialist etc.). </w:t>
      </w:r>
      <w:r w:rsidRPr="21C1E4A7" w:rsidR="21C1E4A7">
        <w:rPr>
          <w:rStyle w:val="Normal"/>
        </w:rPr>
        <w:t>Beide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Laufbahnen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geschätzt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Sprechen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und HR, </w:t>
      </w:r>
      <w:r w:rsidRPr="21C1E4A7" w:rsidR="21C1E4A7">
        <w:rPr>
          <w:rStyle w:val="Normal"/>
        </w:rPr>
        <w:t>wohin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Interessen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entsprechende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Entwicklungspläne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erstellt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>.</w:t>
      </w:r>
    </w:p>
    <w:p xmlns:wp14="http://schemas.microsoft.com/office/word/2010/wordml" w14:paraId="31E64740" wp14:textId="77777777">
      <w:r w:rsidRPr="21C1E4A7" w:rsidR="21C1E4A7">
        <w:rPr>
          <w:b w:val="1"/>
          <w:bCs w:val="1"/>
        </w:rPr>
        <w:t xml:space="preserve">Interne </w:t>
      </w:r>
      <w:r w:rsidRPr="21C1E4A7" w:rsidR="21C1E4A7">
        <w:rPr>
          <w:b w:val="1"/>
          <w:bCs w:val="1"/>
        </w:rPr>
        <w:t>Stellenausschreibungen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Freie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konzernweit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ausgeschrieben</w:t>
      </w:r>
      <w:r w:rsidRPr="21C1E4A7" w:rsidR="21C1E4A7">
        <w:rPr>
          <w:rStyle w:val="Normal"/>
        </w:rPr>
        <w:t xml:space="preserve">. Wir </w:t>
      </w:r>
      <w:r w:rsidRPr="21C1E4A7" w:rsidR="21C1E4A7">
        <w:rPr>
          <w:rStyle w:val="Normal"/>
        </w:rPr>
        <w:t>ermutigen</w:t>
      </w:r>
      <w:r w:rsidRPr="21C1E4A7" w:rsidR="21C1E4A7">
        <w:rPr>
          <w:rStyle w:val="Normal"/>
        </w:rPr>
        <w:t xml:space="preserve"> Mitarbeiter,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passende</w:t>
      </w:r>
      <w:r w:rsidRPr="21C1E4A7" w:rsidR="21C1E4A7">
        <w:rPr>
          <w:rStyle w:val="Normal"/>
        </w:rPr>
        <w:t xml:space="preserve"> interne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bewerben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weiterzuentwickeln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neue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Bereiche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kennenzulernen</w:t>
      </w:r>
      <w:r w:rsidRPr="21C1E4A7" w:rsidR="21C1E4A7">
        <w:rPr>
          <w:rStyle w:val="Normal"/>
        </w:rPr>
        <w:t xml:space="preserve">. Interne </w:t>
      </w:r>
      <w:r w:rsidRPr="21C1E4A7" w:rsidR="21C1E4A7">
        <w:rPr>
          <w:rStyle w:val="Normal"/>
        </w:rPr>
        <w:t>Bewerber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gleicher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Eignung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bevorzugt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berücksichtigt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Schauen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regelmäßig</w:t>
      </w:r>
      <w:r w:rsidRPr="21C1E4A7" w:rsidR="21C1E4A7">
        <w:rPr>
          <w:rStyle w:val="Normal"/>
        </w:rPr>
        <w:t xml:space="preserve"> auf das </w:t>
      </w:r>
      <w:r w:rsidRPr="21C1E4A7" w:rsidR="21C1E4A7">
        <w:rPr>
          <w:rStyle w:val="Normal"/>
        </w:rPr>
        <w:t>interne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Jobboard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aktueller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interne </w:t>
      </w:r>
      <w:r w:rsidRPr="21C1E4A7" w:rsidR="21C1E4A7">
        <w:rPr>
          <w:rStyle w:val="Normal"/>
        </w:rPr>
        <w:t>Bewerbungen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spätestens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Gespräch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kommt</w:t>
      </w:r>
      <w:r w:rsidRPr="21C1E4A7" w:rsidR="21C1E4A7">
        <w:rPr>
          <w:rStyle w:val="Normal"/>
        </w:rPr>
        <w:t>.</w:t>
      </w:r>
    </w:p>
    <w:p xmlns:wp14="http://schemas.microsoft.com/office/word/2010/wordml" w14:paraId="3011ED84" wp14:textId="77777777">
      <w:r w:rsidRPr="21C1E4A7" w:rsidR="21C1E4A7">
        <w:rPr>
          <w:b w:val="1"/>
          <w:bCs w:val="1"/>
        </w:rPr>
        <w:t>Talentprogramme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Besonders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engagierte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Talentförderprogrammen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teilnehmen</w:t>
      </w:r>
      <w:r w:rsidRPr="21C1E4A7" w:rsidR="21C1E4A7">
        <w:rPr>
          <w:rStyle w:val="Normal"/>
        </w:rPr>
        <w:t xml:space="preserve">. Es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Junior Leadership Program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angehende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Führungskräfte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Expert Program</w:t>
      </w:r>
      <w:r w:rsidRPr="21C1E4A7" w:rsidR="21C1E4A7">
        <w:rPr>
          <w:rStyle w:val="Normal"/>
        </w:rPr>
        <w:t xml:space="preserve"> für Top-</w:t>
      </w:r>
      <w:r w:rsidRPr="21C1E4A7" w:rsidR="21C1E4A7">
        <w:rPr>
          <w:rStyle w:val="Normal"/>
        </w:rPr>
        <w:t>Fachkräfte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Teilnahme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Vorschlag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Auswahlkriterien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Leistung</w:t>
      </w:r>
      <w:r w:rsidRPr="21C1E4A7" w:rsidR="21C1E4A7">
        <w:rPr>
          <w:rStyle w:val="Normal"/>
        </w:rPr>
        <w:t xml:space="preserve">, Potential).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Programme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bieten</w:t>
      </w:r>
      <w:r w:rsidRPr="21C1E4A7" w:rsidR="21C1E4A7">
        <w:rPr>
          <w:rStyle w:val="Normal"/>
        </w:rPr>
        <w:t xml:space="preserve"> Mentoring, </w:t>
      </w:r>
      <w:r w:rsidRPr="21C1E4A7" w:rsidR="21C1E4A7">
        <w:rPr>
          <w:rStyle w:val="Normal"/>
        </w:rPr>
        <w:t>Spezialtrainings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bereiten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größere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Aufgaben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>.</w:t>
      </w:r>
    </w:p>
    <w:p xmlns:wp14="http://schemas.microsoft.com/office/word/2010/wordml" w14:paraId="343DF043" wp14:textId="77777777">
      <w:r w:rsidRPr="21C1E4A7" w:rsidR="21C1E4A7">
        <w:rPr>
          <w:b w:val="1"/>
          <w:bCs w:val="1"/>
        </w:rPr>
        <w:t>Bildungsurlaub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einigen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Bundesländern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Arbeitnehmer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Anspruch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b w:val="1"/>
          <w:bCs w:val="1"/>
        </w:rPr>
        <w:t>Bildungsurlaub</w:t>
      </w:r>
      <w:r w:rsidRPr="21C1E4A7" w:rsidR="21C1E4A7">
        <w:rPr>
          <w:rStyle w:val="Normal"/>
        </w:rPr>
        <w:t xml:space="preserve"> (5 Tage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Jahr) für </w:t>
      </w:r>
      <w:r w:rsidRPr="21C1E4A7" w:rsidR="21C1E4A7">
        <w:rPr>
          <w:rStyle w:val="Normal"/>
        </w:rPr>
        <w:t>politische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berufliche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Weiterbildung</w:t>
      </w:r>
      <w:r w:rsidRPr="21C1E4A7" w:rsidR="21C1E4A7">
        <w:rPr>
          <w:rStyle w:val="Normal"/>
        </w:rPr>
        <w:t xml:space="preserve">. Wenn Sie </w:t>
      </w:r>
      <w:r w:rsidRPr="21C1E4A7" w:rsidR="21C1E4A7">
        <w:rPr>
          <w:rStyle w:val="Normal"/>
        </w:rPr>
        <w:t>davon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Gebrauch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möchten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sprechen</w:t>
      </w:r>
      <w:r w:rsidRPr="21C1E4A7" w:rsidR="21C1E4A7">
        <w:rPr>
          <w:rStyle w:val="Normal"/>
        </w:rPr>
        <w:t xml:space="preserve"> Sie es </w:t>
      </w:r>
      <w:r w:rsidRPr="21C1E4A7" w:rsidR="21C1E4A7">
        <w:rPr>
          <w:rStyle w:val="Normal"/>
        </w:rPr>
        <w:t>frühzeitig</w:t>
      </w:r>
      <w:r w:rsidRPr="21C1E4A7" w:rsidR="21C1E4A7">
        <w:rPr>
          <w:rStyle w:val="Normal"/>
        </w:rPr>
        <w:t xml:space="preserve"> an –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unterstützen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sinnvolle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Weiterbildungen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Möglichkeiten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Belange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zulassen</w:t>
      </w:r>
      <w:r w:rsidRPr="21C1E4A7" w:rsidR="21C1E4A7">
        <w:rPr>
          <w:rStyle w:val="Normal"/>
        </w:rPr>
        <w:t>.</w:t>
      </w:r>
    </w:p>
    <w:p xmlns:wp14="http://schemas.microsoft.com/office/word/2010/wordml" w14:paraId="2C79F2A5" wp14:textId="77777777">
      <w:r w:rsidRPr="21C1E4A7" w:rsidR="21C1E4A7">
        <w:rPr>
          <w:b w:val="1"/>
          <w:bCs w:val="1"/>
        </w:rPr>
        <w:t>Studienförderung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Möchten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nebenberuflich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Studium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Weiterqualifikation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Meister, </w:t>
      </w:r>
      <w:r w:rsidRPr="21C1E4A7" w:rsidR="21C1E4A7">
        <w:rPr>
          <w:rStyle w:val="Normal"/>
        </w:rPr>
        <w:t>Techniker</w:t>
      </w:r>
      <w:r w:rsidRPr="21C1E4A7" w:rsidR="21C1E4A7">
        <w:rPr>
          <w:rStyle w:val="Normal"/>
        </w:rPr>
        <w:t xml:space="preserve">, MBA) </w:t>
      </w:r>
      <w:r w:rsidRPr="21C1E4A7" w:rsidR="21C1E4A7">
        <w:rPr>
          <w:rStyle w:val="Normal"/>
        </w:rPr>
        <w:t>absolvieren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stehen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offen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gegenüber</w:t>
      </w:r>
      <w:r w:rsidRPr="21C1E4A7" w:rsidR="21C1E4A7">
        <w:rPr>
          <w:rStyle w:val="Normal"/>
        </w:rPr>
        <w:t xml:space="preserve">. Es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die Option,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Teilzeit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Bildungsurlaub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sogar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finanzielle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Zuschüsse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dabei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unterstützen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beide</w:t>
      </w:r>
      <w:r w:rsidRPr="21C1E4A7" w:rsidR="21C1E4A7">
        <w:rPr>
          <w:rStyle w:val="Normal"/>
        </w:rPr>
        <w:t xml:space="preserve"> Seiten </w:t>
      </w:r>
      <w:r w:rsidRPr="21C1E4A7" w:rsidR="21C1E4A7">
        <w:rPr>
          <w:rStyle w:val="Normal"/>
        </w:rPr>
        <w:t>erkennbar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Solche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individueller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Absprache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evtl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Vereinbarungen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Bindung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 das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gewisse</w:t>
      </w:r>
      <w:r w:rsidRPr="21C1E4A7" w:rsidR="21C1E4A7">
        <w:rPr>
          <w:rStyle w:val="Normal"/>
        </w:rPr>
        <w:t xml:space="preserve"> Zeit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Abschluss</w:t>
      </w:r>
      <w:r w:rsidRPr="21C1E4A7" w:rsidR="21C1E4A7">
        <w:rPr>
          <w:rStyle w:val="Normal"/>
        </w:rPr>
        <w:t>).</w:t>
      </w:r>
    </w:p>
    <w:p xmlns:wp14="http://schemas.microsoft.com/office/word/2010/wordml" w14:paraId="537A2922" wp14:textId="77777777">
      <w:r w:rsidRPr="21C1E4A7" w:rsidR="21C1E4A7">
        <w:rPr>
          <w:b w:val="1"/>
          <w:bCs w:val="1"/>
        </w:rPr>
        <w:t>Feedback-Kultur: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Weiterbildung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findet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Seminaren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statt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sondern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tagtäglich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Pflegen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Feedback-Kultur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holen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aktiv</w:t>
      </w:r>
      <w:r w:rsidRPr="21C1E4A7" w:rsidR="21C1E4A7">
        <w:rPr>
          <w:rStyle w:val="Normal"/>
        </w:rPr>
        <w:t xml:space="preserve"> Feedback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geben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konstruktives</w:t>
      </w:r>
      <w:r w:rsidRPr="21C1E4A7" w:rsidR="21C1E4A7">
        <w:rPr>
          <w:rStyle w:val="Normal"/>
        </w:rPr>
        <w:t xml:space="preserve"> Feedback an </w:t>
      </w:r>
      <w:r w:rsidRPr="21C1E4A7" w:rsidR="21C1E4A7">
        <w:rPr>
          <w:rStyle w:val="Normal"/>
        </w:rPr>
        <w:t>Kollegen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Lernen</w:t>
      </w:r>
      <w:r w:rsidRPr="21C1E4A7" w:rsidR="21C1E4A7">
        <w:rPr>
          <w:rStyle w:val="Normal"/>
        </w:rPr>
        <w:t xml:space="preserve"> Sie von </w:t>
      </w:r>
      <w:r w:rsidRPr="21C1E4A7" w:rsidR="21C1E4A7">
        <w:rPr>
          <w:rStyle w:val="Normal"/>
        </w:rPr>
        <w:t>Erfahrungen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Fehlern</w:t>
      </w:r>
      <w:r w:rsidRPr="21C1E4A7" w:rsidR="21C1E4A7">
        <w:rPr>
          <w:rStyle w:val="Normal"/>
        </w:rPr>
        <w:t xml:space="preserve">. Wir </w:t>
      </w:r>
      <w:r w:rsidRPr="21C1E4A7" w:rsidR="21C1E4A7">
        <w:rPr>
          <w:rStyle w:val="Normal"/>
        </w:rPr>
        <w:t>fördern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peer-Learning,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interne Communities of Practice, in </w:t>
      </w:r>
      <w:r w:rsidRPr="21C1E4A7" w:rsidR="21C1E4A7">
        <w:rPr>
          <w:rStyle w:val="Normal"/>
        </w:rPr>
        <w:t>denen</w:t>
      </w:r>
      <w:r w:rsidRPr="21C1E4A7" w:rsidR="21C1E4A7">
        <w:rPr>
          <w:rStyle w:val="Normal"/>
        </w:rPr>
        <w:t xml:space="preserve"> man Wissen </w:t>
      </w:r>
      <w:r w:rsidRPr="21C1E4A7" w:rsidR="21C1E4A7">
        <w:rPr>
          <w:rStyle w:val="Normal"/>
        </w:rPr>
        <w:t>austauschen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>.</w:t>
      </w:r>
    </w:p>
    <w:p xmlns:wp14="http://schemas.microsoft.com/office/word/2010/wordml" w14:paraId="54BC992D" wp14:textId="77777777">
      <w:r w:rsidRPr="21C1E4A7" w:rsidR="21C1E4A7">
        <w:rPr>
          <w:b w:val="1"/>
          <w:bCs w:val="1"/>
        </w:rPr>
        <w:t>Aufstiegschancen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wächst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verändert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. Zeigen Sie Initiative und </w:t>
      </w:r>
      <w:r w:rsidRPr="21C1E4A7" w:rsidR="21C1E4A7">
        <w:rPr>
          <w:rStyle w:val="Normal"/>
        </w:rPr>
        <w:t>übernehmen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Verantwortung</w:t>
      </w:r>
      <w:r w:rsidRPr="21C1E4A7" w:rsidR="21C1E4A7">
        <w:rPr>
          <w:rStyle w:val="Normal"/>
        </w:rPr>
        <w:t xml:space="preserve"> – so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wahrgenommen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Chancen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ergeben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Führungskräfte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angehalten</w:t>
      </w:r>
      <w:r w:rsidRPr="21C1E4A7" w:rsidR="21C1E4A7">
        <w:rPr>
          <w:rStyle w:val="Normal"/>
        </w:rPr>
        <w:t xml:space="preserve">, intern </w:t>
      </w:r>
      <w:r w:rsidRPr="21C1E4A7" w:rsidR="21C1E4A7">
        <w:rPr>
          <w:rStyle w:val="Normal"/>
        </w:rPr>
        <w:t>Nachfolger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aufzubauen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Möglichkeit</w:t>
      </w:r>
      <w:r w:rsidRPr="21C1E4A7" w:rsidR="21C1E4A7">
        <w:rPr>
          <w:rStyle w:val="Normal"/>
        </w:rPr>
        <w:t xml:space="preserve"> intern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besetzen</w:t>
      </w:r>
      <w:r w:rsidRPr="21C1E4A7" w:rsidR="21C1E4A7">
        <w:rPr>
          <w:rStyle w:val="Normal"/>
        </w:rPr>
        <w:t>.</w:t>
      </w:r>
    </w:p>
    <w:p xmlns:wp14="http://schemas.microsoft.com/office/word/2010/wordml" w14:paraId="0B7BFB80" wp14:textId="77777777">
      <w:r w:rsidRPr="21C1E4A7" w:rsidR="21C1E4A7">
        <w:rPr>
          <w:b w:val="1"/>
          <w:bCs w:val="1"/>
        </w:rPr>
        <w:t>Personalentwicklungsgespräche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jährlichen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Beurteilungen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separate </w:t>
      </w:r>
      <w:r w:rsidRPr="21C1E4A7" w:rsidR="21C1E4A7">
        <w:rPr>
          <w:rStyle w:val="Normal"/>
        </w:rPr>
        <w:t>Entwicklungsgespräche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geführt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längerfristige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Pläne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nächste</w:t>
      </w:r>
      <w:r w:rsidRPr="21C1E4A7" w:rsidR="21C1E4A7">
        <w:rPr>
          <w:rStyle w:val="Normal"/>
        </w:rPr>
        <w:t xml:space="preserve"> 3-5 Jahre)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besprechen</w:t>
      </w:r>
      <w:r w:rsidRPr="21C1E4A7" w:rsidR="21C1E4A7">
        <w:rPr>
          <w:rStyle w:val="Normal"/>
        </w:rPr>
        <w:t xml:space="preserve">. Hier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nächste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Karriereschritte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Wunschprojekte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Auslandseinsätze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thematisiert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>.</w:t>
      </w:r>
    </w:p>
    <w:p xmlns:wp14="http://schemas.microsoft.com/office/word/2010/wordml" w:rsidP="21C1E4A7" w14:paraId="0E27B00A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0045CF47" wp14:textId="77777777">
      <w:pPr>
        <w:pStyle w:val="Heading2"/>
      </w:pPr>
      <w:r w:rsidR="21C1E4A7">
        <w:rPr/>
        <w:t xml:space="preserve">10. </w:t>
      </w:r>
      <w:r w:rsidR="21C1E4A7">
        <w:rPr/>
        <w:t>Umweltschutz</w:t>
      </w:r>
      <w:r w:rsidR="21C1E4A7">
        <w:rPr/>
        <w:t xml:space="preserve"> und </w:t>
      </w:r>
      <w:r w:rsidR="21C1E4A7">
        <w:rPr/>
        <w:t>Nachhaltigkeit</w:t>
      </w:r>
    </w:p>
    <w:p xmlns:wp14="http://schemas.microsoft.com/office/word/2010/wordml" w14:paraId="2C61B65E" wp14:textId="77777777">
      <w:r w:rsidRPr="21C1E4A7" w:rsidR="21C1E4A7">
        <w:rPr>
          <w:rStyle w:val="Normal"/>
        </w:rPr>
        <w:t xml:space="preserve">Als </w:t>
      </w:r>
      <w:r w:rsidRPr="21C1E4A7" w:rsidR="21C1E4A7">
        <w:rPr>
          <w:rStyle w:val="Normal"/>
        </w:rPr>
        <w:t>modernes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Automobilunternehmen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nimmt</w:t>
      </w:r>
      <w:r w:rsidRPr="21C1E4A7" w:rsidR="21C1E4A7">
        <w:rPr>
          <w:rStyle w:val="Normal"/>
        </w:rPr>
        <w:t xml:space="preserve"> Contoso Automotive seine </w:t>
      </w:r>
      <w:r w:rsidRPr="21C1E4A7" w:rsidR="21C1E4A7">
        <w:rPr>
          <w:b w:val="1"/>
          <w:bCs w:val="1"/>
        </w:rPr>
        <w:t>Verantwortung</w:t>
      </w:r>
      <w:r w:rsidRPr="21C1E4A7" w:rsidR="21C1E4A7">
        <w:rPr>
          <w:b w:val="1"/>
          <w:bCs w:val="1"/>
        </w:rPr>
        <w:t xml:space="preserve"> für Umwelt und </w:t>
      </w:r>
      <w:r w:rsidRPr="21C1E4A7" w:rsidR="21C1E4A7">
        <w:rPr>
          <w:b w:val="1"/>
          <w:bCs w:val="1"/>
        </w:rPr>
        <w:t>Nachhaltigkeit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ernst</w:t>
      </w:r>
      <w:r w:rsidRPr="21C1E4A7" w:rsidR="21C1E4A7">
        <w:rPr>
          <w:rStyle w:val="Normal"/>
        </w:rPr>
        <w:t xml:space="preserve"> – in der Produktion,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Büroalltag</w:t>
      </w:r>
      <w:r w:rsidRPr="21C1E4A7" w:rsidR="21C1E4A7">
        <w:rPr>
          <w:rStyle w:val="Normal"/>
        </w:rPr>
        <w:t xml:space="preserve">. Jeder Mitarbeiter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soll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Umweltschutz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beitragen</w:t>
      </w:r>
      <w:r w:rsidRPr="21C1E4A7" w:rsidR="21C1E4A7">
        <w:rPr>
          <w:rStyle w:val="Normal"/>
        </w:rPr>
        <w:t>.</w:t>
      </w:r>
    </w:p>
    <w:p xmlns:wp14="http://schemas.microsoft.com/office/word/2010/wordml" w14:paraId="46A13D2D" wp14:textId="77777777">
      <w:r w:rsidRPr="21C1E4A7" w:rsidR="21C1E4A7">
        <w:rPr>
          <w:b w:val="1"/>
          <w:bCs w:val="1"/>
        </w:rPr>
        <w:t>Unternehmensziele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Contoso hat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ehrgeizige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Klimaschutzziele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schrittweise</w:t>
      </w:r>
      <w:r w:rsidRPr="21C1E4A7" w:rsidR="21C1E4A7">
        <w:rPr>
          <w:rStyle w:val="Normal"/>
        </w:rPr>
        <w:t xml:space="preserve"> CO₂-</w:t>
      </w:r>
      <w:r w:rsidRPr="21C1E4A7" w:rsidR="21C1E4A7">
        <w:rPr>
          <w:rStyle w:val="Normal"/>
        </w:rPr>
        <w:t>Neutralität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unserer</w:t>
      </w:r>
      <w:r w:rsidRPr="21C1E4A7" w:rsidR="21C1E4A7">
        <w:rPr>
          <w:rStyle w:val="Normal"/>
        </w:rPr>
        <w:t xml:space="preserve"> Werke und Verwaltung. Wir </w:t>
      </w:r>
      <w:r w:rsidRPr="21C1E4A7" w:rsidR="21C1E4A7">
        <w:rPr>
          <w:rStyle w:val="Normal"/>
        </w:rPr>
        <w:t>fördern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Elektromobilität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Produkten</w:t>
      </w:r>
      <w:r w:rsidRPr="21C1E4A7" w:rsidR="21C1E4A7">
        <w:rPr>
          <w:rStyle w:val="Normal"/>
        </w:rPr>
        <w:t xml:space="preserve">) und </w:t>
      </w:r>
      <w:r w:rsidRPr="21C1E4A7" w:rsidR="21C1E4A7">
        <w:rPr>
          <w:rStyle w:val="Normal"/>
        </w:rPr>
        <w:t>setzen</w:t>
      </w:r>
      <w:r w:rsidRPr="21C1E4A7" w:rsidR="21C1E4A7">
        <w:rPr>
          <w:rStyle w:val="Normal"/>
        </w:rPr>
        <w:t xml:space="preserve"> auf Recycling und </w:t>
      </w:r>
      <w:r w:rsidRPr="21C1E4A7" w:rsidR="21C1E4A7">
        <w:rPr>
          <w:rStyle w:val="Normal"/>
        </w:rPr>
        <w:t>Ressourceneffizienz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Unternehmenskultur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Nachhaltigkeit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gelebt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>.</w:t>
      </w:r>
    </w:p>
    <w:p xmlns:wp14="http://schemas.microsoft.com/office/word/2010/wordml" w14:paraId="68B25028" wp14:textId="77777777">
      <w:r w:rsidRPr="21C1E4A7" w:rsidR="21C1E4A7">
        <w:rPr>
          <w:b w:val="1"/>
          <w:bCs w:val="1"/>
        </w:rPr>
        <w:t xml:space="preserve">Energie </w:t>
      </w:r>
      <w:r w:rsidRPr="21C1E4A7" w:rsidR="21C1E4A7">
        <w:rPr>
          <w:b w:val="1"/>
          <w:bCs w:val="1"/>
        </w:rPr>
        <w:t>sparen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Helfen Sie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b w:val="1"/>
          <w:bCs w:val="1"/>
        </w:rPr>
        <w:t xml:space="preserve">Energie </w:t>
      </w:r>
      <w:r w:rsidRPr="21C1E4A7" w:rsidR="21C1E4A7">
        <w:rPr>
          <w:b w:val="1"/>
          <w:bCs w:val="1"/>
        </w:rPr>
        <w:t>zu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sparen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Schalten</w:t>
      </w:r>
      <w:r w:rsidRPr="21C1E4A7" w:rsidR="21C1E4A7">
        <w:rPr>
          <w:rStyle w:val="Normal"/>
        </w:rPr>
        <w:t xml:space="preserve"> Sie Licht und 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Sie den Raum </w:t>
      </w:r>
      <w:r w:rsidRPr="21C1E4A7" w:rsidR="21C1E4A7">
        <w:rPr>
          <w:rStyle w:val="Normal"/>
        </w:rPr>
        <w:t>verlassen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benötigt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Energiesparmodi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PCs (der IT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automatische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Energiespar-Einstellungen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hinterlegt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b w:val="1"/>
          <w:bCs w:val="1"/>
        </w:rPr>
        <w:t>Stand-by</w:t>
      </w:r>
      <w:r w:rsidRPr="21C1E4A7" w:rsidR="21C1E4A7">
        <w:rPr>
          <w:rStyle w:val="Normal"/>
        </w:rPr>
        <w:t>-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abschalten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Winter: </w:t>
      </w:r>
      <w:r w:rsidRPr="21C1E4A7" w:rsidR="21C1E4A7">
        <w:rPr>
          <w:rStyle w:val="Normal"/>
        </w:rPr>
        <w:t>lassen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unnötig</w:t>
      </w:r>
      <w:r w:rsidRPr="21C1E4A7" w:rsidR="21C1E4A7">
        <w:rPr>
          <w:rStyle w:val="Normal"/>
        </w:rPr>
        <w:t xml:space="preserve"> Fenster </w:t>
      </w:r>
      <w:r w:rsidRPr="21C1E4A7" w:rsidR="21C1E4A7">
        <w:rPr>
          <w:rStyle w:val="Normal"/>
        </w:rPr>
        <w:t>gekippt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regeln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lieber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Heizung</w:t>
      </w:r>
      <w:r w:rsidRPr="21C1E4A7" w:rsidR="21C1E4A7">
        <w:rPr>
          <w:rStyle w:val="Normal"/>
        </w:rPr>
        <w:t xml:space="preserve">;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Sommer: </w:t>
      </w:r>
      <w:r w:rsidRPr="21C1E4A7" w:rsidR="21C1E4A7">
        <w:rPr>
          <w:rStyle w:val="Normal"/>
        </w:rPr>
        <w:t>Klimaanlage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maßvoll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einsetzen</w:t>
      </w:r>
      <w:r w:rsidRPr="21C1E4A7" w:rsidR="21C1E4A7">
        <w:rPr>
          <w:rStyle w:val="Normal"/>
        </w:rPr>
        <w:t xml:space="preserve"> und Türen/Fenster </w:t>
      </w:r>
      <w:r w:rsidRPr="21C1E4A7" w:rsidR="21C1E4A7">
        <w:rPr>
          <w:rStyle w:val="Normal"/>
        </w:rPr>
        <w:t>geschlossen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gekühlt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>.</w:t>
      </w:r>
    </w:p>
    <w:p xmlns:wp14="http://schemas.microsoft.com/office/word/2010/wordml" w14:paraId="4B45B7C1" wp14:textId="77777777">
      <w:r w:rsidRPr="21C1E4A7" w:rsidR="21C1E4A7">
        <w:rPr>
          <w:b w:val="1"/>
          <w:bCs w:val="1"/>
        </w:rPr>
        <w:t>Papier und Abfall: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Drucken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, was </w:t>
      </w:r>
      <w:r w:rsidRPr="21C1E4A7" w:rsidR="21C1E4A7">
        <w:rPr>
          <w:rStyle w:val="Normal"/>
        </w:rPr>
        <w:t>wirklich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nötig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b w:val="1"/>
          <w:bCs w:val="1"/>
        </w:rPr>
        <w:t>digitale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Dokumente</w:t>
      </w:r>
      <w:r w:rsidRPr="21C1E4A7" w:rsidR="21C1E4A7">
        <w:rPr>
          <w:rStyle w:val="Normal"/>
        </w:rPr>
        <w:t xml:space="preserve"> und E-Mail </w:t>
      </w:r>
      <w:r w:rsidRPr="21C1E4A7" w:rsidR="21C1E4A7">
        <w:rPr>
          <w:rStyle w:val="Normal"/>
        </w:rPr>
        <w:t>statt</w:t>
      </w:r>
      <w:r w:rsidRPr="21C1E4A7" w:rsidR="21C1E4A7">
        <w:rPr>
          <w:rStyle w:val="Normal"/>
        </w:rPr>
        <w:t xml:space="preserve"> Papier, wo </w:t>
      </w:r>
      <w:r w:rsidRPr="21C1E4A7" w:rsidR="21C1E4A7">
        <w:rPr>
          <w:rStyle w:val="Normal"/>
        </w:rPr>
        <w:t>möglich</w:t>
      </w:r>
      <w:r w:rsidRPr="21C1E4A7" w:rsidR="21C1E4A7">
        <w:rPr>
          <w:rStyle w:val="Normal"/>
        </w:rPr>
        <w:t xml:space="preserve">. Wenn </w:t>
      </w:r>
      <w:r w:rsidRPr="21C1E4A7" w:rsidR="21C1E4A7">
        <w:rPr>
          <w:rStyle w:val="Normal"/>
        </w:rPr>
        <w:t>gedruckt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muss, </w:t>
      </w:r>
      <w:r w:rsidRPr="21C1E4A7" w:rsidR="21C1E4A7">
        <w:rPr>
          <w:rStyle w:val="Normal"/>
        </w:rPr>
        <w:t>dann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doppelseitig</w:t>
      </w:r>
      <w:r w:rsidRPr="21C1E4A7" w:rsidR="21C1E4A7">
        <w:rPr>
          <w:rStyle w:val="Normal"/>
        </w:rPr>
        <w:t xml:space="preserve"> und in </w:t>
      </w:r>
      <w:r w:rsidRPr="21C1E4A7" w:rsidR="21C1E4A7">
        <w:rPr>
          <w:rStyle w:val="Normal"/>
        </w:rPr>
        <w:t>Schwarzweiß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Farbe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erforderlich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Recycling:</w:t>
      </w:r>
      <w:r w:rsidRPr="21C1E4A7" w:rsidR="21C1E4A7">
        <w:rPr>
          <w:rStyle w:val="Normal"/>
        </w:rPr>
        <w:t xml:space="preserve"> Wir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Mülltrennungssystem</w:t>
      </w:r>
      <w:r w:rsidRPr="21C1E4A7" w:rsidR="21C1E4A7">
        <w:rPr>
          <w:rStyle w:val="Normal"/>
        </w:rPr>
        <w:t xml:space="preserve">: Bitte </w:t>
      </w:r>
      <w:r w:rsidRPr="21C1E4A7" w:rsidR="21C1E4A7">
        <w:rPr>
          <w:rStyle w:val="Normal"/>
        </w:rPr>
        <w:t>entsorgen</w:t>
      </w:r>
      <w:r w:rsidRPr="21C1E4A7" w:rsidR="21C1E4A7">
        <w:rPr>
          <w:rStyle w:val="Normal"/>
        </w:rPr>
        <w:t xml:space="preserve"> Sie Papier, </w:t>
      </w:r>
      <w:r w:rsidRPr="21C1E4A7" w:rsidR="21C1E4A7">
        <w:rPr>
          <w:rStyle w:val="Normal"/>
        </w:rPr>
        <w:t>Verpackungen</w:t>
      </w:r>
      <w:r w:rsidRPr="21C1E4A7" w:rsidR="21C1E4A7">
        <w:rPr>
          <w:rStyle w:val="Normal"/>
        </w:rPr>
        <w:t xml:space="preserve">, Glas und </w:t>
      </w:r>
      <w:r w:rsidRPr="21C1E4A7" w:rsidR="21C1E4A7">
        <w:rPr>
          <w:rStyle w:val="Normal"/>
        </w:rPr>
        <w:t>Restmüll</w:t>
      </w:r>
      <w:r w:rsidRPr="21C1E4A7" w:rsidR="21C1E4A7">
        <w:rPr>
          <w:rStyle w:val="Normal"/>
        </w:rPr>
        <w:t xml:space="preserve"> in die </w:t>
      </w:r>
      <w:r w:rsidRPr="21C1E4A7" w:rsidR="21C1E4A7">
        <w:rPr>
          <w:rStyle w:val="Normal"/>
        </w:rPr>
        <w:t>entsprechenden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Behälter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Fehlwürfe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erschweren</w:t>
      </w:r>
      <w:r w:rsidRPr="21C1E4A7" w:rsidR="21C1E4A7">
        <w:rPr>
          <w:rStyle w:val="Normal"/>
        </w:rPr>
        <w:t xml:space="preserve"> Recycling. </w:t>
      </w:r>
      <w:r w:rsidRPr="21C1E4A7" w:rsidR="21C1E4A7">
        <w:rPr>
          <w:rStyle w:val="Normal"/>
        </w:rPr>
        <w:t>Tonerkartuschen</w:t>
      </w:r>
      <w:r w:rsidRPr="21C1E4A7" w:rsidR="21C1E4A7">
        <w:rPr>
          <w:rStyle w:val="Normal"/>
        </w:rPr>
        <w:t xml:space="preserve"> und Batterien </w:t>
      </w:r>
      <w:r w:rsidRPr="21C1E4A7" w:rsidR="21C1E4A7">
        <w:rPr>
          <w:rStyle w:val="Normal"/>
        </w:rPr>
        <w:t>gehören</w:t>
      </w:r>
      <w:r w:rsidRPr="21C1E4A7" w:rsidR="21C1E4A7">
        <w:rPr>
          <w:rStyle w:val="Normal"/>
        </w:rPr>
        <w:t xml:space="preserve"> in die </w:t>
      </w:r>
      <w:r w:rsidRPr="21C1E4A7" w:rsidR="21C1E4A7">
        <w:rPr>
          <w:rStyle w:val="Normal"/>
        </w:rPr>
        <w:t>Sammelstellen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in den </w:t>
      </w:r>
      <w:r w:rsidRPr="21C1E4A7" w:rsidR="21C1E4A7">
        <w:rPr>
          <w:rStyle w:val="Normal"/>
        </w:rPr>
        <w:t>Hausmüll</w:t>
      </w:r>
      <w:r w:rsidRPr="21C1E4A7" w:rsidR="21C1E4A7">
        <w:rPr>
          <w:rStyle w:val="Normal"/>
        </w:rPr>
        <w:t>.</w:t>
      </w:r>
    </w:p>
    <w:p xmlns:wp14="http://schemas.microsoft.com/office/word/2010/wordml" w14:paraId="74025D49" wp14:textId="77777777">
      <w:r w:rsidRPr="21C1E4A7" w:rsidR="21C1E4A7">
        <w:rPr>
          <w:b w:val="1"/>
          <w:bCs w:val="1"/>
        </w:rPr>
        <w:t xml:space="preserve">Reise- und </w:t>
      </w:r>
      <w:r w:rsidRPr="21C1E4A7" w:rsidR="21C1E4A7">
        <w:rPr>
          <w:b w:val="1"/>
          <w:bCs w:val="1"/>
        </w:rPr>
        <w:t>Transportverhalten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Überlegen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Dienstreisen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ob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Meeting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Videokonferenz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erledigen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lässt</w:t>
      </w:r>
      <w:r w:rsidRPr="21C1E4A7" w:rsidR="21C1E4A7">
        <w:rPr>
          <w:rStyle w:val="Normal"/>
        </w:rPr>
        <w:t xml:space="preserve"> – das spart Zeit, Geld und CO₂. Muss </w:t>
      </w:r>
      <w:r w:rsidRPr="21C1E4A7" w:rsidR="21C1E4A7">
        <w:rPr>
          <w:rStyle w:val="Normal"/>
        </w:rPr>
        <w:t>gereist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bevorzugen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Möglichkeit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 xml:space="preserve">Bahn </w:t>
      </w:r>
      <w:r w:rsidRPr="21C1E4A7" w:rsidR="21C1E4A7">
        <w:rPr>
          <w:b w:val="1"/>
          <w:bCs w:val="1"/>
        </w:rPr>
        <w:t>statt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Flugzeug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innereuropäische</w:t>
      </w:r>
      <w:r w:rsidRPr="21C1E4A7" w:rsidR="21C1E4A7">
        <w:rPr>
          <w:rStyle w:val="Normal"/>
        </w:rPr>
        <w:t xml:space="preserve"> Reisen. Wenn Sie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Firmenwagen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diesen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effizient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Fahrgemeinschaften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bilden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Dienstfahrten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mehreren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Teilnehmern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ökonomische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Fahrweise</w:t>
      </w:r>
      <w:r w:rsidRPr="21C1E4A7" w:rsidR="21C1E4A7">
        <w:rPr>
          <w:rStyle w:val="Normal"/>
        </w:rPr>
        <w:t xml:space="preserve">). Die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b w:val="1"/>
          <w:bCs w:val="1"/>
        </w:rPr>
        <w:t>Dienstfahrräder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siehe</w:t>
      </w:r>
      <w:r w:rsidRPr="21C1E4A7" w:rsidR="21C1E4A7">
        <w:rPr>
          <w:rStyle w:val="Normal"/>
        </w:rPr>
        <w:t xml:space="preserve"> 5.2) für </w:t>
      </w:r>
      <w:r w:rsidRPr="21C1E4A7" w:rsidR="21C1E4A7">
        <w:rPr>
          <w:rStyle w:val="Normal"/>
        </w:rPr>
        <w:t>Kurzstrecken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aktiv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unterstützt</w:t>
      </w:r>
      <w:r w:rsidRPr="21C1E4A7" w:rsidR="21C1E4A7">
        <w:rPr>
          <w:rStyle w:val="Normal"/>
        </w:rPr>
        <w:t xml:space="preserve"> – so </w:t>
      </w:r>
      <w:r w:rsidRPr="21C1E4A7" w:rsidR="21C1E4A7">
        <w:rPr>
          <w:rStyle w:val="Normal"/>
        </w:rPr>
        <w:t>verbinden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Bewegung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Klimaschutz</w:t>
      </w:r>
      <w:r w:rsidRPr="21C1E4A7" w:rsidR="21C1E4A7">
        <w:rPr>
          <w:rStyle w:val="Normal"/>
        </w:rPr>
        <w:t>.</w:t>
      </w:r>
    </w:p>
    <w:p xmlns:wp14="http://schemas.microsoft.com/office/word/2010/wordml" w14:paraId="76B7692D" wp14:textId="77777777">
      <w:r w:rsidRPr="21C1E4A7" w:rsidR="21C1E4A7">
        <w:rPr>
          <w:b w:val="1"/>
          <w:bCs w:val="1"/>
        </w:rPr>
        <w:t>Nachhaltiger</w:t>
      </w:r>
      <w:r w:rsidRPr="21C1E4A7" w:rsidR="21C1E4A7">
        <w:rPr>
          <w:b w:val="1"/>
          <w:bCs w:val="1"/>
        </w:rPr>
        <w:t xml:space="preserve"> Einkauf: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Beschaffung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achtet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darauf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umweltfreundliche</w:t>
      </w:r>
      <w:r w:rsidRPr="21C1E4A7" w:rsidR="21C1E4A7">
        <w:rPr>
          <w:rStyle w:val="Normal"/>
        </w:rPr>
        <w:t xml:space="preserve"> Produkte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Recyclingpapier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energieeffiziente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Geräte</w:t>
      </w:r>
      <w:r w:rsidRPr="21C1E4A7" w:rsidR="21C1E4A7">
        <w:rPr>
          <w:rStyle w:val="Normal"/>
        </w:rPr>
        <w:t xml:space="preserve">). Auch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Catering, </w:t>
      </w:r>
      <w:r w:rsidRPr="21C1E4A7" w:rsidR="21C1E4A7">
        <w:rPr>
          <w:rStyle w:val="Normal"/>
        </w:rPr>
        <w:t>Werbegeschenken</w:t>
      </w:r>
      <w:r w:rsidRPr="21C1E4A7" w:rsidR="21C1E4A7">
        <w:rPr>
          <w:rStyle w:val="Normal"/>
        </w:rPr>
        <w:t xml:space="preserve"> etc. </w:t>
      </w:r>
      <w:r w:rsidRPr="21C1E4A7" w:rsidR="21C1E4A7">
        <w:rPr>
          <w:rStyle w:val="Normal"/>
        </w:rPr>
        <w:t>achten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Nachhaltigkeit</w:t>
      </w:r>
      <w:r w:rsidRPr="21C1E4A7" w:rsidR="21C1E4A7">
        <w:rPr>
          <w:rStyle w:val="Normal"/>
        </w:rPr>
        <w:t xml:space="preserve">. Sie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Alltag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beitragen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indem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in der </w:t>
      </w:r>
      <w:r w:rsidRPr="21C1E4A7" w:rsidR="21C1E4A7">
        <w:rPr>
          <w:rStyle w:val="Normal"/>
        </w:rPr>
        <w:t>Kantine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bewusste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Essensentscheidungen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treffen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mal </w:t>
      </w:r>
      <w:r w:rsidRPr="21C1E4A7" w:rsidR="21C1E4A7">
        <w:rPr>
          <w:rStyle w:val="Normal"/>
        </w:rPr>
        <w:t>vegetarisch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essen</w:t>
      </w:r>
      <w:r w:rsidRPr="21C1E4A7" w:rsidR="21C1E4A7">
        <w:rPr>
          <w:rStyle w:val="Normal"/>
        </w:rPr>
        <w:t xml:space="preserve">, um CO₂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reduzieren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Tassen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statt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Einwegbecher</w:t>
      </w:r>
      <w:r w:rsidRPr="21C1E4A7" w:rsidR="21C1E4A7">
        <w:rPr>
          <w:rStyle w:val="Normal"/>
        </w:rPr>
        <w:t>.</w:t>
      </w:r>
    </w:p>
    <w:p xmlns:wp14="http://schemas.microsoft.com/office/word/2010/wordml" w14:paraId="0FE89F78" wp14:textId="77777777">
      <w:r w:rsidRPr="21C1E4A7" w:rsidR="21C1E4A7">
        <w:rPr>
          <w:b w:val="1"/>
          <w:bCs w:val="1"/>
        </w:rPr>
        <w:t xml:space="preserve">Ideen </w:t>
      </w:r>
      <w:r w:rsidRPr="21C1E4A7" w:rsidR="21C1E4A7">
        <w:rPr>
          <w:b w:val="1"/>
          <w:bCs w:val="1"/>
        </w:rPr>
        <w:t>einbringen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Nachhaltigkeit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Mitmachen</w:t>
      </w:r>
      <w:r w:rsidRPr="21C1E4A7" w:rsidR="21C1E4A7">
        <w:rPr>
          <w:rStyle w:val="Normal"/>
        </w:rPr>
        <w:t xml:space="preserve">. Haben Sie Ideen, </w:t>
      </w:r>
      <w:r w:rsidRPr="21C1E4A7" w:rsidR="21C1E4A7">
        <w:rPr>
          <w:rStyle w:val="Normal"/>
        </w:rPr>
        <w:t>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umweltfreundlicher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? Dann </w:t>
      </w:r>
      <w:r w:rsidRPr="21C1E4A7" w:rsidR="21C1E4A7">
        <w:rPr>
          <w:rStyle w:val="Normal"/>
        </w:rPr>
        <w:t>teilen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– es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Betriebliches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Vorschlagswesen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speziell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Umweltthemen</w:t>
      </w:r>
      <w:r w:rsidRPr="21C1E4A7" w:rsidR="21C1E4A7">
        <w:rPr>
          <w:rStyle w:val="Normal"/>
        </w:rPr>
        <w:t xml:space="preserve">. Gute </w:t>
      </w:r>
      <w:r w:rsidRPr="21C1E4A7" w:rsidR="21C1E4A7">
        <w:rPr>
          <w:rStyle w:val="Normal"/>
        </w:rPr>
        <w:t>Vorschläge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belohnen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Zudem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i w:val="1"/>
          <w:iCs w:val="1"/>
        </w:rPr>
        <w:t>Green Team</w:t>
      </w:r>
      <w:r w:rsidRPr="21C1E4A7" w:rsidR="21C1E4A7">
        <w:rPr>
          <w:rStyle w:val="Normal"/>
        </w:rPr>
        <w:t xml:space="preserve">-Initiative, der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anschließen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>.</w:t>
      </w:r>
    </w:p>
    <w:p xmlns:wp14="http://schemas.microsoft.com/office/word/2010/wordml" w14:paraId="34DAF806" wp14:textId="77777777">
      <w:r w:rsidRPr="21C1E4A7" w:rsidR="21C1E4A7">
        <w:rPr>
          <w:b w:val="1"/>
          <w:bCs w:val="1"/>
        </w:rPr>
        <w:t xml:space="preserve">Compliance und </w:t>
      </w:r>
      <w:r w:rsidRPr="21C1E4A7" w:rsidR="21C1E4A7">
        <w:rPr>
          <w:b w:val="1"/>
          <w:bCs w:val="1"/>
        </w:rPr>
        <w:t>Vorschriften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 xml:space="preserve"> Sie alle </w:t>
      </w:r>
      <w:r w:rsidRPr="21C1E4A7" w:rsidR="21C1E4A7">
        <w:rPr>
          <w:rStyle w:val="Normal"/>
        </w:rPr>
        <w:t>Umweltvorschriften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Entsorgung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Chemikalien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Büro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selten</w:t>
      </w:r>
      <w:r w:rsidRPr="21C1E4A7" w:rsidR="21C1E4A7">
        <w:rPr>
          <w:rStyle w:val="Normal"/>
        </w:rPr>
        <w:t xml:space="preserve"> relevant, </w:t>
      </w:r>
      <w:r w:rsidRPr="21C1E4A7" w:rsidR="21C1E4A7">
        <w:rPr>
          <w:rStyle w:val="Normal"/>
        </w:rPr>
        <w:t>höchstens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Laborbereich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Umgang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elektronischem</w:t>
      </w:r>
      <w:r w:rsidRPr="21C1E4A7" w:rsidR="21C1E4A7">
        <w:rPr>
          <w:rStyle w:val="Normal"/>
        </w:rPr>
        <w:t xml:space="preserve"> Abfall. Das </w:t>
      </w:r>
      <w:r w:rsidRPr="21C1E4A7" w:rsidR="21C1E4A7">
        <w:rPr>
          <w:rStyle w:val="Normal"/>
        </w:rPr>
        <w:t>Nichteinhalten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Umweltauflagen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rechtliche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Konsequenzen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sondern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schadet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unserem</w:t>
      </w:r>
      <w:r w:rsidRPr="21C1E4A7" w:rsidR="21C1E4A7">
        <w:rPr>
          <w:rStyle w:val="Normal"/>
        </w:rPr>
        <w:t xml:space="preserve"> Ruf. </w:t>
      </w:r>
      <w:r w:rsidRPr="21C1E4A7" w:rsidR="21C1E4A7">
        <w:rPr>
          <w:rStyle w:val="Normal"/>
        </w:rPr>
        <w:t>Deshalb</w:t>
      </w:r>
      <w:r w:rsidRPr="21C1E4A7" w:rsidR="21C1E4A7">
        <w:rPr>
          <w:rStyle w:val="Normal"/>
        </w:rPr>
        <w:t xml:space="preserve">: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Zweifel </w:t>
      </w:r>
      <w:r w:rsidRPr="21C1E4A7" w:rsidR="21C1E4A7">
        <w:rPr>
          <w:rStyle w:val="Normal"/>
        </w:rPr>
        <w:t>fragen</w:t>
      </w:r>
      <w:r w:rsidRPr="21C1E4A7" w:rsidR="21C1E4A7">
        <w:rPr>
          <w:rStyle w:val="Normal"/>
        </w:rPr>
        <w:t xml:space="preserve"> Sie den </w:t>
      </w:r>
      <w:r w:rsidRPr="21C1E4A7" w:rsidR="21C1E4A7">
        <w:rPr>
          <w:rStyle w:val="Normal"/>
        </w:rPr>
        <w:t>Umweltbeauftragten</w:t>
      </w:r>
      <w:r w:rsidRPr="21C1E4A7" w:rsidR="21C1E4A7">
        <w:rPr>
          <w:rStyle w:val="Normal"/>
        </w:rPr>
        <w:t>.</w:t>
      </w:r>
    </w:p>
    <w:p xmlns:wp14="http://schemas.microsoft.com/office/word/2010/wordml" w14:paraId="6B7C7060" wp14:textId="77777777">
      <w:r w:rsidRPr="21C1E4A7" w:rsidR="21C1E4A7">
        <w:rPr>
          <w:b w:val="1"/>
          <w:bCs w:val="1"/>
        </w:rPr>
        <w:t>Sensibilisierung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Wir </w:t>
      </w:r>
      <w:r w:rsidRPr="21C1E4A7" w:rsidR="21C1E4A7">
        <w:rPr>
          <w:rStyle w:val="Normal"/>
        </w:rPr>
        <w:t>schulen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Umweltthemen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etwa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Unterweisungen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Freiwilligenbasis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Nutzen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Angebote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Wissen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erweitern</w:t>
      </w:r>
      <w:r w:rsidRPr="21C1E4A7" w:rsidR="21C1E4A7">
        <w:rPr>
          <w:rStyle w:val="Normal"/>
        </w:rPr>
        <w:t xml:space="preserve">. Umwelt- und </w:t>
      </w:r>
      <w:r w:rsidRPr="21C1E4A7" w:rsidR="21C1E4A7">
        <w:rPr>
          <w:rStyle w:val="Normal"/>
        </w:rPr>
        <w:t>Klimaschutz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</w:t>
      </w:r>
      <w:r w:rsidRPr="21C1E4A7" w:rsidR="21C1E4A7">
        <w:rPr>
          <w:rStyle w:val="Normal"/>
        </w:rPr>
        <w:t xml:space="preserve"> Trend, </w:t>
      </w:r>
      <w:r w:rsidRPr="21C1E4A7" w:rsidR="21C1E4A7">
        <w:rPr>
          <w:rStyle w:val="Normal"/>
        </w:rPr>
        <w:t>sondern</w:t>
      </w:r>
      <w:r w:rsidRPr="21C1E4A7" w:rsidR="21C1E4A7">
        <w:rPr>
          <w:rStyle w:val="Normal"/>
        </w:rPr>
        <w:t xml:space="preserve"> fester </w:t>
      </w:r>
      <w:r w:rsidRPr="21C1E4A7" w:rsidR="21C1E4A7">
        <w:rPr>
          <w:rStyle w:val="Normal"/>
        </w:rPr>
        <w:t>Bestandteil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unserer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Unternehmenswerte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Jede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eingesparte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Kilowattstunde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jedes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vermiedene</w:t>
      </w:r>
      <w:r w:rsidRPr="21C1E4A7" w:rsidR="21C1E4A7">
        <w:rPr>
          <w:rStyle w:val="Normal"/>
        </w:rPr>
        <w:t xml:space="preserve"> Blatt Papier </w:t>
      </w:r>
      <w:r w:rsidRPr="21C1E4A7" w:rsidR="21C1E4A7">
        <w:rPr>
          <w:rStyle w:val="Normal"/>
        </w:rPr>
        <w:t>hilft</w:t>
      </w:r>
      <w:r w:rsidRPr="21C1E4A7" w:rsidR="21C1E4A7">
        <w:rPr>
          <w:rStyle w:val="Normal"/>
        </w:rPr>
        <w:t>.</w:t>
      </w:r>
    </w:p>
    <w:p xmlns:wp14="http://schemas.microsoft.com/office/word/2010/wordml" w:rsidP="21C1E4A7" w14:paraId="60061E4C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422929FE" wp14:textId="77777777">
      <w:pPr>
        <w:pStyle w:val="Heading2"/>
      </w:pPr>
      <w:r w:rsidR="21C1E4A7">
        <w:rPr/>
        <w:t xml:space="preserve">11. </w:t>
      </w:r>
      <w:r w:rsidR="21C1E4A7">
        <w:rPr/>
        <w:t>Beendigung</w:t>
      </w:r>
      <w:r w:rsidR="21C1E4A7">
        <w:rPr/>
        <w:t xml:space="preserve"> des </w:t>
      </w:r>
      <w:r w:rsidR="21C1E4A7">
        <w:rPr/>
        <w:t>Arbeitsverhältnisses</w:t>
      </w:r>
    </w:p>
    <w:p xmlns:wp14="http://schemas.microsoft.com/office/word/2010/wordml" w14:paraId="35A01430" wp14:textId="77777777">
      <w:r w:rsidRPr="21C1E4A7" w:rsidR="21C1E4A7">
        <w:rPr>
          <w:rStyle w:val="Normal"/>
        </w:rPr>
        <w:t xml:space="preserve">Auch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hoffen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lange</w:t>
      </w:r>
      <w:r w:rsidRPr="21C1E4A7" w:rsidR="21C1E4A7">
        <w:rPr>
          <w:rStyle w:val="Normal"/>
        </w:rPr>
        <w:t xml:space="preserve"> Teil </w:t>
      </w:r>
      <w:r w:rsidRPr="21C1E4A7" w:rsidR="21C1E4A7">
        <w:rPr>
          <w:rStyle w:val="Normal"/>
        </w:rPr>
        <w:t>unseres</w:t>
      </w:r>
      <w:r w:rsidRPr="21C1E4A7" w:rsidR="21C1E4A7">
        <w:rPr>
          <w:rStyle w:val="Normal"/>
        </w:rPr>
        <w:t xml:space="preserve"> Teams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sollen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>Regelungen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zur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Beendigung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Arbeitsverhältnisses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Klarheit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beide</w:t>
      </w:r>
      <w:r w:rsidRPr="21C1E4A7" w:rsidR="21C1E4A7">
        <w:rPr>
          <w:rStyle w:val="Normal"/>
        </w:rPr>
        <w:t xml:space="preserve"> Seiten </w:t>
      </w:r>
      <w:r w:rsidRPr="21C1E4A7" w:rsidR="21C1E4A7">
        <w:rPr>
          <w:rStyle w:val="Normal"/>
        </w:rPr>
        <w:t>schaffen</w:t>
      </w:r>
      <w:r w:rsidRPr="21C1E4A7" w:rsidR="21C1E4A7">
        <w:rPr>
          <w:rStyle w:val="Normal"/>
        </w:rPr>
        <w:t xml:space="preserve"> – sei es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eigene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Renteneintritt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veranlasst</w:t>
      </w:r>
      <w:r w:rsidRPr="21C1E4A7" w:rsidR="21C1E4A7">
        <w:rPr>
          <w:rStyle w:val="Normal"/>
        </w:rPr>
        <w:t>.</w:t>
      </w:r>
    </w:p>
    <w:p xmlns:wp14="http://schemas.microsoft.com/office/word/2010/wordml" w14:paraId="773E7E3E" wp14:textId="77777777">
      <w:r w:rsidRPr="21C1E4A7" w:rsidR="21C1E4A7">
        <w:rPr>
          <w:b w:val="1"/>
          <w:bCs w:val="1"/>
        </w:rPr>
        <w:t>Kündigungsfristen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Kündigungsfristen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dem </w:t>
      </w:r>
      <w:r w:rsidRPr="21C1E4A7" w:rsidR="21C1E4A7">
        <w:rPr>
          <w:rStyle w:val="Normal"/>
        </w:rPr>
        <w:t>Tarifvertrag</w:t>
      </w:r>
      <w:r w:rsidRPr="21C1E4A7" w:rsidR="21C1E4A7">
        <w:rPr>
          <w:rStyle w:val="Normal"/>
        </w:rPr>
        <w:t xml:space="preserve">. Für </w:t>
      </w:r>
      <w:r w:rsidRPr="21C1E4A7" w:rsidR="21C1E4A7">
        <w:rPr>
          <w:rStyle w:val="Normal"/>
        </w:rPr>
        <w:t>Arbeitnehmer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beträgt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b w:val="1"/>
          <w:bCs w:val="1"/>
        </w:rPr>
        <w:t>ordentliche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Kündigungsfrist</w:t>
      </w:r>
      <w:r w:rsidRPr="21C1E4A7" w:rsidR="21C1E4A7">
        <w:rPr>
          <w:rStyle w:val="Normal"/>
        </w:rPr>
        <w:t xml:space="preserve"> in der Probezeit </w:t>
      </w:r>
      <w:r w:rsidRPr="21C1E4A7" w:rsidR="21C1E4A7">
        <w:rPr>
          <w:rStyle w:val="Normal"/>
        </w:rPr>
        <w:t>meist</w:t>
      </w:r>
      <w:r w:rsidRPr="21C1E4A7" w:rsidR="21C1E4A7">
        <w:rPr>
          <w:rStyle w:val="Normal"/>
        </w:rPr>
        <w:t xml:space="preserve"> 2 </w:t>
      </w:r>
      <w:r w:rsidRPr="21C1E4A7" w:rsidR="21C1E4A7">
        <w:rPr>
          <w:rStyle w:val="Normal"/>
        </w:rPr>
        <w:t>Wochen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danach</w:t>
      </w:r>
      <w:r w:rsidRPr="21C1E4A7" w:rsidR="21C1E4A7">
        <w:rPr>
          <w:rStyle w:val="Normal"/>
        </w:rPr>
        <w:t xml:space="preserve"> in der Regel </w:t>
      </w:r>
      <w:r w:rsidRPr="21C1E4A7" w:rsidR="21C1E4A7">
        <w:rPr>
          <w:b w:val="1"/>
          <w:bCs w:val="1"/>
        </w:rPr>
        <w:t xml:space="preserve">4 </w:t>
      </w:r>
      <w:r w:rsidRPr="21C1E4A7" w:rsidR="21C1E4A7">
        <w:rPr>
          <w:b w:val="1"/>
          <w:bCs w:val="1"/>
        </w:rPr>
        <w:t>Wochen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zum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Fünfzehnten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zum</w:t>
      </w:r>
      <w:r w:rsidRPr="21C1E4A7" w:rsidR="21C1E4A7">
        <w:rPr>
          <w:b w:val="1"/>
          <w:bCs w:val="1"/>
        </w:rPr>
        <w:t xml:space="preserve"> Ende des </w:t>
      </w:r>
      <w:r w:rsidRPr="21C1E4A7" w:rsidR="21C1E4A7">
        <w:rPr>
          <w:b w:val="1"/>
          <w:bCs w:val="1"/>
        </w:rPr>
        <w:t>Kalendermonats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gesetzliche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Grundfrist</w:t>
      </w:r>
      <w:r w:rsidRPr="21C1E4A7" w:rsidR="21C1E4A7">
        <w:rPr>
          <w:rStyle w:val="Normal"/>
        </w:rPr>
        <w:t xml:space="preserve">). Mit </w:t>
      </w:r>
      <w:r w:rsidRPr="21C1E4A7" w:rsidR="21C1E4A7">
        <w:rPr>
          <w:rStyle w:val="Normal"/>
        </w:rPr>
        <w:t>zunehmender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Betriebszugehörigkeit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verlängern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Arbeitgeber-Kündigungsfristen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staffelweise</w:t>
      </w:r>
      <w:r w:rsidRPr="21C1E4A7" w:rsidR="21C1E4A7">
        <w:rPr>
          <w:rStyle w:val="Normal"/>
        </w:rPr>
        <w:t xml:space="preserve">;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Haustarifregelungen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hier</w:t>
      </w:r>
      <w:r w:rsidRPr="21C1E4A7" w:rsidR="21C1E4A7">
        <w:rPr>
          <w:rStyle w:val="Normal"/>
        </w:rPr>
        <w:t xml:space="preserve"> oft </w:t>
      </w:r>
      <w:r w:rsidRPr="21C1E4A7" w:rsidR="21C1E4A7">
        <w:rPr>
          <w:rStyle w:val="Normal"/>
        </w:rPr>
        <w:t>längere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Fristen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Gesetz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Natürlich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können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Arbeitnehmer</w:t>
      </w:r>
      <w:r w:rsidRPr="21C1E4A7" w:rsidR="21C1E4A7">
        <w:rPr>
          <w:rStyle w:val="Normal"/>
        </w:rPr>
        <w:t xml:space="preserve"> von den </w:t>
      </w:r>
      <w:r w:rsidRPr="21C1E4A7" w:rsidR="21C1E4A7">
        <w:rPr>
          <w:rStyle w:val="Normal"/>
        </w:rPr>
        <w:t>längeren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Fristen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profitieren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einzelvertraglich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anders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vereinbart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schlagen</w:t>
      </w:r>
      <w:r w:rsidRPr="21C1E4A7" w:rsidR="21C1E4A7">
        <w:rPr>
          <w:rStyle w:val="Normal"/>
        </w:rPr>
        <w:t xml:space="preserve"> Sie in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fragen</w:t>
      </w:r>
      <w:r w:rsidRPr="21C1E4A7" w:rsidR="21C1E4A7">
        <w:rPr>
          <w:rStyle w:val="Normal"/>
        </w:rPr>
        <w:t xml:space="preserve"> Sie HR, </w:t>
      </w:r>
      <w:r w:rsidRPr="21C1E4A7" w:rsidR="21C1E4A7">
        <w:rPr>
          <w:rStyle w:val="Normal"/>
        </w:rPr>
        <w:t>welche</w:t>
      </w:r>
      <w:r w:rsidRPr="21C1E4A7" w:rsidR="21C1E4A7">
        <w:rPr>
          <w:rStyle w:val="Normal"/>
        </w:rPr>
        <w:t xml:space="preserve"> Frist für Sie gilt.</w:t>
      </w:r>
    </w:p>
    <w:p xmlns:wp14="http://schemas.microsoft.com/office/word/2010/wordml" w14:paraId="00144CB8" wp14:textId="77777777">
      <w:r w:rsidRPr="21C1E4A7" w:rsidR="21C1E4A7">
        <w:rPr>
          <w:b w:val="1"/>
          <w:bCs w:val="1"/>
        </w:rPr>
        <w:t xml:space="preserve">Form der </w:t>
      </w:r>
      <w:r w:rsidRPr="21C1E4A7" w:rsidR="21C1E4A7">
        <w:rPr>
          <w:b w:val="1"/>
          <w:bCs w:val="1"/>
        </w:rPr>
        <w:t>Kündigung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Eine </w:t>
      </w:r>
      <w:r w:rsidRPr="21C1E4A7" w:rsidR="21C1E4A7">
        <w:rPr>
          <w:b w:val="1"/>
          <w:bCs w:val="1"/>
        </w:rPr>
        <w:t>Kündigung</w:t>
      </w:r>
      <w:r w:rsidRPr="21C1E4A7" w:rsidR="21C1E4A7">
        <w:rPr>
          <w:b w:val="1"/>
          <w:bCs w:val="1"/>
        </w:rPr>
        <w:t xml:space="preserve"> muss </w:t>
      </w:r>
      <w:r w:rsidRPr="21C1E4A7" w:rsidR="21C1E4A7">
        <w:rPr>
          <w:b w:val="1"/>
          <w:bCs w:val="1"/>
        </w:rPr>
        <w:t>schriftlich</w:t>
      </w:r>
      <w:r w:rsidRPr="21C1E4A7" w:rsidR="21C1E4A7">
        <w:rPr>
          <w:b w:val="1"/>
          <w:bCs w:val="1"/>
        </w:rPr>
        <w:t xml:space="preserve"> auf Papier </w:t>
      </w:r>
      <w:r w:rsidRPr="21C1E4A7" w:rsidR="21C1E4A7">
        <w:rPr>
          <w:b w:val="1"/>
          <w:bCs w:val="1"/>
        </w:rPr>
        <w:t>mit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Unterschrift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erfolgen</w:t>
      </w:r>
      <w:r w:rsidRPr="21C1E4A7" w:rsidR="21C1E4A7">
        <w:rPr>
          <w:rStyle w:val="Normal"/>
        </w:rPr>
        <w:t xml:space="preserve"> (E-Mail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mündliche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unwirksam</w:t>
      </w:r>
      <w:r w:rsidRPr="21C1E4A7" w:rsidR="21C1E4A7">
        <w:rPr>
          <w:rStyle w:val="Normal"/>
        </w:rPr>
        <w:t xml:space="preserve">). Wenn Sie </w:t>
      </w:r>
      <w:r w:rsidRPr="21C1E4A7" w:rsidR="21C1E4A7">
        <w:rPr>
          <w:rStyle w:val="Normal"/>
        </w:rPr>
        <w:t>kündigen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möchten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richten</w:t>
      </w:r>
      <w:r w:rsidRPr="21C1E4A7" w:rsidR="21C1E4A7">
        <w:rPr>
          <w:rStyle w:val="Normal"/>
        </w:rPr>
        <w:t xml:space="preserve"> Sie das </w:t>
      </w:r>
      <w:r w:rsidRPr="21C1E4A7" w:rsidR="21C1E4A7">
        <w:rPr>
          <w:rStyle w:val="Normal"/>
        </w:rPr>
        <w:t>Schreiben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Personalabteilung</w:t>
      </w:r>
      <w:r w:rsidRPr="21C1E4A7" w:rsidR="21C1E4A7">
        <w:rPr>
          <w:rStyle w:val="Normal"/>
        </w:rPr>
        <w:t xml:space="preserve">. Eine </w:t>
      </w:r>
      <w:r w:rsidRPr="21C1E4A7" w:rsidR="21C1E4A7">
        <w:rPr>
          <w:rStyle w:val="Normal"/>
        </w:rPr>
        <w:t>Angabe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Gründen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erforderlich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ordentlichen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den </w:t>
      </w:r>
      <w:r w:rsidRPr="21C1E4A7" w:rsidR="21C1E4A7">
        <w:rPr>
          <w:rStyle w:val="Normal"/>
        </w:rPr>
        <w:t>Arbeitnehmer</w:t>
      </w:r>
      <w:r w:rsidRPr="21C1E4A7" w:rsidR="21C1E4A7">
        <w:rPr>
          <w:rStyle w:val="Normal"/>
        </w:rPr>
        <w:t xml:space="preserve">. Wir </w:t>
      </w:r>
      <w:r w:rsidRPr="21C1E4A7" w:rsidR="21C1E4A7">
        <w:rPr>
          <w:rStyle w:val="Normal"/>
        </w:rPr>
        <w:t>würden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freiwilliges</w:t>
      </w:r>
      <w:r w:rsidRPr="21C1E4A7" w:rsidR="21C1E4A7">
        <w:rPr>
          <w:rStyle w:val="Normal"/>
        </w:rPr>
        <w:t xml:space="preserve"> Feedback in </w:t>
      </w:r>
      <w:r w:rsidRPr="21C1E4A7" w:rsidR="21C1E4A7">
        <w:rPr>
          <w:rStyle w:val="Normal"/>
        </w:rPr>
        <w:t>einem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Austrittsgespräch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freuen</w:t>
      </w:r>
      <w:r w:rsidRPr="21C1E4A7" w:rsidR="21C1E4A7">
        <w:rPr>
          <w:rStyle w:val="Normal"/>
        </w:rPr>
        <w:t>.</w:t>
      </w:r>
    </w:p>
    <w:p xmlns:wp14="http://schemas.microsoft.com/office/word/2010/wordml" w14:paraId="34FEEC12" wp14:textId="77777777">
      <w:r w:rsidRPr="21C1E4A7" w:rsidR="21C1E4A7">
        <w:rPr>
          <w:b w:val="1"/>
          <w:bCs w:val="1"/>
        </w:rPr>
        <w:t>Aufhebungsvertrag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Alternativ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Aufhebungsvertrag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gegenseitigen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Einvernehmen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geschlossen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der die </w:t>
      </w:r>
      <w:r w:rsidRPr="21C1E4A7" w:rsidR="21C1E4A7">
        <w:rPr>
          <w:rStyle w:val="Normal"/>
        </w:rPr>
        <w:t>Modalitäten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Beendigung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regelt</w:t>
      </w:r>
      <w:r w:rsidRPr="21C1E4A7" w:rsidR="21C1E4A7">
        <w:rPr>
          <w:rStyle w:val="Normal"/>
        </w:rPr>
        <w:t xml:space="preserve">. Dies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selten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beidseitiger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Übereinkunft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Sprechen</w:t>
      </w:r>
      <w:r w:rsidRPr="21C1E4A7" w:rsidR="21C1E4A7">
        <w:rPr>
          <w:rStyle w:val="Normal"/>
        </w:rPr>
        <w:t xml:space="preserve"> Sie HR an, falls Sie </w:t>
      </w:r>
      <w:r w:rsidRPr="21C1E4A7" w:rsidR="21C1E4A7">
        <w:rPr>
          <w:rStyle w:val="Normal"/>
        </w:rPr>
        <w:t>daran</w:t>
      </w:r>
      <w:r w:rsidRPr="21C1E4A7" w:rsidR="21C1E4A7">
        <w:rPr>
          <w:rStyle w:val="Normal"/>
        </w:rPr>
        <w:t xml:space="preserve"> Interesse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>.</w:t>
      </w:r>
    </w:p>
    <w:p xmlns:wp14="http://schemas.microsoft.com/office/word/2010/wordml" w14:paraId="337B9BBB" wp14:textId="77777777">
      <w:r w:rsidRPr="21C1E4A7" w:rsidR="21C1E4A7">
        <w:rPr>
          <w:b w:val="1"/>
          <w:bCs w:val="1"/>
        </w:rPr>
        <w:t>Kündigung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durch</w:t>
      </w:r>
      <w:r w:rsidRPr="21C1E4A7" w:rsidR="21C1E4A7">
        <w:rPr>
          <w:b w:val="1"/>
          <w:bCs w:val="1"/>
        </w:rPr>
        <w:t xml:space="preserve"> den </w:t>
      </w:r>
      <w:r w:rsidRPr="21C1E4A7" w:rsidR="21C1E4A7">
        <w:rPr>
          <w:b w:val="1"/>
          <w:bCs w:val="1"/>
        </w:rPr>
        <w:t>Arbeitgeber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das Arbeitsverhältnis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betriebsbedingten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personenbedingten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verhaltensbedingten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Gründen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gesetzlichen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strikt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eingehalten</w:t>
      </w:r>
      <w:r w:rsidRPr="21C1E4A7" w:rsidR="21C1E4A7">
        <w:rPr>
          <w:rStyle w:val="Normal"/>
        </w:rPr>
        <w:t xml:space="preserve">. Der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in die </w:t>
      </w:r>
      <w:r w:rsidRPr="21C1E4A7" w:rsidR="21C1E4A7">
        <w:rPr>
          <w:rStyle w:val="Normal"/>
        </w:rPr>
        <w:t>Anhörung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einbezogen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Falle von </w:t>
      </w:r>
      <w:r w:rsidRPr="21C1E4A7" w:rsidR="21C1E4A7">
        <w:rPr>
          <w:rStyle w:val="Normal"/>
        </w:rPr>
        <w:t>größeren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Betriebsschließungen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-</w:t>
      </w:r>
      <w:r w:rsidRPr="21C1E4A7" w:rsidR="21C1E4A7">
        <w:rPr>
          <w:rStyle w:val="Normal"/>
        </w:rPr>
        <w:t>änderungen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würden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zusammen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Sozialplan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ausarbeiten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Unsere</w:t>
      </w:r>
      <w:r w:rsidRPr="21C1E4A7" w:rsidR="21C1E4A7">
        <w:rPr>
          <w:rStyle w:val="Normal"/>
        </w:rPr>
        <w:t xml:space="preserve"> Philosophie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jedoch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Kündigungen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vermeiden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Alternativen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suchen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Versetzung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Qualifizierung</w:t>
      </w:r>
      <w:r w:rsidRPr="21C1E4A7" w:rsidR="21C1E4A7">
        <w:rPr>
          <w:rStyle w:val="Normal"/>
        </w:rPr>
        <w:t>).</w:t>
      </w:r>
    </w:p>
    <w:p xmlns:wp14="http://schemas.microsoft.com/office/word/2010/wordml" w14:paraId="477112E9" wp14:textId="77777777">
      <w:r w:rsidRPr="21C1E4A7" w:rsidR="21C1E4A7">
        <w:rPr>
          <w:b w:val="1"/>
          <w:bCs w:val="1"/>
        </w:rPr>
        <w:t>Freistellung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manchen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Freistellung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d.h.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bis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Ende der </w:t>
      </w:r>
      <w:r w:rsidRPr="21C1E4A7" w:rsidR="21C1E4A7">
        <w:rPr>
          <w:rStyle w:val="Normal"/>
        </w:rPr>
        <w:t>Kündigungsfrist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bezahlt</w:t>
      </w:r>
      <w:r w:rsidRPr="21C1E4A7" w:rsidR="21C1E4A7">
        <w:rPr>
          <w:rStyle w:val="Normal"/>
        </w:rPr>
        <w:t xml:space="preserve"> von der Arbeit </w:t>
      </w:r>
      <w:r w:rsidRPr="21C1E4A7" w:rsidR="21C1E4A7">
        <w:rPr>
          <w:rStyle w:val="Normal"/>
        </w:rPr>
        <w:t>freigestellt</w:t>
      </w:r>
      <w:r w:rsidRPr="21C1E4A7" w:rsidR="21C1E4A7">
        <w:rPr>
          <w:rStyle w:val="Normal"/>
        </w:rPr>
        <w:t xml:space="preserve">. Dies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sensiblen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Positionen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beiderseitigen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Einvernehmen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praktiziert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Resturlaub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in der </w:t>
      </w:r>
      <w:r w:rsidRPr="21C1E4A7" w:rsidR="21C1E4A7">
        <w:rPr>
          <w:rStyle w:val="Normal"/>
        </w:rPr>
        <w:t>Kündigungsfrist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abgegolten</w:t>
      </w:r>
      <w:r w:rsidRPr="21C1E4A7" w:rsidR="21C1E4A7">
        <w:rPr>
          <w:rStyle w:val="Normal"/>
        </w:rPr>
        <w:t>.</w:t>
      </w:r>
    </w:p>
    <w:p xmlns:wp14="http://schemas.microsoft.com/office/word/2010/wordml" w14:paraId="1ABC576E" wp14:textId="77777777">
      <w:r w:rsidRPr="21C1E4A7" w:rsidR="21C1E4A7">
        <w:rPr>
          <w:b w:val="1"/>
          <w:bCs w:val="1"/>
        </w:rPr>
        <w:t>Rückgabe</w:t>
      </w:r>
      <w:r w:rsidRPr="21C1E4A7" w:rsidR="21C1E4A7">
        <w:rPr>
          <w:b w:val="1"/>
          <w:bCs w:val="1"/>
        </w:rPr>
        <w:t xml:space="preserve"> von </w:t>
      </w:r>
      <w:r w:rsidRPr="21C1E4A7" w:rsidR="21C1E4A7">
        <w:rPr>
          <w:b w:val="1"/>
          <w:bCs w:val="1"/>
        </w:rPr>
        <w:t>Firmeneigentum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Am Ende des </w:t>
      </w:r>
      <w:r w:rsidRPr="21C1E4A7" w:rsidR="21C1E4A7">
        <w:rPr>
          <w:rStyle w:val="Normal"/>
        </w:rPr>
        <w:t>Arbeitsverhältnisses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sämtliches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Firmeneigentum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zurückgegeben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Dazu </w:t>
      </w:r>
      <w:r w:rsidRPr="21C1E4A7" w:rsidR="21C1E4A7">
        <w:rPr>
          <w:rStyle w:val="Normal"/>
        </w:rPr>
        <w:t>zählen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insbesondere</w:t>
      </w:r>
      <w:r w:rsidRPr="21C1E4A7" w:rsidR="21C1E4A7">
        <w:rPr>
          <w:rStyle w:val="Normal"/>
        </w:rPr>
        <w:t xml:space="preserve">: Laptop/Computer, Monitor, </w:t>
      </w:r>
      <w:r w:rsidRPr="21C1E4A7" w:rsidR="21C1E4A7">
        <w:rPr>
          <w:rStyle w:val="Normal"/>
        </w:rPr>
        <w:t>Telefon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Firmenhandy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Schlüssel</w:t>
      </w:r>
      <w:r w:rsidRPr="21C1E4A7" w:rsidR="21C1E4A7">
        <w:rPr>
          <w:rStyle w:val="Normal"/>
        </w:rPr>
        <w:t xml:space="preserve"> &amp; </w:t>
      </w:r>
      <w:r w:rsidRPr="21C1E4A7" w:rsidR="21C1E4A7">
        <w:rPr>
          <w:rStyle w:val="Normal"/>
        </w:rPr>
        <w:t>Zugangskarten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Firmenwagen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überlassen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rStyle w:val="Normal"/>
        </w:rPr>
        <w:t>Unterlagen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Dokumente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sonstige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Arbeitsmittel</w:t>
      </w:r>
      <w:r w:rsidRPr="21C1E4A7" w:rsidR="21C1E4A7">
        <w:rPr>
          <w:rStyle w:val="Normal"/>
        </w:rPr>
        <w:t xml:space="preserve">. Bitte </w:t>
      </w:r>
      <w:r w:rsidRPr="21C1E4A7" w:rsidR="21C1E4A7">
        <w:rPr>
          <w:rStyle w:val="Normal"/>
        </w:rPr>
        <w:t>übergeben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ordentlichem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Zustand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spätestens</w:t>
      </w:r>
      <w:r w:rsidRPr="21C1E4A7" w:rsidR="21C1E4A7">
        <w:rPr>
          <w:rStyle w:val="Normal"/>
        </w:rPr>
        <w:t xml:space="preserve"> am </w:t>
      </w:r>
      <w:r w:rsidRPr="21C1E4A7" w:rsidR="21C1E4A7">
        <w:rPr>
          <w:rStyle w:val="Normal"/>
        </w:rPr>
        <w:t>letzten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Arbeitstag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Ihren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HR </w:t>
      </w:r>
      <w:r w:rsidRPr="21C1E4A7" w:rsidR="21C1E4A7">
        <w:rPr>
          <w:rStyle w:val="Normal"/>
        </w:rPr>
        <w:t>gemäß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auscheck-Liste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Etwaige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offene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Firmenkreditkarten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abzurechnen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sperren</w:t>
      </w:r>
      <w:r w:rsidRPr="21C1E4A7" w:rsidR="21C1E4A7">
        <w:rPr>
          <w:rStyle w:val="Normal"/>
        </w:rPr>
        <w:t>.</w:t>
      </w:r>
    </w:p>
    <w:p xmlns:wp14="http://schemas.microsoft.com/office/word/2010/wordml" w14:paraId="42470E8A" wp14:textId="77777777">
      <w:r w:rsidRPr="21C1E4A7" w:rsidR="21C1E4A7">
        <w:rPr>
          <w:b w:val="1"/>
          <w:bCs w:val="1"/>
        </w:rPr>
        <w:t>Wettbewerbsverbote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Falls </w:t>
      </w:r>
      <w:r w:rsidRPr="21C1E4A7" w:rsidR="21C1E4A7">
        <w:rPr>
          <w:rStyle w:val="Normal"/>
        </w:rPr>
        <w:t>Ihr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nachvertragliches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Wettbewerbsverbot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enthält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 xml:space="preserve"> Sie bitte </w:t>
      </w:r>
      <w:r w:rsidRPr="21C1E4A7" w:rsidR="21C1E4A7">
        <w:rPr>
          <w:rStyle w:val="Normal"/>
        </w:rPr>
        <w:t>dessen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Bedingungen</w:t>
      </w:r>
      <w:r w:rsidRPr="21C1E4A7" w:rsidR="21C1E4A7">
        <w:rPr>
          <w:rStyle w:val="Normal"/>
        </w:rPr>
        <w:t xml:space="preserve"> (Dauer, </w:t>
      </w:r>
      <w:r w:rsidRPr="21C1E4A7" w:rsidR="21C1E4A7">
        <w:rPr>
          <w:rStyle w:val="Normal"/>
        </w:rPr>
        <w:t>Karenzentschädigung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Ansonsten</w:t>
      </w:r>
      <w:r w:rsidRPr="21C1E4A7" w:rsidR="21C1E4A7">
        <w:rPr>
          <w:rStyle w:val="Normal"/>
        </w:rPr>
        <w:t xml:space="preserve"> gilt: Sie </w:t>
      </w:r>
      <w:r w:rsidRPr="21C1E4A7" w:rsidR="21C1E4A7">
        <w:rPr>
          <w:rStyle w:val="Normal"/>
        </w:rPr>
        <w:t>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Ausscheiden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grundsätzlich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jedem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b w:val="1"/>
          <w:bCs w:val="1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Betriebsgeheimnisse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müssen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weiterhin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vertraulich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siehe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Geheimhaltungspflicht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Abschnitt</w:t>
      </w:r>
      <w:r w:rsidRPr="21C1E4A7" w:rsidR="21C1E4A7">
        <w:rPr>
          <w:rStyle w:val="Normal"/>
        </w:rPr>
        <w:t xml:space="preserve"> 6.4) </w:t>
      </w:r>
      <w:r w:rsidRPr="21C1E4A7" w:rsidR="21C1E4A7">
        <w:rPr>
          <w:vertAlign w:val="superscript"/>
        </w:rPr>
        <w:t>2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rechtlich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Nutzung</w:t>
      </w:r>
      <w:r w:rsidRPr="21C1E4A7" w:rsidR="21C1E4A7">
        <w:rPr>
          <w:rStyle w:val="Normal"/>
        </w:rPr>
        <w:t xml:space="preserve"> von </w:t>
      </w:r>
      <w:r w:rsidRPr="21C1E4A7" w:rsidR="21C1E4A7">
        <w:rPr>
          <w:rStyle w:val="Normal"/>
        </w:rPr>
        <w:t>Insiderwissen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Wettbewerb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vorgehen</w:t>
      </w:r>
      <w:r w:rsidRPr="21C1E4A7" w:rsidR="21C1E4A7">
        <w:rPr>
          <w:rStyle w:val="Normal"/>
        </w:rPr>
        <w:t>.</w:t>
      </w:r>
    </w:p>
    <w:p xmlns:wp14="http://schemas.microsoft.com/office/word/2010/wordml" w14:paraId="6F8F5B62" wp14:textId="77777777">
      <w:r w:rsidRPr="21C1E4A7" w:rsidR="21C1E4A7">
        <w:rPr>
          <w:b w:val="1"/>
          <w:bCs w:val="1"/>
        </w:rPr>
        <w:t>Arbeitszeugnis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Beendigung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Anspruch</w:t>
      </w:r>
      <w:r w:rsidRPr="21C1E4A7" w:rsidR="21C1E4A7">
        <w:rPr>
          <w:rStyle w:val="Normal"/>
        </w:rPr>
        <w:t xml:space="preserve"> auf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qualifiziertes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Arbeitszeugnis</w:t>
      </w:r>
      <w:r w:rsidRPr="21C1E4A7" w:rsidR="21C1E4A7">
        <w:rPr>
          <w:rStyle w:val="Normal"/>
        </w:rPr>
        <w:t xml:space="preserve">, das Art und Dauer der </w:t>
      </w:r>
      <w:r w:rsidRPr="21C1E4A7" w:rsidR="21C1E4A7">
        <w:rPr>
          <w:rStyle w:val="Normal"/>
        </w:rPr>
        <w:t>Tätigkeit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sowie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Leistungs</w:t>
      </w:r>
      <w:r w:rsidRPr="21C1E4A7" w:rsidR="21C1E4A7">
        <w:rPr>
          <w:rStyle w:val="Normal"/>
        </w:rPr>
        <w:t xml:space="preserve">- und </w:t>
      </w:r>
      <w:r w:rsidRPr="21C1E4A7" w:rsidR="21C1E4A7">
        <w:rPr>
          <w:rStyle w:val="Normal"/>
        </w:rPr>
        <w:t>Verhaltensbeurteilung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enthält</w:t>
      </w:r>
      <w:r w:rsidRPr="21C1E4A7" w:rsidR="21C1E4A7">
        <w:rPr>
          <w:rStyle w:val="Normal"/>
        </w:rPr>
        <w:t xml:space="preserve">. Auf Wunsch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Zwischenzeugnis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Vorgesetztenwechsel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interner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Bewerbung</w:t>
      </w:r>
      <w:r w:rsidRPr="21C1E4A7" w:rsidR="21C1E4A7">
        <w:rPr>
          <w:rStyle w:val="Normal"/>
        </w:rPr>
        <w:t xml:space="preserve">). Bitte </w:t>
      </w:r>
      <w:r w:rsidRPr="21C1E4A7" w:rsidR="21C1E4A7">
        <w:rPr>
          <w:rStyle w:val="Normal"/>
        </w:rPr>
        <w:t>geben</w:t>
      </w:r>
      <w:r w:rsidRPr="21C1E4A7" w:rsidR="21C1E4A7">
        <w:rPr>
          <w:rStyle w:val="Normal"/>
        </w:rPr>
        <w:t xml:space="preserve"> Sie HR </w:t>
      </w:r>
      <w:r w:rsidRPr="21C1E4A7" w:rsidR="21C1E4A7">
        <w:rPr>
          <w:rStyle w:val="Normal"/>
        </w:rPr>
        <w:t>Bescheid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Zeugnis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benötigen</w:t>
      </w:r>
      <w:r w:rsidRPr="21C1E4A7" w:rsidR="21C1E4A7">
        <w:rPr>
          <w:rStyle w:val="Normal"/>
        </w:rPr>
        <w:t xml:space="preserve">. Wir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bemüht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wohlwollende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zugleich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wahrheitsgemäße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Zeugnisse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auszustellen</w:t>
      </w:r>
      <w:r w:rsidRPr="21C1E4A7" w:rsidR="21C1E4A7">
        <w:rPr>
          <w:rStyle w:val="Normal"/>
        </w:rPr>
        <w:t xml:space="preserve">, die Ihnen für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Zukunft </w:t>
      </w:r>
      <w:r w:rsidRPr="21C1E4A7" w:rsidR="21C1E4A7">
        <w:rPr>
          <w:rStyle w:val="Normal"/>
        </w:rPr>
        <w:t>helfen</w:t>
      </w:r>
      <w:r w:rsidRPr="21C1E4A7" w:rsidR="21C1E4A7">
        <w:rPr>
          <w:rStyle w:val="Normal"/>
        </w:rPr>
        <w:t>.</w:t>
      </w:r>
    </w:p>
    <w:p xmlns:wp14="http://schemas.microsoft.com/office/word/2010/wordml" w14:paraId="30012779" wp14:textId="77777777">
      <w:r w:rsidRPr="21C1E4A7" w:rsidR="21C1E4A7">
        <w:rPr>
          <w:b w:val="1"/>
          <w:bCs w:val="1"/>
        </w:rPr>
        <w:t>Austrittsgespräch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HR </w:t>
      </w:r>
      <w:r w:rsidRPr="21C1E4A7" w:rsidR="21C1E4A7">
        <w:rPr>
          <w:rStyle w:val="Normal"/>
        </w:rPr>
        <w:t>bietet</w:t>
      </w:r>
      <w:r w:rsidRPr="21C1E4A7" w:rsidR="21C1E4A7">
        <w:rPr>
          <w:rStyle w:val="Normal"/>
        </w:rPr>
        <w:t xml:space="preserve"> in der Regel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Exit-Interview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an,</w:t>
      </w:r>
      <w:r w:rsidRPr="21C1E4A7" w:rsidR="21C1E4A7">
        <w:rPr>
          <w:rStyle w:val="Normal"/>
        </w:rPr>
        <w:t xml:space="preserve"> um die </w:t>
      </w:r>
      <w:r w:rsidRPr="21C1E4A7" w:rsidR="21C1E4A7">
        <w:rPr>
          <w:rStyle w:val="Normal"/>
        </w:rPr>
        <w:t>Gründe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Ausscheidens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erfahren</w:t>
      </w:r>
      <w:r w:rsidRPr="21C1E4A7" w:rsidR="21C1E4A7">
        <w:rPr>
          <w:rStyle w:val="Normal"/>
        </w:rPr>
        <w:t xml:space="preserve"> und Feedback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Verbesserung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offenen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ehrlichen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Rückmeldungen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helfen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Arbeitgeber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besser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Gespräch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freiwillig</w:t>
      </w:r>
      <w:r w:rsidRPr="21C1E4A7" w:rsidR="21C1E4A7">
        <w:rPr>
          <w:rStyle w:val="Normal"/>
        </w:rPr>
        <w:t>.</w:t>
      </w:r>
    </w:p>
    <w:p xmlns:wp14="http://schemas.microsoft.com/office/word/2010/wordml" w14:paraId="1E45F456" wp14:textId="77777777">
      <w:r w:rsidRPr="21C1E4A7" w:rsidR="21C1E4A7">
        <w:rPr>
          <w:b w:val="1"/>
          <w:bCs w:val="1"/>
        </w:rPr>
        <w:t>Offboarding-</w:t>
      </w:r>
      <w:r w:rsidRPr="21C1E4A7" w:rsidR="21C1E4A7">
        <w:rPr>
          <w:b w:val="1"/>
          <w:bCs w:val="1"/>
        </w:rPr>
        <w:t>Prozess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Ihrem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letzten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Arbeitstag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kurz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davor</w:t>
      </w:r>
      <w:r w:rsidRPr="21C1E4A7" w:rsidR="21C1E4A7">
        <w:rPr>
          <w:rStyle w:val="Normal"/>
        </w:rPr>
        <w:t xml:space="preserve">) </w:t>
      </w:r>
      <w:r w:rsidRPr="21C1E4A7" w:rsidR="21C1E4A7">
        <w:rPr>
          <w:rStyle w:val="Normal"/>
        </w:rPr>
        <w:t>findet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administrativer</w:t>
      </w:r>
      <w:r w:rsidRPr="21C1E4A7" w:rsidR="21C1E4A7">
        <w:rPr>
          <w:rStyle w:val="Normal"/>
        </w:rPr>
        <w:t xml:space="preserve"> Offboarding-</w:t>
      </w:r>
      <w:r w:rsidRPr="21C1E4A7" w:rsidR="21C1E4A7">
        <w:rPr>
          <w:rStyle w:val="Normal"/>
        </w:rPr>
        <w:t>Prozess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statt</w:t>
      </w:r>
      <w:r w:rsidRPr="21C1E4A7" w:rsidR="21C1E4A7">
        <w:rPr>
          <w:rStyle w:val="Normal"/>
        </w:rPr>
        <w:t xml:space="preserve">: Sie </w:t>
      </w:r>
      <w:r w:rsidRPr="21C1E4A7" w:rsidR="21C1E4A7">
        <w:rPr>
          <w:rStyle w:val="Normal"/>
        </w:rPr>
        <w:t>erledigen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Restformalitäten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übergeben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Materialien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erhalten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Informationen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Pensionskasse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sofern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dort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Ansprüche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rStyle w:val="Normal"/>
        </w:rPr>
        <w:t>ausstehende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Lohnabrechnungen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Resturlaubsauszahlung</w:t>
      </w:r>
      <w:r w:rsidRPr="21C1E4A7" w:rsidR="21C1E4A7">
        <w:rPr>
          <w:rStyle w:val="Normal"/>
        </w:rPr>
        <w:t xml:space="preserve"> etc. </w:t>
      </w:r>
      <w:r w:rsidRPr="21C1E4A7" w:rsidR="21C1E4A7">
        <w:rPr>
          <w:rStyle w:val="Normal"/>
        </w:rPr>
        <w:t>Stellen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sicher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aktuelle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Adresse</w:t>
      </w:r>
      <w:r w:rsidRPr="21C1E4A7" w:rsidR="21C1E4A7">
        <w:rPr>
          <w:rStyle w:val="Normal"/>
        </w:rPr>
        <w:t xml:space="preserve"> für die </w:t>
      </w:r>
      <w:r w:rsidRPr="21C1E4A7" w:rsidR="21C1E4A7">
        <w:rPr>
          <w:rStyle w:val="Normal"/>
        </w:rPr>
        <w:t>Zusendung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Lohnsteuerbescheinigung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weiterer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Dokumente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>.</w:t>
      </w:r>
    </w:p>
    <w:p xmlns:wp14="http://schemas.microsoft.com/office/word/2010/wordml" w14:paraId="176156D5" wp14:textId="77777777">
      <w:r w:rsidRPr="21C1E4A7" w:rsidR="21C1E4A7">
        <w:rPr>
          <w:b w:val="1"/>
          <w:bCs w:val="1"/>
        </w:rPr>
        <w:t>Betriebsratsanhörung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ggf</w:t>
      </w:r>
      <w:r w:rsidRPr="21C1E4A7" w:rsidR="21C1E4A7">
        <w:rPr>
          <w:b w:val="1"/>
          <w:bCs w:val="1"/>
        </w:rPr>
        <w:t xml:space="preserve">. </w:t>
      </w:r>
      <w:r w:rsidRPr="21C1E4A7" w:rsidR="21C1E4A7">
        <w:rPr>
          <w:b w:val="1"/>
          <w:bCs w:val="1"/>
        </w:rPr>
        <w:t>Kündigungsschutz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Beachten</w:t>
      </w:r>
      <w:r w:rsidRPr="21C1E4A7" w:rsidR="21C1E4A7">
        <w:rPr>
          <w:rStyle w:val="Normal"/>
        </w:rPr>
        <w:t xml:space="preserve"> Sie,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bestimmte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Personengruppen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besonderen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Kündigungsschutz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genießen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Betriebsräte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Schwerbehinderte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Schwangere</w:t>
      </w:r>
      <w:r w:rsidRPr="21C1E4A7" w:rsidR="21C1E4A7">
        <w:rPr>
          <w:rStyle w:val="Normal"/>
        </w:rPr>
        <w:t>, 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Elternzeit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Kündigungen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besonderen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Voraussetzungen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bedürfen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behördlicher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Zustimmung</w:t>
      </w:r>
      <w:r w:rsidRPr="21C1E4A7" w:rsidR="21C1E4A7">
        <w:rPr>
          <w:rStyle w:val="Normal"/>
        </w:rPr>
        <w:t xml:space="preserve">. Auch </w:t>
      </w:r>
      <w:r w:rsidRPr="21C1E4A7" w:rsidR="21C1E4A7">
        <w:rPr>
          <w:rStyle w:val="Normal"/>
        </w:rPr>
        <w:t>hierüber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wachen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streng</w:t>
      </w:r>
      <w:r w:rsidRPr="21C1E4A7" w:rsidR="21C1E4A7">
        <w:rPr>
          <w:rStyle w:val="Normal"/>
        </w:rPr>
        <w:t xml:space="preserve">, um alle </w:t>
      </w:r>
      <w:r w:rsidRPr="21C1E4A7" w:rsidR="21C1E4A7">
        <w:rPr>
          <w:rStyle w:val="Normal"/>
        </w:rPr>
        <w:t>rechtlichen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Vorgaben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einzuhalten</w:t>
      </w:r>
      <w:r w:rsidRPr="21C1E4A7" w:rsidR="21C1E4A7">
        <w:rPr>
          <w:rStyle w:val="Normal"/>
        </w:rPr>
        <w:t>.</w:t>
      </w:r>
    </w:p>
    <w:p xmlns:wp14="http://schemas.microsoft.com/office/word/2010/wordml" w14:paraId="02BA219D" wp14:textId="77777777">
      <w:r w:rsidRPr="21C1E4A7" w:rsidR="21C1E4A7">
        <w:rPr>
          <w:b w:val="1"/>
          <w:bCs w:val="1"/>
        </w:rPr>
        <w:t>Austritt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Konkurrenz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Wir </w:t>
      </w:r>
      <w:r w:rsidRPr="21C1E4A7" w:rsidR="21C1E4A7">
        <w:rPr>
          <w:rStyle w:val="Normal"/>
        </w:rPr>
        <w:t>freuen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ehemalige</w:t>
      </w:r>
      <w:r w:rsidRPr="21C1E4A7" w:rsidR="21C1E4A7">
        <w:rPr>
          <w:rStyle w:val="Normal"/>
        </w:rPr>
        <w:t xml:space="preserve"> Mitarbeiter dem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verbunden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 xml:space="preserve"> (Alumni-Netzwerke).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zum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Wettbewerb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wechseln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erwarten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selbstverständlich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</w:t>
      </w:r>
      <w:r w:rsidRPr="21C1E4A7" w:rsidR="21C1E4A7">
        <w:rPr>
          <w:rStyle w:val="Normal"/>
        </w:rPr>
        <w:t xml:space="preserve"> Know-how-</w:t>
      </w:r>
      <w:r w:rsidRPr="21C1E4A7" w:rsidR="21C1E4A7">
        <w:rPr>
          <w:rStyle w:val="Normal"/>
        </w:rPr>
        <w:t>Abfluss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unzulässiger</w:t>
      </w:r>
      <w:r w:rsidRPr="21C1E4A7" w:rsidR="21C1E4A7">
        <w:rPr>
          <w:rStyle w:val="Normal"/>
        </w:rPr>
        <w:t xml:space="preserve"> Weise </w:t>
      </w:r>
      <w:r w:rsidRPr="21C1E4A7" w:rsidR="21C1E4A7">
        <w:rPr>
          <w:rStyle w:val="Normal"/>
        </w:rPr>
        <w:t>erfolgt</w:t>
      </w:r>
      <w:r w:rsidRPr="21C1E4A7" w:rsidR="21C1E4A7">
        <w:rPr>
          <w:rStyle w:val="Normal"/>
        </w:rPr>
        <w:t xml:space="preserve">. In </w:t>
      </w:r>
      <w:r w:rsidRPr="21C1E4A7" w:rsidR="21C1E4A7">
        <w:rPr>
          <w:rStyle w:val="Normal"/>
        </w:rPr>
        <w:t>manchen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Fällen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behalten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, in der Branche </w:t>
      </w:r>
      <w:r w:rsidRPr="21C1E4A7" w:rsidR="21C1E4A7">
        <w:rPr>
          <w:rStyle w:val="Normal"/>
        </w:rPr>
        <w:t>bekannte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b w:val="1"/>
          <w:bCs w:val="1"/>
        </w:rPr>
        <w:t>Freigabeabsprachen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treffen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bindend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üblich</w:t>
      </w:r>
      <w:r w:rsidRPr="21C1E4A7" w:rsidR="21C1E4A7">
        <w:rPr>
          <w:rStyle w:val="Normal"/>
        </w:rPr>
        <w:t xml:space="preserve">), um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Wechselabsichten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offen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kommunizieren</w:t>
      </w:r>
      <w:r w:rsidRPr="21C1E4A7" w:rsidR="21C1E4A7">
        <w:rPr>
          <w:rStyle w:val="Normal"/>
        </w:rPr>
        <w:t xml:space="preserve"> – dies </w:t>
      </w:r>
      <w:r w:rsidRPr="21C1E4A7" w:rsidR="21C1E4A7">
        <w:rPr>
          <w:rStyle w:val="Normal"/>
        </w:rPr>
        <w:t>geschieht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aber</w:t>
      </w:r>
      <w:r w:rsidRPr="21C1E4A7" w:rsidR="21C1E4A7">
        <w:rPr>
          <w:rStyle w:val="Normal"/>
        </w:rPr>
        <w:t xml:space="preserve"> immer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Rahmen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rechtlich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Zulässigen</w:t>
      </w:r>
      <w:r w:rsidRPr="21C1E4A7" w:rsidR="21C1E4A7">
        <w:rPr>
          <w:rStyle w:val="Normal"/>
        </w:rPr>
        <w:t>.</w:t>
      </w:r>
    </w:p>
    <w:p xmlns:wp14="http://schemas.microsoft.com/office/word/2010/wordml" w14:paraId="54090580" wp14:textId="77777777">
      <w:r w:rsidRPr="21C1E4A7" w:rsidR="21C1E4A7">
        <w:rPr>
          <w:rStyle w:val="Normal"/>
        </w:rPr>
        <w:t xml:space="preserve">Zum </w:t>
      </w:r>
      <w:r w:rsidRPr="21C1E4A7" w:rsidR="21C1E4A7">
        <w:rPr>
          <w:rStyle w:val="Normal"/>
        </w:rPr>
        <w:t>Schluss</w:t>
      </w:r>
      <w:r w:rsidRPr="21C1E4A7" w:rsidR="21C1E4A7">
        <w:rPr>
          <w:rStyle w:val="Normal"/>
        </w:rPr>
        <w:t xml:space="preserve">: Wir </w:t>
      </w:r>
      <w:r w:rsidRPr="21C1E4A7" w:rsidR="21C1E4A7">
        <w:rPr>
          <w:rStyle w:val="Normal"/>
        </w:rPr>
        <w:t>hoffen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natürlich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Beendigung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möglichst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Anwendung </w:t>
      </w:r>
      <w:r w:rsidRPr="21C1E4A7" w:rsidR="21C1E4A7">
        <w:rPr>
          <w:rStyle w:val="Normal"/>
        </w:rPr>
        <w:t>kommen</w:t>
      </w:r>
      <w:r w:rsidRPr="21C1E4A7" w:rsidR="21C1E4A7">
        <w:rPr>
          <w:rStyle w:val="Normal"/>
        </w:rPr>
        <w:t xml:space="preserve"> und Sie </w:t>
      </w:r>
      <w:r w:rsidRPr="21C1E4A7" w:rsidR="21C1E4A7">
        <w:rPr>
          <w:rStyle w:val="Normal"/>
        </w:rPr>
        <w:t>lange</w:t>
      </w:r>
      <w:r w:rsidRPr="21C1E4A7" w:rsidR="21C1E4A7">
        <w:rPr>
          <w:rStyle w:val="Normal"/>
        </w:rPr>
        <w:t xml:space="preserve"> Teil der Contoso-Familie </w:t>
      </w:r>
      <w:r w:rsidRPr="21C1E4A7" w:rsidR="21C1E4A7">
        <w:rPr>
          <w:rStyle w:val="Normal"/>
        </w:rPr>
        <w:t>bleiben</w:t>
      </w:r>
      <w:r w:rsidRPr="21C1E4A7" w:rsidR="21C1E4A7">
        <w:rPr>
          <w:rStyle w:val="Normal"/>
        </w:rPr>
        <w:t>!</w:t>
      </w:r>
    </w:p>
    <w:p xmlns:wp14="http://schemas.microsoft.com/office/word/2010/wordml" w:rsidP="21C1E4A7" w14:paraId="44EAFD9C" wp14:textId="77777777">
      <w:pPr>
        <w:pBdr>
          <w:top w:val="single" w:color="FF000000" w:sz="12" w:space="0"/>
        </w:pBdr>
        <w:spacing w:after="0"/>
      </w:pPr>
    </w:p>
    <w:p xmlns:wp14="http://schemas.microsoft.com/office/word/2010/wordml" w14:paraId="4F33F81E" wp14:textId="77777777">
      <w:pPr>
        <w:pStyle w:val="Heading2"/>
      </w:pPr>
      <w:r w:rsidR="21C1E4A7">
        <w:rPr/>
        <w:t xml:space="preserve">12. </w:t>
      </w:r>
      <w:r w:rsidR="21C1E4A7">
        <w:rPr/>
        <w:t>Schlussbestimmungen</w:t>
      </w:r>
    </w:p>
    <w:p xmlns:wp14="http://schemas.microsoft.com/office/word/2010/wordml" w14:paraId="43A111BC" wp14:textId="77777777">
      <w:r w:rsidRPr="21C1E4A7" w:rsidR="21C1E4A7">
        <w:rPr>
          <w:b w:val="1"/>
          <w:bCs w:val="1"/>
        </w:rPr>
        <w:t>Geltung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Dieses </w:t>
      </w:r>
      <w:r w:rsidRPr="21C1E4A7" w:rsidR="21C1E4A7">
        <w:rPr>
          <w:rStyle w:val="Normal"/>
        </w:rPr>
        <w:t>Mitarbeiterhandbuch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tritt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Veröffentlichung</w:t>
      </w:r>
      <w:r w:rsidRPr="21C1E4A7" w:rsidR="21C1E4A7">
        <w:rPr>
          <w:rStyle w:val="Normal"/>
        </w:rPr>
        <w:t xml:space="preserve"> in Kraft und </w:t>
      </w:r>
      <w:r w:rsidRPr="21C1E4A7" w:rsidR="21C1E4A7">
        <w:rPr>
          <w:rStyle w:val="Normal"/>
        </w:rPr>
        <w:t>ersetzt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ggf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frühere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Versionen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Richtliniensammlungen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soweit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behandelte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Gegenstand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identisch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. Falls es separate </w:t>
      </w:r>
      <w:r w:rsidRPr="21C1E4A7" w:rsidR="21C1E4A7">
        <w:rPr>
          <w:rStyle w:val="Normal"/>
        </w:rPr>
        <w:t>Handbücher</w:t>
      </w:r>
      <w:r w:rsidRPr="21C1E4A7" w:rsidR="21C1E4A7">
        <w:rPr>
          <w:rStyle w:val="Normal"/>
        </w:rPr>
        <w:t xml:space="preserve"> für </w:t>
      </w:r>
      <w:r w:rsidRPr="21C1E4A7" w:rsidR="21C1E4A7">
        <w:rPr>
          <w:rStyle w:val="Normal"/>
        </w:rPr>
        <w:t>bestimmte</w:t>
      </w:r>
      <w:r w:rsidRPr="21C1E4A7" w:rsidR="21C1E4A7">
        <w:rPr>
          <w:rStyle w:val="Normal"/>
        </w:rPr>
        <w:t xml:space="preserve"> Gruppen </w:t>
      </w:r>
      <w:r w:rsidRPr="21C1E4A7" w:rsidR="21C1E4A7">
        <w:rPr>
          <w:rStyle w:val="Normal"/>
        </w:rPr>
        <w:t>gibt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Produktionsmitarbeiter</w:t>
      </w:r>
      <w:r w:rsidRPr="21C1E4A7" w:rsidR="21C1E4A7">
        <w:rPr>
          <w:rStyle w:val="Normal"/>
        </w:rPr>
        <w:t xml:space="preserve">), </w:t>
      </w:r>
      <w:r w:rsidRPr="21C1E4A7" w:rsidR="21C1E4A7">
        <w:rPr>
          <w:rStyle w:val="Normal"/>
        </w:rPr>
        <w:t>gelten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parallel; </w:t>
      </w:r>
      <w:r w:rsidRPr="21C1E4A7" w:rsidR="21C1E4A7">
        <w:rPr>
          <w:rStyle w:val="Normal"/>
        </w:rPr>
        <w:t>inhaltliche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Überschneidungen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einheitliche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verstehen.</w:t>
      </w:r>
    </w:p>
    <w:p xmlns:wp14="http://schemas.microsoft.com/office/word/2010/wordml" w14:paraId="6DB53A0A" wp14:textId="77777777">
      <w:r w:rsidRPr="21C1E4A7" w:rsidR="21C1E4A7">
        <w:rPr>
          <w:b w:val="1"/>
          <w:bCs w:val="1"/>
        </w:rPr>
        <w:t>Änderungen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Das </w:t>
      </w:r>
      <w:r w:rsidRPr="21C1E4A7" w:rsidR="21C1E4A7">
        <w:rPr>
          <w:rStyle w:val="Normal"/>
        </w:rPr>
        <w:t>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regelmäßig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überprüft</w:t>
      </w:r>
      <w:r w:rsidRPr="21C1E4A7" w:rsidR="21C1E4A7">
        <w:rPr>
          <w:rStyle w:val="Normal"/>
        </w:rPr>
        <w:t xml:space="preserve"> und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Bedarf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aktualisiert</w:t>
      </w:r>
      <w:r w:rsidRPr="21C1E4A7" w:rsidR="21C1E4A7">
        <w:rPr>
          <w:rStyle w:val="Normal"/>
        </w:rPr>
        <w:t xml:space="preserve">, um </w:t>
      </w:r>
      <w:r w:rsidRPr="21C1E4A7" w:rsidR="21C1E4A7">
        <w:rPr>
          <w:rStyle w:val="Normal"/>
        </w:rPr>
        <w:t>neue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Gesetze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Tarifabschlüsse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interne </w:t>
      </w:r>
      <w:r w:rsidRPr="21C1E4A7" w:rsidR="21C1E4A7">
        <w:rPr>
          <w:rStyle w:val="Normal"/>
        </w:rPr>
        <w:t>Regelungen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aufzunehmen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>Änderungen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oder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Ergänzungen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schriftlich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bekannt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gegeben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z.B.</w:t>
      </w:r>
      <w:r w:rsidRPr="21C1E4A7" w:rsidR="21C1E4A7">
        <w:rPr>
          <w:rStyle w:val="Normal"/>
        </w:rPr>
        <w:t xml:space="preserve"> per E-Mail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Intranet-</w:t>
      </w:r>
      <w:r w:rsidRPr="21C1E4A7" w:rsidR="21C1E4A7">
        <w:rPr>
          <w:rStyle w:val="Normal"/>
        </w:rPr>
        <w:t>Veröffentlichung</w:t>
      </w:r>
      <w:r w:rsidRPr="21C1E4A7" w:rsidR="21C1E4A7">
        <w:rPr>
          <w:rStyle w:val="Normal"/>
        </w:rPr>
        <w:t xml:space="preserve">). </w:t>
      </w:r>
      <w:r w:rsidRPr="21C1E4A7" w:rsidR="21C1E4A7">
        <w:rPr>
          <w:rStyle w:val="Normal"/>
        </w:rPr>
        <w:t>Wesentliche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Änderungen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erfolgen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Absprache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jeweils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aktuelle</w:t>
      </w:r>
      <w:r w:rsidRPr="21C1E4A7" w:rsidR="21C1E4A7">
        <w:rPr>
          <w:rStyle w:val="Normal"/>
        </w:rPr>
        <w:t xml:space="preserve"> Version </w:t>
      </w:r>
      <w:r w:rsidRPr="21C1E4A7" w:rsidR="21C1E4A7">
        <w:rPr>
          <w:rStyle w:val="Normal"/>
        </w:rPr>
        <w:t>ist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Intranet </w:t>
      </w:r>
      <w:r w:rsidRPr="21C1E4A7" w:rsidR="21C1E4A7">
        <w:rPr>
          <w:rStyle w:val="Normal"/>
        </w:rPr>
        <w:t>unter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i w:val="1"/>
          <w:iCs w:val="1"/>
        </w:rPr>
        <w:t>HR-</w:t>
      </w:r>
      <w:r w:rsidRPr="21C1E4A7" w:rsidR="21C1E4A7">
        <w:rPr>
          <w:i w:val="1"/>
          <w:iCs w:val="1"/>
        </w:rPr>
        <w:t>Richtlinien</w:t>
      </w:r>
      <w:r w:rsidRPr="21C1E4A7" w:rsidR="21C1E4A7">
        <w:rPr>
          <w:i w:val="1"/>
          <w:iCs w:val="1"/>
        </w:rPr>
        <w:t xml:space="preserve"> &gt; </w:t>
      </w:r>
      <w:r w:rsidRPr="21C1E4A7" w:rsidR="21C1E4A7">
        <w:rPr>
          <w:i w:val="1"/>
          <w:iCs w:val="1"/>
        </w:rPr>
        <w:t>Mitarbeiterhandbuch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abrufbar</w:t>
      </w:r>
      <w:r w:rsidRPr="21C1E4A7" w:rsidR="21C1E4A7">
        <w:rPr>
          <w:rStyle w:val="Normal"/>
        </w:rPr>
        <w:t xml:space="preserve">. Mitarbeiter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angehalten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Aktualisierungen</w:t>
      </w:r>
      <w:r w:rsidRPr="21C1E4A7" w:rsidR="21C1E4A7">
        <w:rPr>
          <w:rStyle w:val="Normal"/>
        </w:rPr>
        <w:t xml:space="preserve"> auf dem </w:t>
      </w:r>
      <w:r w:rsidRPr="21C1E4A7" w:rsidR="21C1E4A7">
        <w:rPr>
          <w:rStyle w:val="Normal"/>
        </w:rPr>
        <w:t>Laufenden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halten</w:t>
      </w:r>
      <w:r w:rsidRPr="21C1E4A7" w:rsidR="21C1E4A7">
        <w:rPr>
          <w:rStyle w:val="Normal"/>
        </w:rPr>
        <w:t>.</w:t>
      </w:r>
    </w:p>
    <w:p xmlns:wp14="http://schemas.microsoft.com/office/word/2010/wordml" w14:paraId="5681626B" wp14:textId="77777777">
      <w:r w:rsidRPr="21C1E4A7" w:rsidR="21C1E4A7">
        <w:rPr>
          <w:b w:val="1"/>
          <w:bCs w:val="1"/>
        </w:rPr>
        <w:t>Individuelle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Abmachungen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i w:val="1"/>
          <w:iCs w:val="1"/>
        </w:rPr>
        <w:t xml:space="preserve">Dieses </w:t>
      </w:r>
      <w:r w:rsidRPr="21C1E4A7" w:rsidR="21C1E4A7">
        <w:rPr>
          <w:i w:val="1"/>
          <w:iCs w:val="1"/>
        </w:rPr>
        <w:t>Handbuch</w:t>
      </w:r>
      <w:r w:rsidRPr="21C1E4A7" w:rsidR="21C1E4A7">
        <w:rPr>
          <w:i w:val="1"/>
          <w:iCs w:val="1"/>
        </w:rPr>
        <w:t xml:space="preserve"> </w:t>
      </w:r>
      <w:r w:rsidRPr="21C1E4A7" w:rsidR="21C1E4A7">
        <w:rPr>
          <w:i w:val="1"/>
          <w:iCs w:val="1"/>
        </w:rPr>
        <w:t>ist</w:t>
      </w:r>
      <w:r w:rsidRPr="21C1E4A7" w:rsidR="21C1E4A7">
        <w:rPr>
          <w:i w:val="1"/>
          <w:iCs w:val="1"/>
        </w:rPr>
        <w:t xml:space="preserve"> </w:t>
      </w:r>
      <w:r w:rsidRPr="21C1E4A7" w:rsidR="21C1E4A7">
        <w:rPr>
          <w:i w:val="1"/>
          <w:iCs w:val="1"/>
        </w:rPr>
        <w:t>nicht</w:t>
      </w:r>
      <w:r w:rsidRPr="21C1E4A7" w:rsidR="21C1E4A7">
        <w:rPr>
          <w:i w:val="1"/>
          <w:iCs w:val="1"/>
        </w:rPr>
        <w:t xml:space="preserve"> Teil des </w:t>
      </w:r>
      <w:r w:rsidRPr="21C1E4A7" w:rsidR="21C1E4A7">
        <w:rPr>
          <w:i w:val="1"/>
          <w:iCs w:val="1"/>
        </w:rPr>
        <w:t>individuellen</w:t>
      </w:r>
      <w:r w:rsidRPr="21C1E4A7" w:rsidR="21C1E4A7">
        <w:rPr>
          <w:i w:val="1"/>
          <w:iCs w:val="1"/>
        </w:rPr>
        <w:t xml:space="preserve"> </w:t>
      </w:r>
      <w:r w:rsidRPr="21C1E4A7" w:rsidR="21C1E4A7">
        <w:rPr>
          <w:i w:val="1"/>
          <w:iCs w:val="1"/>
        </w:rPr>
        <w:t>Arbeitsvertrags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sondern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zusammenfassende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Richtliniensammlung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einzelne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Bestimmungen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Ihres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Arbeitsvertrags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Tarifvertrags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Betriebsvereinbarungen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günstiger</w:t>
      </w:r>
      <w:r w:rsidRPr="21C1E4A7" w:rsidR="21C1E4A7">
        <w:rPr>
          <w:rStyle w:val="Normal"/>
        </w:rPr>
        <w:t xml:space="preserve"> für Sie sein </w:t>
      </w:r>
      <w:r w:rsidRPr="21C1E4A7" w:rsidR="21C1E4A7">
        <w:rPr>
          <w:rStyle w:val="Normal"/>
        </w:rPr>
        <w:t>als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Regelungen</w:t>
      </w:r>
      <w:r w:rsidRPr="21C1E4A7" w:rsidR="21C1E4A7">
        <w:rPr>
          <w:rStyle w:val="Normal"/>
        </w:rPr>
        <w:t xml:space="preserve"> in </w:t>
      </w:r>
      <w:r w:rsidRPr="21C1E4A7" w:rsidR="21C1E4A7">
        <w:rPr>
          <w:rStyle w:val="Normal"/>
        </w:rPr>
        <w:t>diesem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Handbuch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gehen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i w:val="1"/>
          <w:iCs w:val="1"/>
        </w:rPr>
        <w:t>individuell</w:t>
      </w:r>
      <w:r w:rsidRPr="21C1E4A7" w:rsidR="21C1E4A7">
        <w:rPr>
          <w:i w:val="1"/>
          <w:iCs w:val="1"/>
        </w:rPr>
        <w:t xml:space="preserve"> </w:t>
      </w:r>
      <w:r w:rsidRPr="21C1E4A7" w:rsidR="21C1E4A7">
        <w:rPr>
          <w:i w:val="1"/>
          <w:iCs w:val="1"/>
        </w:rPr>
        <w:t>günstigeren</w:t>
      </w:r>
      <w:r w:rsidRPr="21C1E4A7" w:rsidR="21C1E4A7">
        <w:rPr>
          <w:i w:val="1"/>
          <w:iCs w:val="1"/>
        </w:rPr>
        <w:t xml:space="preserve"> </w:t>
      </w:r>
      <w:r w:rsidRPr="21C1E4A7" w:rsidR="21C1E4A7">
        <w:rPr>
          <w:i w:val="1"/>
          <w:iCs w:val="1"/>
        </w:rPr>
        <w:t>Vereinbarungen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selbstverständlich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vor</w:t>
      </w:r>
      <w:r w:rsidRPr="21C1E4A7" w:rsidR="21C1E4A7">
        <w:rPr>
          <w:rStyle w:val="Normal"/>
        </w:rPr>
        <w:t xml:space="preserve"> (</w:t>
      </w:r>
      <w:r w:rsidRPr="21C1E4A7" w:rsidR="21C1E4A7">
        <w:rPr>
          <w:rStyle w:val="Normal"/>
        </w:rPr>
        <w:t>Günstigkeitsprinzip</w:t>
      </w:r>
      <w:r w:rsidRPr="21C1E4A7" w:rsidR="21C1E4A7">
        <w:rPr>
          <w:rStyle w:val="Normal"/>
        </w:rPr>
        <w:t xml:space="preserve">)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Umgekehrt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begründen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Inhalte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Handbuchs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allein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individuellen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Ansprüche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über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Vertrag</w:t>
      </w:r>
      <w:r w:rsidRPr="21C1E4A7" w:rsidR="21C1E4A7">
        <w:rPr>
          <w:rStyle w:val="Normal"/>
        </w:rPr>
        <w:t xml:space="preserve">/Tarif </w:t>
      </w:r>
      <w:r w:rsidRPr="21C1E4A7" w:rsidR="21C1E4A7">
        <w:rPr>
          <w:rStyle w:val="Normal"/>
        </w:rPr>
        <w:t>hinausgehen</w:t>
      </w:r>
      <w:r w:rsidRPr="21C1E4A7" w:rsidR="21C1E4A7">
        <w:rPr>
          <w:rStyle w:val="Normal"/>
        </w:rPr>
        <w:t xml:space="preserve"> – </w:t>
      </w:r>
      <w:r w:rsidRPr="21C1E4A7" w:rsidR="21C1E4A7">
        <w:rPr>
          <w:rStyle w:val="Normal"/>
        </w:rPr>
        <w:t>außer</w:t>
      </w:r>
      <w:r w:rsidRPr="21C1E4A7" w:rsidR="21C1E4A7">
        <w:rPr>
          <w:rStyle w:val="Normal"/>
        </w:rPr>
        <w:t xml:space="preserve"> es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ausdrücklich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zugesichert</w:t>
      </w:r>
      <w:r w:rsidRPr="21C1E4A7" w:rsidR="21C1E4A7">
        <w:rPr>
          <w:rStyle w:val="Normal"/>
        </w:rPr>
        <w:t>.</w:t>
      </w:r>
    </w:p>
    <w:p xmlns:wp14="http://schemas.microsoft.com/office/word/2010/wordml" w14:paraId="4B76CC25" wp14:textId="77777777">
      <w:r w:rsidRPr="21C1E4A7" w:rsidR="21C1E4A7">
        <w:rPr>
          <w:b w:val="1"/>
          <w:bCs w:val="1"/>
        </w:rPr>
        <w:t>Salvatorische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Klausel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Sollten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einzelne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Regelungen</w:t>
      </w:r>
      <w:r w:rsidRPr="21C1E4A7" w:rsidR="21C1E4A7">
        <w:rPr>
          <w:rStyle w:val="Normal"/>
        </w:rPr>
        <w:t xml:space="preserve"> dieses </w:t>
      </w:r>
      <w:r w:rsidRPr="21C1E4A7" w:rsidR="21C1E4A7">
        <w:rPr>
          <w:rStyle w:val="Normal"/>
        </w:rPr>
        <w:t>Handbuchs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unwirksam</w:t>
      </w:r>
      <w:r w:rsidRPr="21C1E4A7" w:rsidR="21C1E4A7">
        <w:rPr>
          <w:rStyle w:val="Normal"/>
        </w:rPr>
        <w:t xml:space="preserve"> sein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bleibt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Gültigkeit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übrigen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Inhalte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unberührt</w:t>
      </w:r>
      <w:r w:rsidRPr="21C1E4A7" w:rsidR="21C1E4A7">
        <w:rPr>
          <w:rStyle w:val="Normal"/>
        </w:rPr>
        <w:t xml:space="preserve">. Die </w:t>
      </w:r>
      <w:r w:rsidRPr="21C1E4A7" w:rsidR="21C1E4A7">
        <w:rPr>
          <w:rStyle w:val="Normal"/>
        </w:rPr>
        <w:t>unwirksame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Regelung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wird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durch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solche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ersetzt</w:t>
      </w:r>
      <w:r w:rsidRPr="21C1E4A7" w:rsidR="21C1E4A7">
        <w:rPr>
          <w:rStyle w:val="Normal"/>
        </w:rPr>
        <w:t xml:space="preserve">, die dem </w:t>
      </w:r>
      <w:r w:rsidRPr="21C1E4A7" w:rsidR="21C1E4A7">
        <w:rPr>
          <w:rStyle w:val="Normal"/>
        </w:rPr>
        <w:t>ursprünglichen</w:t>
      </w:r>
      <w:r w:rsidRPr="21C1E4A7" w:rsidR="21C1E4A7">
        <w:rPr>
          <w:rStyle w:val="Normal"/>
        </w:rPr>
        <w:t xml:space="preserve"> Sinn </w:t>
      </w:r>
      <w:r w:rsidRPr="21C1E4A7" w:rsidR="21C1E4A7">
        <w:rPr>
          <w:rStyle w:val="Normal"/>
        </w:rPr>
        <w:t>wirtschaftlich</w:t>
      </w:r>
      <w:r w:rsidRPr="21C1E4A7" w:rsidR="21C1E4A7">
        <w:rPr>
          <w:rStyle w:val="Normal"/>
        </w:rPr>
        <w:t xml:space="preserve"> am </w:t>
      </w:r>
      <w:r w:rsidRPr="21C1E4A7" w:rsidR="21C1E4A7">
        <w:rPr>
          <w:rStyle w:val="Normal"/>
        </w:rPr>
        <w:t>nächsten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kommt</w:t>
      </w:r>
      <w:r w:rsidRPr="21C1E4A7" w:rsidR="21C1E4A7">
        <w:rPr>
          <w:rStyle w:val="Normal"/>
        </w:rPr>
        <w:t xml:space="preserve"> </w:t>
      </w:r>
      <w:r w:rsidRPr="21C1E4A7" w:rsidR="21C1E4A7">
        <w:rPr>
          <w:vertAlign w:val="superscript"/>
        </w:rPr>
        <w:t>3</w:t>
      </w:r>
      <w:r w:rsidRPr="21C1E4A7" w:rsidR="21C1E4A7">
        <w:rPr>
          <w:rStyle w:val="Normal"/>
        </w:rPr>
        <w:t>.</w:t>
      </w:r>
    </w:p>
    <w:p xmlns:wp14="http://schemas.microsoft.com/office/word/2010/wordml" w14:paraId="0F3608AD" wp14:textId="77777777">
      <w:r w:rsidRPr="21C1E4A7" w:rsidR="21C1E4A7">
        <w:rPr>
          <w:b w:val="1"/>
          <w:bCs w:val="1"/>
        </w:rPr>
        <w:t>Ansprechpartner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Bei </w:t>
      </w:r>
      <w:r w:rsidRPr="21C1E4A7" w:rsidR="21C1E4A7">
        <w:rPr>
          <w:rStyle w:val="Normal"/>
        </w:rPr>
        <w:t>Fragen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Auslegung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Richtlinien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bei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Situationen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nicht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abgedeckt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wenden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an </w:t>
      </w:r>
      <w:r w:rsidRPr="21C1E4A7" w:rsidR="21C1E4A7">
        <w:rPr>
          <w:rStyle w:val="Normal"/>
        </w:rPr>
        <w:t>Ihre</w:t>
      </w:r>
      <w:r w:rsidRPr="21C1E4A7" w:rsidR="21C1E4A7">
        <w:rPr>
          <w:rStyle w:val="Normal"/>
        </w:rPr>
        <w:t xml:space="preserve">/n HR Business Partner*in </w:t>
      </w:r>
      <w:r w:rsidRPr="21C1E4A7" w:rsidR="21C1E4A7">
        <w:rPr>
          <w:rStyle w:val="Normal"/>
        </w:rPr>
        <w:t>oder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Personalabteilung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helfen</w:t>
      </w:r>
      <w:r w:rsidRPr="21C1E4A7" w:rsidR="21C1E4A7">
        <w:rPr>
          <w:rStyle w:val="Normal"/>
        </w:rPr>
        <w:t xml:space="preserve"> Ihnen gerne </w:t>
      </w:r>
      <w:r w:rsidRPr="21C1E4A7" w:rsidR="21C1E4A7">
        <w:rPr>
          <w:rStyle w:val="Normal"/>
        </w:rPr>
        <w:t>weiter</w:t>
      </w:r>
      <w:r w:rsidRPr="21C1E4A7" w:rsidR="21C1E4A7">
        <w:rPr>
          <w:rStyle w:val="Normal"/>
        </w:rPr>
        <w:t xml:space="preserve">. Auch der </w:t>
      </w:r>
      <w:r w:rsidRPr="21C1E4A7" w:rsidR="21C1E4A7">
        <w:rPr>
          <w:rStyle w:val="Normal"/>
        </w:rPr>
        <w:t>Betriebsrat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kann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konsultiert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wenn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Unklarheiten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bestehen</w:t>
      </w:r>
      <w:r w:rsidRPr="21C1E4A7" w:rsidR="21C1E4A7">
        <w:rPr>
          <w:rStyle w:val="Normal"/>
        </w:rPr>
        <w:t>.</w:t>
      </w:r>
    </w:p>
    <w:p xmlns:wp14="http://schemas.microsoft.com/office/word/2010/wordml" w14:paraId="2B077B0B" wp14:textId="77777777">
      <w:r w:rsidRPr="21C1E4A7" w:rsidR="21C1E4A7">
        <w:rPr>
          <w:b w:val="1"/>
          <w:bCs w:val="1"/>
        </w:rPr>
        <w:t>Bestätigung</w:t>
      </w:r>
      <w:r w:rsidRPr="21C1E4A7" w:rsidR="21C1E4A7">
        <w:rPr>
          <w:b w:val="1"/>
          <w:bCs w:val="1"/>
        </w:rPr>
        <w:t>:</w:t>
      </w:r>
      <w:r w:rsidRPr="21C1E4A7" w:rsidR="21C1E4A7">
        <w:rPr>
          <w:rStyle w:val="Normal"/>
        </w:rPr>
        <w:t xml:space="preserve"> Neue Mitarbeiter </w:t>
      </w:r>
      <w:r w:rsidRPr="21C1E4A7" w:rsidR="21C1E4A7">
        <w:rPr>
          <w:rStyle w:val="Normal"/>
        </w:rPr>
        <w:t>werden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gebeten</w:t>
      </w:r>
      <w:r w:rsidRPr="21C1E4A7" w:rsidR="21C1E4A7">
        <w:rPr>
          <w:rStyle w:val="Normal"/>
        </w:rPr>
        <w:t xml:space="preserve">, die </w:t>
      </w:r>
      <w:r w:rsidRPr="21C1E4A7" w:rsidR="21C1E4A7">
        <w:rPr>
          <w:rStyle w:val="Normal"/>
        </w:rPr>
        <w:t>Kenntnisnahme</w:t>
      </w:r>
      <w:r w:rsidRPr="21C1E4A7" w:rsidR="21C1E4A7">
        <w:rPr>
          <w:rStyle w:val="Normal"/>
        </w:rPr>
        <w:t xml:space="preserve"> des </w:t>
      </w:r>
      <w:r w:rsidRPr="21C1E4A7" w:rsidR="21C1E4A7">
        <w:rPr>
          <w:rStyle w:val="Normal"/>
        </w:rPr>
        <w:t>Mitarbeiterhandbuchs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bestätigen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rStyle w:val="Normal"/>
        </w:rPr>
        <w:t>Bestehende</w:t>
      </w:r>
      <w:r w:rsidRPr="21C1E4A7" w:rsidR="21C1E4A7">
        <w:rPr>
          <w:rStyle w:val="Normal"/>
        </w:rPr>
        <w:t xml:space="preserve"> Mitarbeiter </w:t>
      </w:r>
      <w:r w:rsidRPr="21C1E4A7" w:rsidR="21C1E4A7">
        <w:rPr>
          <w:rStyle w:val="Normal"/>
        </w:rPr>
        <w:t>bestätigen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mit</w:t>
      </w:r>
      <w:r w:rsidRPr="21C1E4A7" w:rsidR="21C1E4A7">
        <w:rPr>
          <w:rStyle w:val="Normal"/>
        </w:rPr>
        <w:t xml:space="preserve"> der </w:t>
      </w:r>
      <w:r w:rsidRPr="21C1E4A7" w:rsidR="21C1E4A7">
        <w:rPr>
          <w:rStyle w:val="Normal"/>
        </w:rPr>
        <w:t>Weiterarbeit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nach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Veröffentlichung</w:t>
      </w:r>
      <w:r w:rsidRPr="21C1E4A7" w:rsidR="21C1E4A7">
        <w:rPr>
          <w:rStyle w:val="Normal"/>
        </w:rPr>
        <w:t xml:space="preserve"> die </w:t>
      </w:r>
      <w:r w:rsidRPr="21C1E4A7" w:rsidR="21C1E4A7">
        <w:rPr>
          <w:rStyle w:val="Normal"/>
        </w:rPr>
        <w:t>Kenntnis</w:t>
      </w:r>
      <w:r w:rsidRPr="21C1E4A7" w:rsidR="21C1E4A7">
        <w:rPr>
          <w:rStyle w:val="Normal"/>
        </w:rPr>
        <w:t xml:space="preserve">. Das </w:t>
      </w:r>
      <w:r w:rsidRPr="21C1E4A7" w:rsidR="21C1E4A7">
        <w:rPr>
          <w:rStyle w:val="Normal"/>
        </w:rPr>
        <w:t>Unternehmen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archiviert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diese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Bestätigungen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Personalakt</w:t>
      </w:r>
      <w:r w:rsidRPr="21C1E4A7" w:rsidR="21C1E4A7">
        <w:rPr>
          <w:rStyle w:val="Normal"/>
        </w:rPr>
        <w:t xml:space="preserve">. Dies </w:t>
      </w:r>
      <w:r w:rsidRPr="21C1E4A7" w:rsidR="21C1E4A7">
        <w:rPr>
          <w:rStyle w:val="Normal"/>
        </w:rPr>
        <w:t>dient</w:t>
      </w:r>
      <w:r w:rsidRPr="21C1E4A7" w:rsidR="21C1E4A7">
        <w:rPr>
          <w:rStyle w:val="Normal"/>
        </w:rPr>
        <w:t xml:space="preserve"> dem </w:t>
      </w:r>
      <w:r w:rsidRPr="21C1E4A7" w:rsidR="21C1E4A7">
        <w:rPr>
          <w:rStyle w:val="Normal"/>
        </w:rPr>
        <w:t>Nachweis</w:t>
      </w:r>
      <w:r w:rsidRPr="21C1E4A7" w:rsidR="21C1E4A7">
        <w:rPr>
          <w:rStyle w:val="Normal"/>
        </w:rPr>
        <w:t xml:space="preserve">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alle Mitarbeiter </w:t>
      </w:r>
      <w:r w:rsidRPr="21C1E4A7" w:rsidR="21C1E4A7">
        <w:rPr>
          <w:rStyle w:val="Normal"/>
        </w:rPr>
        <w:t>informiert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sind</w:t>
      </w:r>
      <w:r w:rsidRPr="21C1E4A7" w:rsidR="21C1E4A7">
        <w:rPr>
          <w:rStyle w:val="Normal"/>
        </w:rPr>
        <w:t>.</w:t>
      </w:r>
    </w:p>
    <w:p xmlns:wp14="http://schemas.microsoft.com/office/word/2010/wordml" w14:paraId="58A63280" wp14:textId="77777777">
      <w:r w:rsidRPr="21C1E4A7" w:rsidR="21C1E4A7">
        <w:rPr>
          <w:rStyle w:val="Normal"/>
        </w:rPr>
        <w:t xml:space="preserve">Wir </w:t>
      </w:r>
      <w:r w:rsidRPr="21C1E4A7" w:rsidR="21C1E4A7">
        <w:rPr>
          <w:rStyle w:val="Normal"/>
        </w:rPr>
        <w:t>danken</w:t>
      </w:r>
      <w:r w:rsidRPr="21C1E4A7" w:rsidR="21C1E4A7">
        <w:rPr>
          <w:rStyle w:val="Normal"/>
        </w:rPr>
        <w:t xml:space="preserve"> Ihnen, </w:t>
      </w:r>
      <w:r w:rsidRPr="21C1E4A7" w:rsidR="21C1E4A7">
        <w:rPr>
          <w:rStyle w:val="Normal"/>
        </w:rPr>
        <w:t>dass</w:t>
      </w:r>
      <w:r w:rsidRPr="21C1E4A7" w:rsidR="21C1E4A7">
        <w:rPr>
          <w:rStyle w:val="Normal"/>
        </w:rPr>
        <w:t xml:space="preserve"> Sie </w:t>
      </w:r>
      <w:r w:rsidRPr="21C1E4A7" w:rsidR="21C1E4A7">
        <w:rPr>
          <w:rStyle w:val="Normal"/>
        </w:rPr>
        <w:t>sich</w:t>
      </w:r>
      <w:r w:rsidRPr="21C1E4A7" w:rsidR="21C1E4A7">
        <w:rPr>
          <w:rStyle w:val="Normal"/>
        </w:rPr>
        <w:t xml:space="preserve"> die Zeit </w:t>
      </w:r>
      <w:r w:rsidRPr="21C1E4A7" w:rsidR="21C1E4A7">
        <w:rPr>
          <w:rStyle w:val="Normal"/>
        </w:rPr>
        <w:t>genommen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haben</w:t>
      </w:r>
      <w:r w:rsidRPr="21C1E4A7" w:rsidR="21C1E4A7">
        <w:rPr>
          <w:rStyle w:val="Normal"/>
        </w:rPr>
        <w:t xml:space="preserve">, dieses </w:t>
      </w:r>
      <w:r w:rsidRPr="21C1E4A7" w:rsidR="21C1E4A7">
        <w:rPr>
          <w:rStyle w:val="Normal"/>
        </w:rPr>
        <w:t>umfangreiche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Handbuch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zu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lesen</w:t>
      </w:r>
      <w:r w:rsidRPr="21C1E4A7" w:rsidR="21C1E4A7">
        <w:rPr>
          <w:rStyle w:val="Normal"/>
        </w:rPr>
        <w:t xml:space="preserve">. </w:t>
      </w:r>
      <w:r w:rsidRPr="21C1E4A7" w:rsidR="21C1E4A7">
        <w:rPr>
          <w:b w:val="1"/>
          <w:bCs w:val="1"/>
        </w:rPr>
        <w:t xml:space="preserve">Bei Contoso Automotive </w:t>
      </w:r>
      <w:r w:rsidRPr="21C1E4A7" w:rsidR="21C1E4A7">
        <w:rPr>
          <w:b w:val="1"/>
          <w:bCs w:val="1"/>
        </w:rPr>
        <w:t>stehen</w:t>
      </w:r>
      <w:r w:rsidRPr="21C1E4A7" w:rsidR="21C1E4A7">
        <w:rPr>
          <w:b w:val="1"/>
          <w:bCs w:val="1"/>
        </w:rPr>
        <w:t xml:space="preserve"> die Mitarbeiter </w:t>
      </w:r>
      <w:r w:rsidRPr="21C1E4A7" w:rsidR="21C1E4A7">
        <w:rPr>
          <w:b w:val="1"/>
          <w:bCs w:val="1"/>
        </w:rPr>
        <w:t>im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Mittelpunkt</w:t>
      </w:r>
      <w:r w:rsidRPr="21C1E4A7" w:rsidR="21C1E4A7">
        <w:rPr>
          <w:b w:val="1"/>
          <w:bCs w:val="1"/>
        </w:rPr>
        <w:t xml:space="preserve"> – </w:t>
      </w:r>
      <w:r w:rsidRPr="21C1E4A7" w:rsidR="21C1E4A7">
        <w:rPr>
          <w:b w:val="1"/>
          <w:bCs w:val="1"/>
        </w:rPr>
        <w:t>gemeinsam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schaffen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wir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ein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sicheres</w:t>
      </w:r>
      <w:r w:rsidRPr="21C1E4A7" w:rsidR="21C1E4A7">
        <w:rPr>
          <w:b w:val="1"/>
          <w:bCs w:val="1"/>
        </w:rPr>
        <w:t xml:space="preserve">, </w:t>
      </w:r>
      <w:r w:rsidRPr="21C1E4A7" w:rsidR="21C1E4A7">
        <w:rPr>
          <w:b w:val="1"/>
          <w:bCs w:val="1"/>
        </w:rPr>
        <w:t>erfolgreiches</w:t>
      </w:r>
      <w:r w:rsidRPr="21C1E4A7" w:rsidR="21C1E4A7">
        <w:rPr>
          <w:b w:val="1"/>
          <w:bCs w:val="1"/>
        </w:rPr>
        <w:t xml:space="preserve"> und </w:t>
      </w:r>
      <w:r w:rsidRPr="21C1E4A7" w:rsidR="21C1E4A7">
        <w:rPr>
          <w:b w:val="1"/>
          <w:bCs w:val="1"/>
        </w:rPr>
        <w:t>respektvolles</w:t>
      </w:r>
      <w:r w:rsidRPr="21C1E4A7" w:rsidR="21C1E4A7">
        <w:rPr>
          <w:b w:val="1"/>
          <w:bCs w:val="1"/>
        </w:rPr>
        <w:t xml:space="preserve"> </w:t>
      </w:r>
      <w:r w:rsidRPr="21C1E4A7" w:rsidR="21C1E4A7">
        <w:rPr>
          <w:b w:val="1"/>
          <w:bCs w:val="1"/>
        </w:rPr>
        <w:t>Arbeitsumfeld</w:t>
      </w:r>
      <w:r w:rsidRPr="21C1E4A7" w:rsidR="21C1E4A7">
        <w:rPr>
          <w:b w:val="1"/>
          <w:bCs w:val="1"/>
        </w:rPr>
        <w:t>.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Willkommen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im</w:t>
      </w:r>
      <w:r w:rsidRPr="21C1E4A7" w:rsidR="21C1E4A7">
        <w:rPr>
          <w:rStyle w:val="Normal"/>
        </w:rPr>
        <w:t xml:space="preserve"> Team und auf </w:t>
      </w:r>
      <w:r w:rsidRPr="21C1E4A7" w:rsidR="21C1E4A7">
        <w:rPr>
          <w:rStyle w:val="Normal"/>
        </w:rPr>
        <w:t>eine</w:t>
      </w:r>
      <w:r w:rsidRPr="21C1E4A7" w:rsidR="21C1E4A7">
        <w:rPr>
          <w:rStyle w:val="Normal"/>
        </w:rPr>
        <w:t xml:space="preserve"> </w:t>
      </w:r>
      <w:r w:rsidRPr="21C1E4A7" w:rsidR="21C1E4A7">
        <w:rPr>
          <w:rStyle w:val="Normal"/>
        </w:rPr>
        <w:t>gute</w:t>
      </w:r>
      <w:r w:rsidRPr="21C1E4A7" w:rsidR="21C1E4A7">
        <w:rPr>
          <w:rStyle w:val="Normal"/>
        </w:rPr>
        <w:t xml:space="preserve"> Zusammenarbeit!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id="1">
    <w:p xmlns:wp14="http://schemas.microsoft.com/office/word/2010/wordml" w14:paraId="3506748E" wp14:textId="77777777">
      <w:r>
        <w:rPr>
          <w:rStyle w:val="FootnoteReference"/>
        </w:rPr>
        <w:footnoteRef/>
      </w:r>
      <w:hyperlink w:history="1" r:id="rIdo20d-c7bk7-kq-bemlf0h">
        <w:r>
          <w:rPr>
            <w:rStyle w:val="Hyperlink"/>
          </w:rPr>
          <w:t xml:space="preserve">Mitarbeiterhandbuch</w:t>
        </w:r>
      </w:hyperlink>
    </w:p>
  </w:footnote>
  <w:footnote w:id="2">
    <w:p xmlns:wp14="http://schemas.microsoft.com/office/word/2010/wordml" w14:paraId="65A0696F" wp14:textId="77777777">
      <w:r>
        <w:rPr>
          <w:rStyle w:val="FootnoteReference"/>
        </w:rPr>
        <w:footnoteRef/>
      </w:r>
      <w:hyperlink w:history="1" r:id="rIdzqzuheory5tuvkzgzkn9m">
        <w:r>
          <w:rPr>
            <w:rStyle w:val="Hyperlink"/>
          </w:rPr>
          <w:t xml:space="preserve">Mitarbeiterhandbuch für Contos</w:t>
        </w:r>
      </w:hyperlink>
    </w:p>
  </w:footnote>
  <w:footnote w:id="3">
    <w:p xmlns:wp14="http://schemas.microsoft.com/office/word/2010/wordml" w14:paraId="5E7E76F5" wp14:textId="77777777">
      <w:r>
        <w:rPr>
          <w:rStyle w:val="FootnoteReference"/>
        </w:rPr>
        <w:footnoteRef/>
      </w:r>
      <w:hyperlink w:history="1" r:id="rId3gssj8cpzagre1ybnd_ev">
        <w:r>
          <w:rPr>
            <w:rStyle w:val="Hyperlink"/>
          </w:rPr>
          <w:t xml:space="preserve">Haustarifvertrag</w:t>
        </w:r>
      </w:hyperlink>
    </w:p>
  </w:footnote>
  <w:footnote w:id="4">
    <w:p xmlns:wp14="http://schemas.microsoft.com/office/word/2010/wordml" w14:paraId="5B617738" wp14:textId="77777777">
      <w:r>
        <w:rPr>
          <w:rStyle w:val="FootnoteReference"/>
        </w:rPr>
        <w:footnoteRef/>
      </w:r>
      <w:hyperlink w:history="1" r:id="rIdmvnxkxkpjiis-z7oeyrgl">
        <w:r>
          <w:rPr>
            <w:rStyle w:val="Hyperlink"/>
          </w:rPr>
          <w:t xml:space="preserve">Mitarbeiterhandbuch: Was unbedingt rein sollte | Personio</w:t>
        </w:r>
      </w:hyperlink>
    </w:p>
  </w:footnote>
  <w:footnote w:id="5">
    <w:p xmlns:wp14="http://schemas.microsoft.com/office/word/2010/wordml" w14:paraId="71CC0CDA" wp14:textId="77777777">
      <w:r>
        <w:rPr>
          <w:rStyle w:val="FootnoteReference"/>
        </w:rPr>
        <w:footnoteRef/>
      </w:r>
      <w:hyperlink w:history="1" r:id="rIddvrm9fzl36b32kld68tnf">
        <w:r>
          <w:rPr>
            <w:rStyle w:val="Hyperlink"/>
          </w:rPr>
          <w:t xml:space="preserve">Contoso Ltd Safety Procedures and Protocol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1a2dc8c5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7b87229"/>
    <w:multiLevelType w:val="hybridMultilevel"/>
    <w:lvl w:ilvl="0" w15:tentative="1">
      <w:start w:val="1"/>
      <w:numFmt w:val="decimal"/>
      <w:suff w:val="tab"/>
      <w:lvlText w:val="%1."/>
      <w:lvlJc w:val="left"/>
      <w:pPr>
        <w:ind w:left="720" w:hanging="360"/>
      </w:pPr>
    </w:lvl>
    <w:lvl w:ilvl="1" w15:tentative="1">
      <w:start w:val="1"/>
      <w:numFmt w:val="lowerLetter"/>
      <w:suff w:val="tab"/>
      <w:lvlText w:val="%2."/>
      <w:lvlJc w:val="left"/>
      <w:pPr>
        <w:ind w:left="1440" w:hanging="360"/>
      </w:pPr>
    </w:lvl>
    <w:lvl w:ilvl="2" w15:tentative="1">
      <w:start w:val="1"/>
      <w:numFmt w:val="lowerRoman"/>
      <w:suff w:val="tab"/>
      <w:lvlText w:val="%3."/>
      <w:lvlJc w:val="right"/>
      <w:pPr>
        <w:ind w:left="2160" w:hanging="180"/>
      </w:pPr>
    </w:lvl>
    <w:lvl w:ilvl="3" w15:tentative="1">
      <w:start w:val="1"/>
      <w:numFmt w:val="decimal"/>
      <w:suff w:val="tab"/>
      <w:lvlText w:val="%4."/>
      <w:lvlJc w:val="left"/>
      <w:pPr>
        <w:ind w:left="2880" w:hanging="360"/>
      </w:pPr>
    </w:lvl>
    <w:lvl w:ilvl="4" w15:tentative="1">
      <w:start w:val="1"/>
      <w:numFmt w:val="lowerLetter"/>
      <w:suff w:val="tab"/>
      <w:lvlText w:val="%5."/>
      <w:lvlJc w:val="left"/>
      <w:pPr>
        <w:ind w:left="3600" w:hanging="360"/>
      </w:pPr>
    </w:lvl>
    <w:lvl w:ilvl="5" w15:tentative="1">
      <w:start w:val="1"/>
      <w:numFmt w:val="lowerRoman"/>
      <w:suff w:val="tab"/>
      <w:lvlText w:val="%6."/>
      <w:lvlJc w:val="right"/>
      <w:pPr>
        <w:ind w:left="4320" w:hanging="180"/>
      </w:pPr>
    </w:lvl>
    <w:lvl w:ilvl="6" w15:tentative="1">
      <w:start w:val="1"/>
      <w:numFmt w:val="decimal"/>
      <w:suff w:val="tab"/>
      <w:lvlText w:val="%7."/>
      <w:lvlJc w:val="left"/>
      <w:pPr>
        <w:ind w:left="5040" w:hanging="360"/>
      </w:pPr>
    </w:lvl>
    <w:lvl w:ilvl="7" w15:tentative="1">
      <w:start w:val="1"/>
      <w:numFmt w:val="lowerLetter"/>
      <w:suff w:val="tab"/>
      <w:lvlText w:val="%8."/>
      <w:lvlJc w:val="left"/>
      <w:pPr>
        <w:ind w:left="5760" w:hanging="360"/>
      </w:pPr>
    </w:lvl>
    <w:lvl w:ilvl="8" w15:tentative="1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 w15:restartNumberingAfterBreak="0">
    <w:nsid w:val="7a663481"/>
    <w:multiLevelType w:val="hybridMultilevel"/>
    <w:lvl w:ilvl="0" w15:tentative="1">
      <w:start w:val="1"/>
      <w:numFmt w:val="decimal"/>
      <w:suff w:val="tab"/>
      <w:lvlText w:val="%1."/>
      <w:lvlJc w:val="left"/>
      <w:pPr>
        <w:ind w:left="720" w:hanging="360"/>
      </w:pPr>
    </w:lvl>
    <w:lvl w:ilvl="1" w15:tentative="1">
      <w:start w:val="1"/>
      <w:numFmt w:val="lowerLetter"/>
      <w:suff w:val="tab"/>
      <w:lvlText w:val="%2."/>
      <w:lvlJc w:val="left"/>
      <w:pPr>
        <w:ind w:left="1440" w:hanging="360"/>
      </w:pPr>
    </w:lvl>
    <w:lvl w:ilvl="2" w15:tentative="1">
      <w:start w:val="1"/>
      <w:numFmt w:val="lowerRoman"/>
      <w:suff w:val="tab"/>
      <w:lvlText w:val="%3."/>
      <w:lvlJc w:val="right"/>
      <w:pPr>
        <w:ind w:left="2160" w:hanging="180"/>
      </w:pPr>
    </w:lvl>
    <w:lvl w:ilvl="3" w15:tentative="1">
      <w:start w:val="1"/>
      <w:numFmt w:val="decimal"/>
      <w:suff w:val="tab"/>
      <w:lvlText w:val="%4."/>
      <w:lvlJc w:val="left"/>
      <w:pPr>
        <w:ind w:left="2880" w:hanging="360"/>
      </w:pPr>
    </w:lvl>
    <w:lvl w:ilvl="4" w15:tentative="1">
      <w:start w:val="1"/>
      <w:numFmt w:val="lowerLetter"/>
      <w:suff w:val="tab"/>
      <w:lvlText w:val="%5."/>
      <w:lvlJc w:val="left"/>
      <w:pPr>
        <w:ind w:left="3600" w:hanging="360"/>
      </w:pPr>
    </w:lvl>
    <w:lvl w:ilvl="5" w15:tentative="1">
      <w:start w:val="1"/>
      <w:numFmt w:val="lowerRoman"/>
      <w:suff w:val="tab"/>
      <w:lvlText w:val="%6."/>
      <w:lvlJc w:val="right"/>
      <w:pPr>
        <w:ind w:left="4320" w:hanging="180"/>
      </w:pPr>
    </w:lvl>
    <w:lvl w:ilvl="6" w15:tentative="1">
      <w:start w:val="1"/>
      <w:numFmt w:val="decimal"/>
      <w:suff w:val="tab"/>
      <w:lvlText w:val="%7."/>
      <w:lvlJc w:val="left"/>
      <w:pPr>
        <w:ind w:left="5040" w:hanging="360"/>
      </w:pPr>
    </w:lvl>
    <w:lvl w:ilvl="7" w15:tentative="1">
      <w:start w:val="1"/>
      <w:numFmt w:val="lowerLetter"/>
      <w:suff w:val="tab"/>
      <w:lvlText w:val="%8."/>
      <w:lvlJc w:val="left"/>
      <w:pPr>
        <w:ind w:left="5760" w:hanging="360"/>
      </w:pPr>
    </w:lvl>
    <w:lvl w:ilvl="8" w15:tentative="1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" w15:restartNumberingAfterBreak="0">
    <w:nsid w:val="788ddc04"/>
    <w:multiLevelType w:val="hybridMultilevel"/>
    <w:lvl w:ilvl="0" w15:tentative="1">
      <w:start w:val="1"/>
      <w:numFmt w:val="decimal"/>
      <w:suff w:val="tab"/>
      <w:lvlText w:val="%1."/>
      <w:lvlJc w:val="left"/>
      <w:pPr>
        <w:ind w:left="720" w:hanging="360"/>
      </w:pPr>
    </w:lvl>
    <w:lvl w:ilvl="1" w15:tentative="1">
      <w:start w:val="1"/>
      <w:numFmt w:val="lowerLetter"/>
      <w:suff w:val="tab"/>
      <w:lvlText w:val="%2."/>
      <w:lvlJc w:val="left"/>
      <w:pPr>
        <w:ind w:left="1440" w:hanging="360"/>
      </w:pPr>
    </w:lvl>
    <w:lvl w:ilvl="2" w15:tentative="1">
      <w:start w:val="1"/>
      <w:numFmt w:val="lowerRoman"/>
      <w:suff w:val="tab"/>
      <w:lvlText w:val="%3."/>
      <w:lvlJc w:val="right"/>
      <w:pPr>
        <w:ind w:left="2160" w:hanging="180"/>
      </w:pPr>
    </w:lvl>
    <w:lvl w:ilvl="3" w15:tentative="1">
      <w:start w:val="1"/>
      <w:numFmt w:val="decimal"/>
      <w:suff w:val="tab"/>
      <w:lvlText w:val="%4."/>
      <w:lvlJc w:val="left"/>
      <w:pPr>
        <w:ind w:left="2880" w:hanging="360"/>
      </w:pPr>
    </w:lvl>
    <w:lvl w:ilvl="4" w15:tentative="1">
      <w:start w:val="1"/>
      <w:numFmt w:val="lowerLetter"/>
      <w:suff w:val="tab"/>
      <w:lvlText w:val="%5."/>
      <w:lvlJc w:val="left"/>
      <w:pPr>
        <w:ind w:left="3600" w:hanging="360"/>
      </w:pPr>
    </w:lvl>
    <w:lvl w:ilvl="5" w15:tentative="1">
      <w:start w:val="1"/>
      <w:numFmt w:val="lowerRoman"/>
      <w:suff w:val="tab"/>
      <w:lvlText w:val="%6."/>
      <w:lvlJc w:val="right"/>
      <w:pPr>
        <w:ind w:left="4320" w:hanging="180"/>
      </w:pPr>
    </w:lvl>
    <w:lvl w:ilvl="6" w15:tentative="1">
      <w:start w:val="1"/>
      <w:numFmt w:val="decimal"/>
      <w:suff w:val="tab"/>
      <w:lvlText w:val="%7."/>
      <w:lvlJc w:val="left"/>
      <w:pPr>
        <w:ind w:left="5040" w:hanging="360"/>
      </w:pPr>
    </w:lvl>
    <w:lvl w:ilvl="7" w15:tentative="1">
      <w:start w:val="1"/>
      <w:numFmt w:val="lowerLetter"/>
      <w:suff w:val="tab"/>
      <w:lvlText w:val="%8."/>
      <w:lvlJc w:val="left"/>
      <w:pPr>
        <w:ind w:left="5760" w:hanging="360"/>
      </w:pPr>
    </w:lvl>
    <w:lvl w:ilvl="8" w15:tentative="1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5" w15:restartNumberingAfterBreak="0">
    <w:nsid w:val="c6a61ab"/>
    <w:multiLevelType w:val="hybridMultilevel"/>
    <w:lvl w:ilvl="0" w15:tentative="1">
      <w:start w:val="1"/>
      <w:numFmt w:val="decimal"/>
      <w:suff w:val="tab"/>
      <w:lvlText w:val="%1."/>
      <w:lvlJc w:val="left"/>
      <w:pPr>
        <w:ind w:left="720" w:hanging="360"/>
      </w:pPr>
    </w:lvl>
    <w:lvl w:ilvl="1" w15:tentative="1">
      <w:start w:val="1"/>
      <w:numFmt w:val="lowerLetter"/>
      <w:suff w:val="tab"/>
      <w:lvlText w:val="%2."/>
      <w:lvlJc w:val="left"/>
      <w:pPr>
        <w:ind w:left="1440" w:hanging="360"/>
      </w:pPr>
    </w:lvl>
    <w:lvl w:ilvl="2" w15:tentative="1">
      <w:start w:val="1"/>
      <w:numFmt w:val="lowerRoman"/>
      <w:suff w:val="tab"/>
      <w:lvlText w:val="%3."/>
      <w:lvlJc w:val="right"/>
      <w:pPr>
        <w:ind w:left="2160" w:hanging="180"/>
      </w:pPr>
    </w:lvl>
    <w:lvl w:ilvl="3" w15:tentative="1">
      <w:start w:val="1"/>
      <w:numFmt w:val="decimal"/>
      <w:suff w:val="tab"/>
      <w:lvlText w:val="%4."/>
      <w:lvlJc w:val="left"/>
      <w:pPr>
        <w:ind w:left="2880" w:hanging="360"/>
      </w:pPr>
    </w:lvl>
    <w:lvl w:ilvl="4" w15:tentative="1">
      <w:start w:val="1"/>
      <w:numFmt w:val="lowerLetter"/>
      <w:suff w:val="tab"/>
      <w:lvlText w:val="%5."/>
      <w:lvlJc w:val="left"/>
      <w:pPr>
        <w:ind w:left="3600" w:hanging="360"/>
      </w:pPr>
    </w:lvl>
    <w:lvl w:ilvl="5" w15:tentative="1">
      <w:start w:val="1"/>
      <w:numFmt w:val="lowerRoman"/>
      <w:suff w:val="tab"/>
      <w:lvlText w:val="%6."/>
      <w:lvlJc w:val="right"/>
      <w:pPr>
        <w:ind w:left="4320" w:hanging="180"/>
      </w:pPr>
    </w:lvl>
    <w:lvl w:ilvl="6" w15:tentative="1">
      <w:start w:val="1"/>
      <w:numFmt w:val="decimal"/>
      <w:suff w:val="tab"/>
      <w:lvlText w:val="%7."/>
      <w:lvlJc w:val="left"/>
      <w:pPr>
        <w:ind w:left="5040" w:hanging="360"/>
      </w:pPr>
    </w:lvl>
    <w:lvl w:ilvl="7" w15:tentative="1">
      <w:start w:val="1"/>
      <w:numFmt w:val="lowerLetter"/>
      <w:suff w:val="tab"/>
      <w:lvlText w:val="%8."/>
      <w:lvlJc w:val="left"/>
      <w:pPr>
        <w:ind w:left="5760" w:hanging="360"/>
      </w:pPr>
    </w:lvl>
    <w:lvl w:ilvl="8" w15:tentative="1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6" w15:restartNumberingAfterBreak="0">
    <w:nsid w:val="3745f114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7" w15:restartNumberingAfterBreak="0">
    <w:nsid w:val="59949e6a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8" w15:restartNumberingAfterBreak="0">
    <w:nsid w:val="69ce2d5c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9" w15:restartNumberingAfterBreak="0">
    <w:nsid w:val="58c3c07e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25576D3D"/>
  <w15:docId w15:val="{3D64B181-1E3D-47F3-9ABA-43F414AA71CC}"/>
  <w:rsids>
    <w:rsidRoot w:val="21C1E4A7"/>
    <w:rsid w:val="21C1E4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1C1E4A7"/>
    <w:rPr>
      <w:noProof w:val="0"/>
      <w:lang w:val="de-DE"/>
    </w:rPr>
  </w:style>
  <w:style w:type="paragraph" w:styleId="Heading1">
    <w:uiPriority w:val="9"/>
    <w:name w:val="heading 1"/>
    <w:basedOn w:val="Normal"/>
    <w:next w:val="Normal"/>
    <w:link w:val="Heading1Char"/>
    <w:qFormat/>
    <w:rsid w:val="21C1E4A7"/>
    <w:rPr>
      <w:rFonts w:asciiTheme="majorAscii" w:hAnsiTheme="majorAscii" w:eastAsiaTheme="majorEastAsia" w:cstheme="majorBidi"/>
      <w:color w:val="0F4761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1C1E4A7"/>
    <w:rPr>
      <w:rFonts w:asciiTheme="majorAscii" w:hAnsiTheme="majorAscii" w:eastAsiaTheme="majorEastAsia" w:cstheme="majorBidi"/>
      <w:color w:val="0F4761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1C1E4A7"/>
    <w:rPr>
      <w:rFonts w:eastAsiaTheme="majorEastAsia" w:cstheme="majorBidi"/>
      <w:color w:val="0F4761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1C1E4A7"/>
    <w:rPr>
      <w:rFonts w:eastAsiaTheme="majorEastAsia" w:cstheme="majorBidi"/>
      <w:i w:val="1"/>
      <w:iCs w:val="1"/>
      <w:color w:val="0F4761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1C1E4A7"/>
    <w:rPr>
      <w:rFonts w:eastAsiaTheme="majorEastAsia" w:cstheme="majorBidi"/>
      <w:color w:val="0F4761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1C1E4A7"/>
    <w:rPr>
      <w:rFonts w:eastAsiaTheme="majorEastAsia" w:cstheme="majorBidi"/>
      <w:i w:val="1"/>
      <w:iCs w:val="1"/>
      <w:color w:val="595959" w:themeColor="accent6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1C1E4A7"/>
    <w:rPr>
      <w:rFonts w:eastAsiaTheme="majorEastAsia" w:cstheme="majorBidi"/>
      <w:color w:val="595959" w:themeColor="accent6" w:themeTint="A6" w:themeShade="FF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1C1E4A7"/>
    <w:rPr>
      <w:rFonts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1C1E4A7"/>
    <w:rPr>
      <w:rFonts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1C1E4A7"/>
    <w:rPr>
      <w:rFonts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1C1E4A7"/>
    <w:rPr>
      <w:rFonts w:eastAsiaTheme="majorEastAsia" w:cstheme="majorBidi"/>
      <w:color w:val="595959" w:themeColor="accent6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1C1E4A7"/>
    <w:rPr>
      <w:i w:val="1"/>
      <w:iCs w:val="1"/>
      <w:color w:val="404040" w:themeColor="accent6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1C1E4A7"/>
    <w:rPr>
      <w:i w:val="1"/>
      <w:iCs w:val="1"/>
      <w:color w:val="0F4761"/>
    </w:rPr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w:type="paragraph" w:styleId="ListParagraph">
    <w:uiPriority w:val="34"/>
    <w:name w:val="List Paragraph"/>
    <w:basedOn w:val="Normal"/>
    <w:qFormat/>
    <w:rsid w:val="21C1E4A7"/>
    <w:pPr>
      <w:spacing/>
      <w:ind w:left="720"/>
      <w:contextualSpacing/>
    </w:pPr>
  </w:style>
  <w:style w:type="paragraph" w:styleId="Code">
    <w:uiPriority w:val="35"/>
    <w:name w:val="Code"/>
    <w:basedOn w:val="Normal"/>
    <w:next w:val="Normal"/>
    <w:link w:val="QuoteChar"/>
    <w:qFormat/>
    <w:rsid w:val="21C1E4A7"/>
    <w:rPr>
      <w:i w:val="1"/>
      <w:iCs w:val="1"/>
      <w:color w:val="404040" w:themeColor="accent6" w:themeTint="BF" w:themeShade="FF"/>
    </w:rPr>
    <w:pPr>
      <w:spacing w:before="160"/>
      <w:contextualSpacing/>
      <w:jc w:val="left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1C1E4A7"/>
    <w:rPr>
      <w:sz w:val="20"/>
      <w:szCs w:val="20"/>
    </w:rPr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8719be9366bb463b" Type="http://schemas.openxmlformats.org/officeDocument/2006/relationships/hyperlink" Target="mailto:security@contoso.com" TargetMode="Externa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><Relationship Id="rIdo20d-c7bk7-kq-bemlf0h" Type="http://schemas.openxmlformats.org/officeDocument/2006/relationships/hyperlink" Target="https://m365cpi85140395.sharepoint.com/sites/HR/Freigegebene%20Dokumente/Mitarbeiter-Info/Mitarbeiterhandbuch.docx?web=1" TargetMode="External"/><Relationship Id="rIdzqzuheory5tuvkzgzkn9m" Type="http://schemas.openxmlformats.org/officeDocument/2006/relationships/hyperlink" Target="https://m365cpi85140395-my.sharepoint.com/personal/admin_m365cpi85140395_onmicrosoft_com/Documents/Mitarbeiterhandbuch%20f%c3%bcr%20Contos.docx?web=1" TargetMode="External"/><Relationship Id="rId3gssj8cpzagre1ybnd_ev" Type="http://schemas.openxmlformats.org/officeDocument/2006/relationships/hyperlink" Target="https://m365cpi85140395.sharepoint.com/sites/HR/Freigegebene%20Dokumente/Mitarbeiter-Info/Haustarifvertrag.docx?web=1" TargetMode="External"/><Relationship Id="rIdmvnxkxkpjiis-z7oeyrgl" Type="http://schemas.openxmlformats.org/officeDocument/2006/relationships/hyperlink" Target="https://www.personio.ch/hr-lexikon/mitarbeiterhandbuch/" TargetMode="External"/><Relationship Id="rIddvrm9fzl36b32kld68tnf" Type="http://schemas.openxmlformats.org/officeDocument/2006/relationships/hyperlink" Target="https://m365cpi85140395.sharepoint.com/sites/ProductionDepartment/_layouts/15/Doc.aspx?sourcedoc=%7BD21F40EA-D3F3-45D9-8899-50F50CFF13B7%7D&amp;file=Contoso%20Ltd%20Safety%20Procedures%20and%20Protocol.docx&amp;action=default&amp;mobileredirect=true&amp;DefaultItemOpen=1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1310AF058FD409E99231F0DB1BB62" ma:contentTypeVersion="4" ma:contentTypeDescription="Create a new document." ma:contentTypeScope="" ma:versionID="d2359af3d19c930aeb648130636f5993">
  <xsd:schema xmlns:xsd="http://www.w3.org/2001/XMLSchema" xmlns:xs="http://www.w3.org/2001/XMLSchema" xmlns:p="http://schemas.microsoft.com/office/2006/metadata/properties" xmlns:ns2="a1ee36ce-c803-4570-bf0f-9fbb7c3f975a" targetNamespace="http://schemas.microsoft.com/office/2006/metadata/properties" ma:root="true" ma:fieldsID="f5c54809d508d6938b3b8441f8fadd0a" ns2:_="">
    <xsd:import namespace="a1ee36ce-c803-4570-bf0f-9fbb7c3f975a"/>
    <xsd:element name="properties">
      <xsd:complexType>
        <xsd:sequence>
          <xsd:element name="documentManagement">
            <xsd:complexType>
              <xsd:all>
                <xsd:element ref="ns2:ContentOwner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e36ce-c803-4570-bf0f-9fbb7c3f975a" elementFormDefault="qualified">
    <xsd:import namespace="http://schemas.microsoft.com/office/2006/documentManagement/types"/>
    <xsd:import namespace="http://schemas.microsoft.com/office/infopath/2007/PartnerControls"/>
    <xsd:element name="ContentOwner" ma:index="8" nillable="true" ma:displayName="Content Owner" ma:format="Dropdown" ma:internalName="ContentOwn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Owner xmlns="a1ee36ce-c803-4570-bf0f-9fbb7c3f975a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B69B07A-226E-42A9-8EF1-C88D5EC829B1}"/>
</file>

<file path=customXml/itemProps2.xml><?xml version="1.0" encoding="utf-8"?>
<ds:datastoreItem xmlns:ds="http://schemas.openxmlformats.org/officeDocument/2006/customXml" ds:itemID="{11F38930-5138-45F6-A5EB-47D45052FD75}"/>
</file>

<file path=customXml/itemProps3.xml><?xml version="1.0" encoding="utf-8"?>
<ds:datastoreItem xmlns:ds="http://schemas.openxmlformats.org/officeDocument/2006/customXml" ds:itemID="{7F7EED0A-33F5-4E24-8C7D-BE4AAF6AEA8A}"/>
</file>

<file path=customXml/itemProps4.xml><?xml version="1.0" encoding="utf-8"?>
<ds:datastoreItem xmlns:ds="http://schemas.openxmlformats.org/officeDocument/2006/customXml" ds:itemID="{6AB7C16B-318C-4463-BF77-FAD565AE4F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MOD Administrator</cp:lastModifiedBy>
  <cp:revision>2</cp:revision>
  <dcterms:created xsi:type="dcterms:W3CDTF">2025-06-10T09:48:07Z</dcterms:created>
  <dcterms:modified xsi:type="dcterms:W3CDTF">2025-06-10T09:49:56Z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0x010100ECF1310AF058FD409E99231F0DB1BB62</vt:lpwstr>
  </property>
  <property fmtid="{D5CDD505-2E9C-101B-9397-08002B2CF9AE}" pid="3" name="_dlc_DocIdItemGuid">
    <vt:lpwstr>3b968d93-6672-45d8-b8b6-0dbfd20966e3</vt:lpwstr>
  </property>
</Properties>
</file>