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FCF9" w14:textId="4E7D27EE" w:rsidR="00FA3ED0" w:rsidRPr="00CD0582" w:rsidRDefault="00FF2C6A">
      <w:pPr>
        <w:pStyle w:val="Titel"/>
        <w:rPr>
          <w:lang w:val="de-DE"/>
        </w:rPr>
      </w:pPr>
      <w:r>
        <w:rPr>
          <w:lang w:val="de-DE"/>
        </w:rPr>
        <w:t>Epikur</w:t>
      </w:r>
      <w:r w:rsidR="008765BA" w:rsidRPr="00CD0582">
        <w:rPr>
          <w:lang w:val="de-DE"/>
        </w:rPr>
        <w:t xml:space="preserve">: </w:t>
      </w:r>
      <w:r>
        <w:rPr>
          <w:lang w:val="de-DE"/>
        </w:rPr>
        <w:t>Argument gegen die Fürsorglichkeit Gottes</w:t>
      </w:r>
    </w:p>
    <w:p w14:paraId="6BF69C85" w14:textId="1A559AF0" w:rsidR="00FA3ED0" w:rsidRPr="00CD0582" w:rsidRDefault="008765BA">
      <w:pPr>
        <w:pStyle w:val="Datum"/>
        <w:rPr>
          <w:lang w:val="de-DE"/>
        </w:rPr>
      </w:pPr>
      <w:r w:rsidRPr="00CD0582">
        <w:rPr>
          <w:lang w:val="de-DE"/>
        </w:rPr>
        <w:t>20</w:t>
      </w:r>
      <w:r w:rsidR="00FF2C6A">
        <w:rPr>
          <w:lang w:val="de-DE"/>
        </w:rPr>
        <w:t>20</w:t>
      </w:r>
      <w:r w:rsidRPr="00CD0582">
        <w:rPr>
          <w:lang w:val="de-DE"/>
        </w:rPr>
        <w:t>-0</w:t>
      </w:r>
      <w:r w:rsidR="00FF2C6A">
        <w:rPr>
          <w:lang w:val="de-DE"/>
        </w:rPr>
        <w:t>4</w:t>
      </w:r>
      <w:r w:rsidRPr="00CD0582">
        <w:rPr>
          <w:lang w:val="de-DE"/>
        </w:rPr>
        <w:t>-</w:t>
      </w:r>
      <w:r w:rsidR="00FF2C6A">
        <w:rPr>
          <w:lang w:val="de-DE"/>
        </w:rPr>
        <w:t>28</w:t>
      </w:r>
    </w:p>
    <w:p w14:paraId="6EDF7FC4" w14:textId="3D709C63" w:rsidR="00FA3ED0" w:rsidRPr="00CD0582" w:rsidRDefault="00FF2C6A" w:rsidP="00FF2C6A">
      <w:pPr>
        <w:pStyle w:val="Abstract"/>
        <w:jc w:val="both"/>
        <w:rPr>
          <w:lang w:val="de-DE"/>
        </w:rPr>
      </w:pPr>
      <w:r>
        <w:rPr>
          <w:lang w:val="de-DE"/>
        </w:rPr>
        <w:t>Epiku</w:t>
      </w:r>
      <w:r w:rsidR="008F3C0E">
        <w:rPr>
          <w:lang w:val="de-DE"/>
        </w:rPr>
        <w:t>r</w:t>
      </w:r>
      <w:r>
        <w:rPr>
          <w:lang w:val="de-DE"/>
        </w:rPr>
        <w:t xml:space="preserve"> argumentiert</w:t>
      </w:r>
      <w:r w:rsidR="00924809">
        <w:rPr>
          <w:lang w:val="de-DE"/>
        </w:rPr>
        <w:t>e</w:t>
      </w:r>
      <w:r>
        <w:rPr>
          <w:lang w:val="de-DE"/>
        </w:rPr>
        <w:t xml:space="preserve"> dafür, dass Gott nicht fürsorglich ist, daher, dass es Übel in der Welt gibt</w:t>
      </w:r>
      <w:r w:rsidR="00C610E4">
        <w:rPr>
          <w:lang w:val="de-DE"/>
        </w:rPr>
        <w:t xml:space="preserve"> und </w:t>
      </w:r>
      <w:r>
        <w:rPr>
          <w:lang w:val="de-DE"/>
        </w:rPr>
        <w:t>Gott sie beseitigen k</w:t>
      </w:r>
      <w:r w:rsidR="00C610E4">
        <w:rPr>
          <w:lang w:val="de-DE"/>
        </w:rPr>
        <w:t>ö</w:t>
      </w:r>
      <w:r>
        <w:rPr>
          <w:lang w:val="de-DE"/>
        </w:rPr>
        <w:t>nn</w:t>
      </w:r>
      <w:r w:rsidR="00C610E4">
        <w:rPr>
          <w:lang w:val="de-DE"/>
        </w:rPr>
        <w:t>te</w:t>
      </w:r>
      <w:r>
        <w:rPr>
          <w:lang w:val="de-DE"/>
        </w:rPr>
        <w:t>.</w:t>
      </w:r>
      <w:r w:rsidR="008F3C0E">
        <w:rPr>
          <w:lang w:val="de-DE"/>
        </w:rPr>
        <w:t xml:space="preserve"> Das ist uns durch Laktanz überliefert worden.</w:t>
      </w:r>
      <w:r>
        <w:rPr>
          <w:lang w:val="de-DE"/>
        </w:rPr>
        <w:t xml:space="preserve"> </w:t>
      </w:r>
      <w:r w:rsidR="00EB1F82">
        <w:rPr>
          <w:lang w:val="de-DE"/>
        </w:rPr>
        <w:t>Epikur begründet</w:t>
      </w:r>
      <w:r w:rsidR="00CA7DD4">
        <w:rPr>
          <w:lang w:val="de-DE"/>
        </w:rPr>
        <w:t>e</w:t>
      </w:r>
      <w:r w:rsidR="00EB1F82">
        <w:rPr>
          <w:lang w:val="de-DE"/>
        </w:rPr>
        <w:t xml:space="preserve"> somit eine Lösung des</w:t>
      </w:r>
      <w:r w:rsidR="008F3C0E">
        <w:rPr>
          <w:lang w:val="de-DE"/>
        </w:rPr>
        <w:t xml:space="preserve"> Theodizee-Problems, wie es einen perfekten Gott geben kann, wo es doch Leid in der Welt gibt. </w:t>
      </w:r>
      <w:r w:rsidR="00EB1F82">
        <w:rPr>
          <w:lang w:val="de-DE"/>
        </w:rPr>
        <w:t>Epikurs Argument wird im Folgenden</w:t>
      </w:r>
      <w:r w:rsidR="008F3C0E">
        <w:rPr>
          <w:lang w:val="de-DE"/>
        </w:rPr>
        <w:t xml:space="preserve"> </w:t>
      </w:r>
      <w:r w:rsidR="00FF6637">
        <w:rPr>
          <w:lang w:val="de-DE"/>
        </w:rPr>
        <w:t>informell</w:t>
      </w:r>
      <w:r w:rsidR="008F3C0E">
        <w:rPr>
          <w:lang w:val="de-DE"/>
        </w:rPr>
        <w:t xml:space="preserve"> mit zusätzlichen </w:t>
      </w:r>
      <w:r w:rsidR="00E04C71">
        <w:rPr>
          <w:lang w:val="de-DE"/>
        </w:rPr>
        <w:t>Zwischenkonklusionen</w:t>
      </w:r>
      <w:r w:rsidR="008F3C0E">
        <w:rPr>
          <w:lang w:val="de-DE"/>
        </w:rPr>
        <w:t xml:space="preserve"> rekonstruiert. Sie </w:t>
      </w:r>
      <w:r w:rsidR="00EB1F82">
        <w:rPr>
          <w:lang w:val="de-DE"/>
        </w:rPr>
        <w:t>sollen</w:t>
      </w:r>
      <w:r w:rsidR="008F3C0E">
        <w:rPr>
          <w:lang w:val="de-DE"/>
        </w:rPr>
        <w:t xml:space="preserve"> leichter </w:t>
      </w:r>
      <w:r w:rsidR="00EB1F82">
        <w:rPr>
          <w:lang w:val="de-DE"/>
        </w:rPr>
        <w:t>erkennen lassen</w:t>
      </w:r>
      <w:r w:rsidR="008F3C0E">
        <w:rPr>
          <w:lang w:val="de-DE"/>
        </w:rPr>
        <w:t>, dass das Argument</w:t>
      </w:r>
      <w:r w:rsidR="00EB1F82">
        <w:rPr>
          <w:lang w:val="de-DE"/>
        </w:rPr>
        <w:t xml:space="preserve"> deduktiv</w:t>
      </w:r>
      <w:r w:rsidR="008F3C0E">
        <w:rPr>
          <w:lang w:val="de-DE"/>
        </w:rPr>
        <w:t xml:space="preserve"> gültig ist.</w:t>
      </w:r>
      <w:r w:rsidR="00FF6637">
        <w:rPr>
          <w:lang w:val="de-DE"/>
        </w:rPr>
        <w:t xml:space="preserve"> Dem Kommentar folgt eine aussagenlogische Formalisierung</w:t>
      </w:r>
      <w:r w:rsidR="00F0148E">
        <w:rPr>
          <w:lang w:val="de-DE"/>
        </w:rPr>
        <w:t>.</w:t>
      </w:r>
      <w:r w:rsidR="008E52BF">
        <w:rPr>
          <w:lang w:val="de-DE"/>
        </w:rPr>
        <w:t xml:space="preserve"> Obwohl Laktanz d</w:t>
      </w:r>
      <w:r w:rsidR="008F3C0E">
        <w:rPr>
          <w:lang w:val="de-DE"/>
        </w:rPr>
        <w:t>as</w:t>
      </w:r>
      <w:r w:rsidR="008E52BF">
        <w:rPr>
          <w:lang w:val="de-DE"/>
        </w:rPr>
        <w:t xml:space="preserve"> </w:t>
      </w:r>
      <w:r w:rsidR="008F3C0E">
        <w:rPr>
          <w:lang w:val="de-DE"/>
        </w:rPr>
        <w:t>Argument</w:t>
      </w:r>
      <w:r w:rsidR="00EB1F82">
        <w:rPr>
          <w:lang w:val="de-DE"/>
        </w:rPr>
        <w:t xml:space="preserve"> bereits</w:t>
      </w:r>
      <w:r w:rsidR="008E52BF">
        <w:rPr>
          <w:lang w:val="de-DE"/>
        </w:rPr>
        <w:t xml:space="preserve"> </w:t>
      </w:r>
      <w:r w:rsidR="00AB66AC">
        <w:rPr>
          <w:lang w:val="de-DE"/>
        </w:rPr>
        <w:t>klar und</w:t>
      </w:r>
      <w:r w:rsidR="008E52BF">
        <w:rPr>
          <w:lang w:val="de-DE"/>
        </w:rPr>
        <w:t xml:space="preserve"> einfach </w:t>
      </w:r>
      <w:r w:rsidR="00EB1F82">
        <w:rPr>
          <w:lang w:val="de-DE"/>
        </w:rPr>
        <w:t>wiedergegeben hat</w:t>
      </w:r>
      <w:r w:rsidR="008E52BF">
        <w:rPr>
          <w:lang w:val="de-DE"/>
        </w:rPr>
        <w:t xml:space="preserve">, </w:t>
      </w:r>
      <w:r w:rsidR="00EB1F82">
        <w:rPr>
          <w:lang w:val="de-DE"/>
        </w:rPr>
        <w:t>lohnt es sich, das Argument detailliert zu rekonstruieren</w:t>
      </w:r>
      <w:r w:rsidR="008E52BF">
        <w:rPr>
          <w:lang w:val="de-DE"/>
        </w:rPr>
        <w:t xml:space="preserve">. </w:t>
      </w:r>
      <w:r w:rsidR="00EB1F82">
        <w:rPr>
          <w:lang w:val="de-DE"/>
        </w:rPr>
        <w:t xml:space="preserve">Ein Vorteil </w:t>
      </w:r>
      <w:r w:rsidR="00B606F0">
        <w:rPr>
          <w:lang w:val="de-DE"/>
        </w:rPr>
        <w:t>ist u. a.</w:t>
      </w:r>
      <w:r w:rsidR="00772FE3">
        <w:rPr>
          <w:lang w:val="de-DE"/>
        </w:rPr>
        <w:t>,</w:t>
      </w:r>
      <w:r w:rsidR="00EB1F82">
        <w:rPr>
          <w:lang w:val="de-DE"/>
        </w:rPr>
        <w:t xml:space="preserve"> dass</w:t>
      </w:r>
      <w:r w:rsidR="008E52BF">
        <w:rPr>
          <w:lang w:val="de-DE"/>
        </w:rPr>
        <w:t xml:space="preserve"> sich verschiedene </w:t>
      </w:r>
      <w:r w:rsidR="002140F6">
        <w:rPr>
          <w:lang w:val="de-DE"/>
        </w:rPr>
        <w:t>Lösungen</w:t>
      </w:r>
      <w:r w:rsidR="00AB66AC">
        <w:rPr>
          <w:lang w:val="de-DE"/>
        </w:rPr>
        <w:t xml:space="preserve"> </w:t>
      </w:r>
      <w:r w:rsidR="002140F6">
        <w:rPr>
          <w:lang w:val="de-DE"/>
        </w:rPr>
        <w:t>des</w:t>
      </w:r>
      <w:r w:rsidR="00AB66AC">
        <w:rPr>
          <w:lang w:val="de-DE"/>
        </w:rPr>
        <w:t xml:space="preserve"> Theodizee-Problem</w:t>
      </w:r>
      <w:r w:rsidR="002140F6">
        <w:rPr>
          <w:lang w:val="de-DE"/>
        </w:rPr>
        <w:t>s</w:t>
      </w:r>
      <w:r w:rsidR="00772FE3">
        <w:rPr>
          <w:lang w:val="de-DE"/>
        </w:rPr>
        <w:t xml:space="preserve"> </w:t>
      </w:r>
      <w:r w:rsidR="00AB66AC">
        <w:rPr>
          <w:lang w:val="de-DE"/>
        </w:rPr>
        <w:t>aufs rekonstruierte Argument beziehen</w:t>
      </w:r>
      <w:r w:rsidR="00EB1F82">
        <w:rPr>
          <w:lang w:val="de-DE"/>
        </w:rPr>
        <w:t xml:space="preserve"> lassen</w:t>
      </w:r>
      <w:r w:rsidR="00AB66AC">
        <w:rPr>
          <w:lang w:val="de-DE"/>
        </w:rPr>
        <w:t>.</w:t>
      </w:r>
    </w:p>
    <w:p w14:paraId="0F358050" w14:textId="50D73298" w:rsidR="00CD0582" w:rsidRDefault="00CD0582" w:rsidP="00CD0582">
      <w:pPr>
        <w:pStyle w:val="Textkrper"/>
        <w:rPr>
          <w:lang w:val="de-DE"/>
        </w:rPr>
      </w:pPr>
      <w:r w:rsidRPr="00CD0582">
        <w:rPr>
          <w:b/>
          <w:lang w:val="de-DE"/>
        </w:rPr>
        <w:t>Keywords:</w:t>
      </w:r>
      <w:r>
        <w:rPr>
          <w:lang w:val="de-DE"/>
        </w:rPr>
        <w:t xml:space="preserve"> </w:t>
      </w:r>
      <w:r w:rsidR="00801B82">
        <w:rPr>
          <w:lang w:val="de-DE"/>
        </w:rPr>
        <w:t>Epikur</w:t>
      </w:r>
      <w:r>
        <w:rPr>
          <w:lang w:val="de-DE"/>
        </w:rPr>
        <w:t>;</w:t>
      </w:r>
      <w:r w:rsidR="00801B82">
        <w:rPr>
          <w:lang w:val="de-DE"/>
        </w:rPr>
        <w:t xml:space="preserve"> Laktanz; Latein;</w:t>
      </w:r>
      <w:r w:rsidRPr="00CD0582">
        <w:rPr>
          <w:lang w:val="de-DE"/>
        </w:rPr>
        <w:t xml:space="preserve"> Philosophie</w:t>
      </w:r>
      <w:r>
        <w:rPr>
          <w:lang w:val="de-DE"/>
        </w:rPr>
        <w:t>;</w:t>
      </w:r>
      <w:r w:rsidR="00801B82">
        <w:rPr>
          <w:lang w:val="de-DE"/>
        </w:rPr>
        <w:t xml:space="preserve"> Sek I; Sek II; Uni;</w:t>
      </w:r>
      <w:r w:rsidRPr="00CD0582">
        <w:rPr>
          <w:lang w:val="de-DE"/>
        </w:rPr>
        <w:t xml:space="preserve"> informell</w:t>
      </w:r>
      <w:r w:rsidR="00801B82">
        <w:rPr>
          <w:lang w:val="de-DE"/>
        </w:rPr>
        <w:t>; formal; Aussagenlogik</w:t>
      </w:r>
      <w:r w:rsidR="00B606F0">
        <w:rPr>
          <w:lang w:val="de-DE"/>
        </w:rPr>
        <w:t>.</w:t>
      </w:r>
    </w:p>
    <w:tbl>
      <w:tblPr>
        <w:tblStyle w:val="Tabellenraster"/>
        <w:tblW w:w="0" w:type="auto"/>
        <w:tblLook w:val="04A0" w:firstRow="1" w:lastRow="0" w:firstColumn="1" w:lastColumn="0" w:noHBand="0" w:noVBand="1"/>
      </w:tblPr>
      <w:tblGrid>
        <w:gridCol w:w="9546"/>
      </w:tblGrid>
      <w:tr w:rsidR="00CD0582" w:rsidRPr="003A182A" w14:paraId="0C060377" w14:textId="77777777" w:rsidTr="00CD0582">
        <w:tc>
          <w:tcPr>
            <w:tcW w:w="9546" w:type="dxa"/>
            <w:shd w:val="clear" w:color="auto" w:fill="B6DDE8" w:themeFill="accent5" w:themeFillTint="66"/>
          </w:tcPr>
          <w:p w14:paraId="12882527" w14:textId="77777777" w:rsidR="00CD0582" w:rsidRPr="00CD0582" w:rsidRDefault="00CD0582" w:rsidP="00CD0582">
            <w:pPr>
              <w:pStyle w:val="Textkrper"/>
              <w:rPr>
                <w:rFonts w:ascii="Arial" w:hAnsi="Arial" w:cs="Arial"/>
                <w:lang w:val="de-DE"/>
              </w:rPr>
            </w:pPr>
            <w:r w:rsidRPr="00CD0582">
              <w:rPr>
                <w:rFonts w:ascii="Arial" w:hAnsi="Arial" w:cs="Arial"/>
                <w:lang w:val="de-DE"/>
              </w:rPr>
              <w:t>Wir freuen uns über Ihre Einreichung! Bitte beachten Sie, dass Ihre Einreichung nicht-anonym begutachtet wird und dass sich das Herausgeberteam vorenthält, Einreichungen zurückzuweisen. Mit der Einreichung stimmen Sie der Publikation davon inkl. Ihres Namens und der Email-Adresse auf der Webseite http://www.argumentation.online unter der Creative Commons Lizenz (CC BY-NC, https://creativecommons.org/licenses/by-nc/4.0/) zu.</w:t>
            </w:r>
          </w:p>
        </w:tc>
      </w:tr>
    </w:tbl>
    <w:p w14:paraId="5DBFABD8" w14:textId="77777777" w:rsidR="00FA3ED0" w:rsidRPr="0076256D" w:rsidRDefault="008765BA" w:rsidP="00F578D2">
      <w:pPr>
        <w:pStyle w:val="berschrift2"/>
        <w:spacing w:before="360"/>
        <w:rPr>
          <w:lang w:val="de-DE"/>
        </w:rPr>
      </w:pPr>
      <w:bookmarkStart w:id="0" w:name="bibliographische-angaben"/>
      <w:r w:rsidRPr="0076256D">
        <w:rPr>
          <w:lang w:val="de-DE"/>
        </w:rPr>
        <w:t>Bibliographische Angaben</w:t>
      </w:r>
      <w:bookmarkEnd w:id="0"/>
    </w:p>
    <w:p w14:paraId="41983660" w14:textId="3539ABBD" w:rsidR="00F578D2" w:rsidRPr="00C0430A" w:rsidRDefault="00801B82" w:rsidP="00F578D2">
      <w:pPr>
        <w:pStyle w:val="FirstParagraph"/>
        <w:rPr>
          <w:lang w:val="de-DE"/>
        </w:rPr>
      </w:pPr>
      <w:r w:rsidRPr="00C0430A">
        <w:rPr>
          <w:lang w:val="de-DE"/>
        </w:rPr>
        <w:t>La</w:t>
      </w:r>
      <w:r w:rsidR="00C0430A" w:rsidRPr="00C0430A">
        <w:rPr>
          <w:lang w:val="de-DE"/>
        </w:rPr>
        <w:t>c</w:t>
      </w:r>
      <w:r w:rsidRPr="00C0430A">
        <w:rPr>
          <w:lang w:val="de-DE"/>
        </w:rPr>
        <w:t>tan</w:t>
      </w:r>
      <w:r w:rsidR="00C0430A" w:rsidRPr="00C0430A">
        <w:rPr>
          <w:lang w:val="de-DE"/>
        </w:rPr>
        <w:t>tius</w:t>
      </w:r>
      <w:r w:rsidR="008765BA" w:rsidRPr="00C0430A">
        <w:rPr>
          <w:lang w:val="de-DE"/>
        </w:rPr>
        <w:t>,</w:t>
      </w:r>
      <w:r w:rsidRPr="00C0430A">
        <w:rPr>
          <w:lang w:val="de-DE"/>
        </w:rPr>
        <w:t xml:space="preserve"> </w:t>
      </w:r>
      <w:r w:rsidR="00C0430A" w:rsidRPr="00C0430A">
        <w:rPr>
          <w:i/>
          <w:lang w:val="de-DE"/>
        </w:rPr>
        <w:t>D</w:t>
      </w:r>
      <w:r w:rsidRPr="00C0430A">
        <w:rPr>
          <w:i/>
          <w:lang w:val="de-DE"/>
        </w:rPr>
        <w:t>e ira dei</w:t>
      </w:r>
      <w:r w:rsidRPr="00C0430A">
        <w:rPr>
          <w:lang w:val="de-DE"/>
        </w:rPr>
        <w:t xml:space="preserve"> 13</w:t>
      </w:r>
      <w:r w:rsidR="00C0430A" w:rsidRPr="00C0430A">
        <w:rPr>
          <w:lang w:val="de-DE"/>
        </w:rPr>
        <w:t>,</w:t>
      </w:r>
      <w:r w:rsidR="00B009B5" w:rsidRPr="00C0430A">
        <w:rPr>
          <w:lang w:val="de-DE"/>
        </w:rPr>
        <w:t>20</w:t>
      </w:r>
      <w:r w:rsidRPr="00C0430A">
        <w:rPr>
          <w:lang w:val="de-DE"/>
        </w:rPr>
        <w:t>–22</w:t>
      </w:r>
      <w:r w:rsidR="000D152A" w:rsidRPr="00C0430A">
        <w:rPr>
          <w:lang w:val="de-DE"/>
        </w:rPr>
        <w:t>.</w:t>
      </w:r>
    </w:p>
    <w:p w14:paraId="63CB9546" w14:textId="77777777" w:rsidR="00FA3ED0" w:rsidRPr="00CD0582" w:rsidRDefault="008765BA" w:rsidP="00F578D2">
      <w:pPr>
        <w:pStyle w:val="berschrift2"/>
        <w:spacing w:before="360"/>
        <w:rPr>
          <w:lang w:val="de-DE"/>
        </w:rPr>
      </w:pPr>
      <w:bookmarkStart w:id="1" w:name="textstelle"/>
      <w:r w:rsidRPr="00CD0582">
        <w:rPr>
          <w:lang w:val="de-DE"/>
        </w:rPr>
        <w:t>Textstelle</w:t>
      </w:r>
      <w:bookmarkEnd w:id="1"/>
    </w:p>
    <w:p w14:paraId="35CB12B0" w14:textId="7B10C1D4" w:rsidR="00F578D2" w:rsidRDefault="00CC612C" w:rsidP="00F578D2">
      <w:pPr>
        <w:pStyle w:val="StandardWeb"/>
        <w:spacing w:before="180" w:beforeAutospacing="0" w:after="0"/>
        <w:jc w:val="both"/>
        <w:rPr>
          <w:rFonts w:asciiTheme="minorHAnsi" w:hAnsiTheme="minorHAnsi"/>
        </w:rPr>
      </w:pPr>
      <w:r>
        <w:rPr>
          <w:rFonts w:asciiTheme="minorHAnsi" w:hAnsiTheme="minorHAnsi"/>
          <w:iCs/>
        </w:rPr>
        <w:t>Laktanz</w:t>
      </w:r>
      <w:r w:rsidR="00B009B5" w:rsidRPr="00F578D2">
        <w:rPr>
          <w:rFonts w:asciiTheme="minorHAnsi" w:hAnsiTheme="minorHAnsi"/>
          <w:iCs/>
        </w:rPr>
        <w:t xml:space="preserve"> </w:t>
      </w:r>
      <w:r w:rsidR="00801B82" w:rsidRPr="00F578D2">
        <w:rPr>
          <w:rFonts w:asciiTheme="minorHAnsi" w:hAnsiTheme="minorHAnsi"/>
        </w:rPr>
        <w:t>schreibt</w:t>
      </w:r>
      <w:r w:rsidR="00C0430A">
        <w:rPr>
          <w:rFonts w:asciiTheme="minorHAnsi" w:hAnsiTheme="minorHAnsi"/>
        </w:rPr>
        <w:t xml:space="preserve"> </w:t>
      </w:r>
      <w:r w:rsidR="00B009B5" w:rsidRPr="00F578D2">
        <w:rPr>
          <w:rFonts w:asciiTheme="minorHAnsi" w:hAnsiTheme="minorHAnsi"/>
        </w:rPr>
        <w:t>(</w:t>
      </w:r>
      <w:r w:rsidR="003F1BA7" w:rsidRPr="00F578D2">
        <w:rPr>
          <w:rFonts w:asciiTheme="minorHAnsi" w:hAnsiTheme="minorHAnsi"/>
        </w:rPr>
        <w:t>a. a. O.</w:t>
      </w:r>
      <w:r w:rsidR="00B009B5" w:rsidRPr="00F578D2">
        <w:rPr>
          <w:rFonts w:asciiTheme="minorHAnsi" w:hAnsiTheme="minorHAnsi"/>
        </w:rPr>
        <w:t>, 13</w:t>
      </w:r>
      <w:r w:rsidR="00C0430A">
        <w:rPr>
          <w:rFonts w:asciiTheme="minorHAnsi" w:hAnsiTheme="minorHAnsi"/>
        </w:rPr>
        <w:t>,</w:t>
      </w:r>
      <w:r w:rsidR="00B009B5" w:rsidRPr="00F578D2">
        <w:rPr>
          <w:rFonts w:asciiTheme="minorHAnsi" w:hAnsiTheme="minorHAnsi"/>
        </w:rPr>
        <w:t xml:space="preserve">20–22; </w:t>
      </w:r>
      <w:r w:rsidR="003F1BA7" w:rsidRPr="00F578D2">
        <w:rPr>
          <w:rFonts w:asciiTheme="minorHAnsi" w:hAnsiTheme="minorHAnsi"/>
        </w:rPr>
        <w:t>meine Übersetzung)</w:t>
      </w:r>
      <w:r w:rsidR="00801B82" w:rsidRPr="00F578D2">
        <w:rPr>
          <w:rFonts w:asciiTheme="minorHAnsi" w:hAnsiTheme="minorHAnsi"/>
        </w:rPr>
        <w:t>:</w:t>
      </w:r>
    </w:p>
    <w:p w14:paraId="0280365D" w14:textId="77777777" w:rsidR="00F578D2" w:rsidRPr="00F578D2" w:rsidRDefault="00F578D2" w:rsidP="00F578D2">
      <w:pPr>
        <w:pStyle w:val="StandardWeb"/>
        <w:spacing w:before="180" w:beforeAutospacing="0" w:after="0"/>
        <w:jc w:val="both"/>
        <w:rPr>
          <w:rFonts w:asciiTheme="minorHAnsi" w:hAnsiTheme="minorHAnsi"/>
        </w:rPr>
      </w:pP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62"/>
      </w:tblGrid>
      <w:tr w:rsidR="000D152A" w:rsidRPr="003A182A" w14:paraId="79D124DE" w14:textId="77777777" w:rsidTr="00B009B5">
        <w:tc>
          <w:tcPr>
            <w:tcW w:w="4773" w:type="dxa"/>
          </w:tcPr>
          <w:p w14:paraId="0DF6F851" w14:textId="245CF309" w:rsidR="000D152A" w:rsidRPr="00B009B5" w:rsidRDefault="00B009B5" w:rsidP="003F1BA7">
            <w:pPr>
              <w:pStyle w:val="Textkrper"/>
              <w:spacing w:before="0" w:after="0"/>
              <w:rPr>
                <w:sz w:val="22"/>
                <w:szCs w:val="22"/>
                <w:lang w:val="la-Latn"/>
              </w:rPr>
            </w:pPr>
            <w:r w:rsidRPr="00B009B5">
              <w:rPr>
                <w:rFonts w:eastAsia="Times New Roman" w:cs="Times New Roman"/>
                <w:sz w:val="22"/>
                <w:szCs w:val="22"/>
                <w:lang w:val="la-Latn" w:eastAsia="de-DE"/>
              </w:rPr>
              <w:t xml:space="preserve">[1] </w:t>
            </w:r>
            <w:r w:rsidR="00F578D2">
              <w:rPr>
                <w:rFonts w:eastAsia="Times New Roman" w:cs="Times New Roman"/>
                <w:sz w:val="22"/>
                <w:szCs w:val="22"/>
                <w:lang w:val="de-DE" w:eastAsia="de-DE"/>
              </w:rPr>
              <w:t>q</w:t>
            </w:r>
            <w:r w:rsidR="000D152A" w:rsidRPr="00B009B5">
              <w:rPr>
                <w:rFonts w:eastAsia="Times New Roman" w:cs="Times New Roman"/>
                <w:sz w:val="22"/>
                <w:szCs w:val="22"/>
                <w:lang w:val="la-Latn" w:eastAsia="de-DE"/>
              </w:rPr>
              <w:t>uod si haec ratio vera est, quam Stoici nullo modo videre potuerunt, dissolvitur etiam illud argumentum Epicuri</w:t>
            </w:r>
            <w:r w:rsidRPr="00B009B5">
              <w:rPr>
                <w:rFonts w:eastAsia="Times New Roman" w:cs="Times New Roman"/>
                <w:sz w:val="22"/>
                <w:szCs w:val="22"/>
                <w:lang w:val="la-Latn" w:eastAsia="de-DE"/>
              </w:rPr>
              <w:t>.</w:t>
            </w:r>
          </w:p>
        </w:tc>
        <w:tc>
          <w:tcPr>
            <w:tcW w:w="4773" w:type="dxa"/>
          </w:tcPr>
          <w:p w14:paraId="56A101DB" w14:textId="1E9EF0EA" w:rsidR="000D152A" w:rsidRPr="00B009B5" w:rsidRDefault="00B009B5" w:rsidP="003C1419">
            <w:pPr>
              <w:pStyle w:val="Textkrper"/>
              <w:spacing w:before="0" w:after="0"/>
              <w:rPr>
                <w:sz w:val="22"/>
                <w:szCs w:val="22"/>
                <w:lang w:val="de-DE"/>
              </w:rPr>
            </w:pPr>
            <w:r>
              <w:rPr>
                <w:rFonts w:eastAsia="Times New Roman" w:cs="Times New Roman"/>
                <w:sz w:val="22"/>
                <w:szCs w:val="22"/>
                <w:lang w:val="de-DE" w:eastAsia="de-DE"/>
              </w:rPr>
              <w:t xml:space="preserve">[1] </w:t>
            </w:r>
            <w:r w:rsidR="000D152A" w:rsidRPr="00B009B5">
              <w:rPr>
                <w:rFonts w:eastAsia="Times New Roman" w:cs="Times New Roman"/>
                <w:sz w:val="22"/>
                <w:szCs w:val="22"/>
                <w:lang w:val="de-DE" w:eastAsia="de-DE"/>
              </w:rPr>
              <w:t>Wenn diese</w:t>
            </w:r>
            <w:r w:rsidR="003C1419">
              <w:rPr>
                <w:rFonts w:eastAsia="Times New Roman" w:cs="Times New Roman"/>
                <w:sz w:val="22"/>
                <w:szCs w:val="22"/>
                <w:lang w:val="de-DE" w:eastAsia="de-DE"/>
              </w:rPr>
              <w:t>r Grund</w:t>
            </w:r>
            <w:r w:rsidR="000D152A" w:rsidRPr="00B009B5">
              <w:rPr>
                <w:rFonts w:eastAsia="Times New Roman" w:cs="Times New Roman"/>
                <w:sz w:val="22"/>
                <w:szCs w:val="22"/>
                <w:lang w:val="de-DE" w:eastAsia="de-DE"/>
              </w:rPr>
              <w:t xml:space="preserve"> wahr ist, d</w:t>
            </w:r>
            <w:r w:rsidR="003C1419">
              <w:rPr>
                <w:rFonts w:eastAsia="Times New Roman" w:cs="Times New Roman"/>
                <w:sz w:val="22"/>
                <w:szCs w:val="22"/>
                <w:lang w:val="de-DE" w:eastAsia="de-DE"/>
              </w:rPr>
              <w:t>en</w:t>
            </w:r>
            <w:r w:rsidR="000D152A" w:rsidRPr="00B009B5">
              <w:rPr>
                <w:rFonts w:eastAsia="Times New Roman" w:cs="Times New Roman"/>
                <w:sz w:val="22"/>
                <w:szCs w:val="22"/>
                <w:lang w:val="de-DE" w:eastAsia="de-DE"/>
              </w:rPr>
              <w:t xml:space="preserve"> die Stoiker </w:t>
            </w:r>
            <w:r w:rsidR="004E28AD">
              <w:rPr>
                <w:rFonts w:eastAsia="Times New Roman" w:cs="Times New Roman"/>
                <w:sz w:val="22"/>
                <w:szCs w:val="22"/>
                <w:lang w:val="de-DE" w:eastAsia="de-DE"/>
              </w:rPr>
              <w:t>auf keine Weise</w:t>
            </w:r>
            <w:r w:rsidR="000D152A" w:rsidRPr="00B009B5">
              <w:rPr>
                <w:rFonts w:eastAsia="Times New Roman" w:cs="Times New Roman"/>
                <w:sz w:val="22"/>
                <w:szCs w:val="22"/>
                <w:lang w:val="de-DE" w:eastAsia="de-DE"/>
              </w:rPr>
              <w:t xml:space="preserve"> sehen konnten, dann ist auch </w:t>
            </w:r>
            <w:r w:rsidR="00CE5A89">
              <w:rPr>
                <w:rFonts w:eastAsia="Times New Roman" w:cs="Times New Roman"/>
                <w:sz w:val="22"/>
                <w:szCs w:val="22"/>
                <w:lang w:val="de-DE" w:eastAsia="de-DE"/>
              </w:rPr>
              <w:t>folgendes</w:t>
            </w:r>
            <w:r w:rsidR="000D152A" w:rsidRPr="00B009B5">
              <w:rPr>
                <w:rFonts w:eastAsia="Times New Roman" w:cs="Times New Roman"/>
                <w:sz w:val="22"/>
                <w:szCs w:val="22"/>
                <w:lang w:val="de-DE" w:eastAsia="de-DE"/>
              </w:rPr>
              <w:t xml:space="preserve"> Argument Epikurs entkräftet</w:t>
            </w:r>
            <w:r>
              <w:rPr>
                <w:rFonts w:eastAsia="Times New Roman" w:cs="Times New Roman"/>
                <w:sz w:val="22"/>
                <w:szCs w:val="22"/>
                <w:lang w:val="de-DE" w:eastAsia="de-DE"/>
              </w:rPr>
              <w:t>.</w:t>
            </w:r>
          </w:p>
        </w:tc>
      </w:tr>
      <w:tr w:rsidR="000D152A" w:rsidRPr="003A182A" w14:paraId="1F30E263" w14:textId="77777777" w:rsidTr="00B009B5">
        <w:tc>
          <w:tcPr>
            <w:tcW w:w="4773" w:type="dxa"/>
          </w:tcPr>
          <w:p w14:paraId="5A3BFE30" w14:textId="0407F787" w:rsidR="00B009B5" w:rsidRPr="00B009B5" w:rsidRDefault="00B009B5"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 xml:space="preserve">[2] </w:t>
            </w:r>
            <w:r w:rsidRPr="00B009B5">
              <w:rPr>
                <w:rFonts w:eastAsia="Times New Roman" w:cs="Times New Roman"/>
                <w:sz w:val="22"/>
                <w:szCs w:val="22"/>
                <w:lang w:eastAsia="de-DE"/>
              </w:rPr>
              <w:t>„</w:t>
            </w:r>
            <w:r w:rsidR="00F578D2" w:rsidRPr="0076256D">
              <w:rPr>
                <w:rFonts w:eastAsia="Times New Roman" w:cs="Times New Roman"/>
                <w:sz w:val="22"/>
                <w:szCs w:val="22"/>
                <w:lang w:eastAsia="de-DE"/>
              </w:rPr>
              <w:t>d</w:t>
            </w:r>
            <w:r w:rsidR="000D152A" w:rsidRPr="00B009B5">
              <w:rPr>
                <w:rFonts w:eastAsia="Times New Roman" w:cs="Times New Roman"/>
                <w:sz w:val="22"/>
                <w:szCs w:val="22"/>
                <w:lang w:val="la-Latn" w:eastAsia="de-DE"/>
              </w:rPr>
              <w:t>eus</w:t>
            </w:r>
            <w:r w:rsidRPr="00B009B5">
              <w:rPr>
                <w:rFonts w:eastAsia="Times New Roman" w:cs="Times New Roman"/>
                <w:sz w:val="22"/>
                <w:szCs w:val="22"/>
                <w:lang w:eastAsia="de-DE"/>
              </w:rPr>
              <w:t>“</w:t>
            </w:r>
            <w:r w:rsidR="000D152A" w:rsidRPr="00B009B5">
              <w:rPr>
                <w:rFonts w:eastAsia="Times New Roman" w:cs="Times New Roman"/>
                <w:sz w:val="22"/>
                <w:szCs w:val="22"/>
                <w:lang w:val="la-Latn" w:eastAsia="de-DE"/>
              </w:rPr>
              <w:t xml:space="preserve"> inquit</w:t>
            </w:r>
          </w:p>
          <w:p w14:paraId="5F03D5CF" w14:textId="3EB82932" w:rsidR="000D152A" w:rsidRPr="00B009B5" w:rsidRDefault="00B009B5" w:rsidP="003F1BA7">
            <w:pPr>
              <w:rPr>
                <w:rFonts w:eastAsia="Times New Roman" w:cs="Times New Roman"/>
                <w:sz w:val="22"/>
                <w:szCs w:val="22"/>
                <w:lang w:val="la-Latn" w:eastAsia="de-DE"/>
              </w:rPr>
            </w:pPr>
            <w:r w:rsidRPr="00B009B5">
              <w:rPr>
                <w:rFonts w:eastAsia="Times New Roman" w:cs="Times New Roman"/>
                <w:sz w:val="22"/>
                <w:szCs w:val="22"/>
                <w:lang w:eastAsia="de-DE"/>
              </w:rPr>
              <w:t>„</w:t>
            </w:r>
            <w:r w:rsidR="000D152A" w:rsidRPr="00B009B5">
              <w:rPr>
                <w:rFonts w:eastAsia="Times New Roman" w:cs="Times New Roman"/>
                <w:sz w:val="22"/>
                <w:szCs w:val="22"/>
                <w:lang w:val="la-Latn" w:eastAsia="de-DE"/>
              </w:rPr>
              <w:t>aut vult tollere mala et non potest</w:t>
            </w:r>
          </w:p>
          <w:p w14:paraId="312E4330" w14:textId="77777777" w:rsidR="000D152A" w:rsidRPr="00B009B5" w:rsidRDefault="000D152A"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aut potest et non vult</w:t>
            </w:r>
          </w:p>
          <w:p w14:paraId="56D44BDF" w14:textId="77777777" w:rsidR="000D152A" w:rsidRPr="00B009B5" w:rsidRDefault="000D152A"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aut neque vult neque potest</w:t>
            </w:r>
          </w:p>
          <w:p w14:paraId="67805195" w14:textId="296F9623" w:rsidR="000D152A" w:rsidRPr="00B009B5" w:rsidRDefault="000D152A" w:rsidP="003F1BA7">
            <w:pPr>
              <w:pStyle w:val="Textkrper"/>
              <w:spacing w:before="0" w:after="0"/>
              <w:rPr>
                <w:sz w:val="22"/>
                <w:szCs w:val="22"/>
                <w:lang w:val="la-Latn"/>
              </w:rPr>
            </w:pPr>
            <w:r w:rsidRPr="00B009B5">
              <w:rPr>
                <w:rFonts w:eastAsia="Times New Roman" w:cs="Times New Roman"/>
                <w:sz w:val="22"/>
                <w:szCs w:val="22"/>
                <w:lang w:val="la-Latn" w:eastAsia="de-DE"/>
              </w:rPr>
              <w:t>aut et vult et potest.</w:t>
            </w:r>
          </w:p>
        </w:tc>
        <w:tc>
          <w:tcPr>
            <w:tcW w:w="4773" w:type="dxa"/>
          </w:tcPr>
          <w:p w14:paraId="7A5AE696" w14:textId="475CC129" w:rsidR="000D152A" w:rsidRPr="00B009B5" w:rsidRDefault="00B009B5" w:rsidP="003F1BA7">
            <w:pPr>
              <w:rPr>
                <w:rFonts w:eastAsia="Times New Roman" w:cs="Times New Roman"/>
                <w:sz w:val="22"/>
                <w:szCs w:val="22"/>
                <w:lang w:val="de-DE" w:eastAsia="de-DE"/>
              </w:rPr>
            </w:pPr>
            <w:r>
              <w:rPr>
                <w:rFonts w:eastAsia="Times New Roman" w:cs="Times New Roman"/>
                <w:sz w:val="22"/>
                <w:szCs w:val="22"/>
                <w:lang w:val="de-DE" w:eastAsia="de-DE"/>
              </w:rPr>
              <w:t xml:space="preserve">[2] </w:t>
            </w:r>
            <w:r w:rsidR="000D152A" w:rsidRPr="00B009B5">
              <w:rPr>
                <w:rFonts w:eastAsia="Times New Roman" w:cs="Times New Roman"/>
                <w:sz w:val="22"/>
                <w:szCs w:val="22"/>
                <w:lang w:val="de-DE" w:eastAsia="de-DE"/>
              </w:rPr>
              <w:t>„</w:t>
            </w:r>
            <w:r w:rsidR="004E28AD">
              <w:rPr>
                <w:rFonts w:eastAsia="Times New Roman" w:cs="Times New Roman"/>
                <w:sz w:val="22"/>
                <w:szCs w:val="22"/>
                <w:lang w:val="de-DE" w:eastAsia="de-DE"/>
              </w:rPr>
              <w:t>Gott“, sagt er, „</w:t>
            </w:r>
            <w:r w:rsidR="000D152A" w:rsidRPr="00B009B5">
              <w:rPr>
                <w:rFonts w:eastAsia="Times New Roman" w:cs="Times New Roman"/>
                <w:sz w:val="22"/>
                <w:szCs w:val="22"/>
                <w:lang w:val="de-DE" w:eastAsia="de-DE"/>
              </w:rPr>
              <w:t xml:space="preserve">will </w:t>
            </w:r>
            <w:r w:rsidR="004E28AD">
              <w:rPr>
                <w:rFonts w:eastAsia="Times New Roman" w:cs="Times New Roman"/>
                <w:sz w:val="22"/>
                <w:szCs w:val="22"/>
                <w:lang w:val="de-DE" w:eastAsia="de-DE"/>
              </w:rPr>
              <w:t>entweder</w:t>
            </w:r>
            <w:r w:rsidR="000D152A" w:rsidRPr="00B009B5">
              <w:rPr>
                <w:rFonts w:eastAsia="Times New Roman" w:cs="Times New Roman"/>
                <w:sz w:val="22"/>
                <w:szCs w:val="22"/>
                <w:lang w:val="de-DE" w:eastAsia="de-DE"/>
              </w:rPr>
              <w:t xml:space="preserve"> die Übel beseitigen und kann es nicht,</w:t>
            </w:r>
          </w:p>
          <w:p w14:paraId="0C4CFB5C" w14:textId="1DDCC94E" w:rsidR="000D152A" w:rsidRPr="00B009B5" w:rsidRDefault="000D152A" w:rsidP="003F1BA7">
            <w:pPr>
              <w:rPr>
                <w:rFonts w:eastAsia="Times New Roman" w:cs="Times New Roman"/>
                <w:sz w:val="22"/>
                <w:szCs w:val="22"/>
                <w:lang w:val="de-DE" w:eastAsia="de-DE"/>
              </w:rPr>
            </w:pPr>
            <w:r w:rsidRPr="00B009B5">
              <w:rPr>
                <w:rFonts w:eastAsia="Times New Roman" w:cs="Times New Roman"/>
                <w:sz w:val="22"/>
                <w:szCs w:val="22"/>
                <w:lang w:val="de-DE" w:eastAsia="de-DE"/>
              </w:rPr>
              <w:t>oder er kann es und will nicht,</w:t>
            </w:r>
          </w:p>
          <w:p w14:paraId="0053BD6F" w14:textId="4557029A" w:rsidR="000D152A" w:rsidRPr="00B009B5" w:rsidRDefault="000D152A" w:rsidP="003F1BA7">
            <w:pPr>
              <w:rPr>
                <w:rFonts w:eastAsia="Times New Roman" w:cs="Times New Roman"/>
                <w:sz w:val="22"/>
                <w:szCs w:val="22"/>
                <w:lang w:val="de-DE" w:eastAsia="de-DE"/>
              </w:rPr>
            </w:pPr>
            <w:r w:rsidRPr="00B009B5">
              <w:rPr>
                <w:rFonts w:eastAsia="Times New Roman" w:cs="Times New Roman"/>
                <w:sz w:val="22"/>
                <w:szCs w:val="22"/>
                <w:lang w:val="de-DE" w:eastAsia="de-DE"/>
              </w:rPr>
              <w:t xml:space="preserve">oder </w:t>
            </w:r>
            <w:r w:rsidR="004262A4">
              <w:rPr>
                <w:rFonts w:eastAsia="Times New Roman" w:cs="Times New Roman"/>
                <w:sz w:val="22"/>
                <w:szCs w:val="22"/>
                <w:lang w:val="de-DE" w:eastAsia="de-DE"/>
              </w:rPr>
              <w:t>weder</w:t>
            </w:r>
            <w:r w:rsidRPr="00B009B5">
              <w:rPr>
                <w:rFonts w:eastAsia="Times New Roman" w:cs="Times New Roman"/>
                <w:sz w:val="22"/>
                <w:szCs w:val="22"/>
                <w:lang w:val="de-DE" w:eastAsia="de-DE"/>
              </w:rPr>
              <w:t xml:space="preserve"> will </w:t>
            </w:r>
            <w:r w:rsidR="004262A4">
              <w:rPr>
                <w:rFonts w:eastAsia="Times New Roman" w:cs="Times New Roman"/>
                <w:sz w:val="22"/>
                <w:szCs w:val="22"/>
                <w:lang w:val="de-DE" w:eastAsia="de-DE"/>
              </w:rPr>
              <w:t>noch</w:t>
            </w:r>
            <w:r w:rsidR="00716175">
              <w:rPr>
                <w:rFonts w:eastAsia="Times New Roman" w:cs="Times New Roman"/>
                <w:sz w:val="22"/>
                <w:szCs w:val="22"/>
                <w:lang w:val="de-DE" w:eastAsia="de-DE"/>
              </w:rPr>
              <w:t xml:space="preserve"> </w:t>
            </w:r>
            <w:r w:rsidRPr="00B009B5">
              <w:rPr>
                <w:rFonts w:eastAsia="Times New Roman" w:cs="Times New Roman"/>
                <w:sz w:val="22"/>
                <w:szCs w:val="22"/>
                <w:lang w:val="de-DE" w:eastAsia="de-DE"/>
              </w:rPr>
              <w:t xml:space="preserve">kann </w:t>
            </w:r>
            <w:r w:rsidR="004262A4">
              <w:rPr>
                <w:rFonts w:eastAsia="Times New Roman" w:cs="Times New Roman"/>
                <w:sz w:val="22"/>
                <w:szCs w:val="22"/>
                <w:lang w:val="de-DE" w:eastAsia="de-DE"/>
              </w:rPr>
              <w:t>er es</w:t>
            </w:r>
            <w:r w:rsidRPr="00B009B5">
              <w:rPr>
                <w:rFonts w:eastAsia="Times New Roman" w:cs="Times New Roman"/>
                <w:sz w:val="22"/>
                <w:szCs w:val="22"/>
                <w:lang w:val="de-DE" w:eastAsia="de-DE"/>
              </w:rPr>
              <w:t>,</w:t>
            </w:r>
          </w:p>
          <w:p w14:paraId="40C6A190" w14:textId="3F34323A" w:rsidR="000D152A" w:rsidRPr="00B009B5" w:rsidRDefault="000D152A" w:rsidP="003F1BA7">
            <w:pPr>
              <w:pStyle w:val="Textkrper"/>
              <w:spacing w:before="0" w:after="0"/>
              <w:rPr>
                <w:sz w:val="22"/>
                <w:szCs w:val="22"/>
                <w:lang w:val="de-DE"/>
              </w:rPr>
            </w:pPr>
            <w:r w:rsidRPr="00B009B5">
              <w:rPr>
                <w:rFonts w:eastAsia="Times New Roman" w:cs="Times New Roman"/>
                <w:sz w:val="22"/>
                <w:szCs w:val="22"/>
                <w:lang w:val="de-DE" w:eastAsia="de-DE"/>
              </w:rPr>
              <w:t xml:space="preserve">oder </w:t>
            </w:r>
            <w:r w:rsidR="004262A4">
              <w:rPr>
                <w:rFonts w:eastAsia="Times New Roman" w:cs="Times New Roman"/>
                <w:sz w:val="22"/>
                <w:szCs w:val="22"/>
                <w:lang w:val="de-DE" w:eastAsia="de-DE"/>
              </w:rPr>
              <w:t>sowohl</w:t>
            </w:r>
            <w:r w:rsidRPr="00B009B5">
              <w:rPr>
                <w:rFonts w:eastAsia="Times New Roman" w:cs="Times New Roman"/>
                <w:sz w:val="22"/>
                <w:szCs w:val="22"/>
                <w:lang w:val="de-DE" w:eastAsia="de-DE"/>
              </w:rPr>
              <w:t xml:space="preserve"> will</w:t>
            </w:r>
            <w:r w:rsidR="004262A4">
              <w:rPr>
                <w:rFonts w:eastAsia="Times New Roman" w:cs="Times New Roman"/>
                <w:sz w:val="22"/>
                <w:szCs w:val="22"/>
                <w:lang w:val="de-DE" w:eastAsia="de-DE"/>
              </w:rPr>
              <w:t xml:space="preserve"> als auch</w:t>
            </w:r>
            <w:r w:rsidRPr="00B009B5">
              <w:rPr>
                <w:rFonts w:eastAsia="Times New Roman" w:cs="Times New Roman"/>
                <w:sz w:val="22"/>
                <w:szCs w:val="22"/>
                <w:lang w:val="de-DE" w:eastAsia="de-DE"/>
              </w:rPr>
              <w:t xml:space="preserve"> kann</w:t>
            </w:r>
            <w:r w:rsidR="004262A4">
              <w:rPr>
                <w:rFonts w:eastAsia="Times New Roman" w:cs="Times New Roman"/>
                <w:sz w:val="22"/>
                <w:szCs w:val="22"/>
                <w:lang w:val="de-DE" w:eastAsia="de-DE"/>
              </w:rPr>
              <w:t xml:space="preserve"> er</w:t>
            </w:r>
            <w:r w:rsidRPr="00B009B5">
              <w:rPr>
                <w:rFonts w:eastAsia="Times New Roman" w:cs="Times New Roman"/>
                <w:sz w:val="22"/>
                <w:szCs w:val="22"/>
                <w:lang w:val="de-DE" w:eastAsia="de-DE"/>
              </w:rPr>
              <w:t xml:space="preserve"> es.</w:t>
            </w:r>
          </w:p>
        </w:tc>
      </w:tr>
      <w:tr w:rsidR="000D152A" w:rsidRPr="003A182A" w14:paraId="4D1CA3A3" w14:textId="77777777" w:rsidTr="00B009B5">
        <w:tc>
          <w:tcPr>
            <w:tcW w:w="4773" w:type="dxa"/>
          </w:tcPr>
          <w:p w14:paraId="0811040C" w14:textId="77777777" w:rsidR="004E28AD" w:rsidRDefault="00B009B5"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 xml:space="preserve">[3] </w:t>
            </w:r>
            <w:r w:rsidR="000D152A" w:rsidRPr="00B009B5">
              <w:rPr>
                <w:rFonts w:eastAsia="Times New Roman" w:cs="Times New Roman"/>
                <w:sz w:val="22"/>
                <w:szCs w:val="22"/>
                <w:lang w:val="la-Latn" w:eastAsia="de-DE"/>
              </w:rPr>
              <w:t>si vult et non potest, inbellicus est,</w:t>
            </w:r>
          </w:p>
          <w:p w14:paraId="3EF9D94E" w14:textId="7EC5DF36" w:rsidR="000D152A" w:rsidRPr="00B009B5" w:rsidRDefault="000D152A"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quod in deum non cadit;</w:t>
            </w:r>
          </w:p>
          <w:p w14:paraId="5233FDF3" w14:textId="77777777" w:rsidR="004E28AD" w:rsidRDefault="00B009B5" w:rsidP="003F1BA7">
            <w:pPr>
              <w:rPr>
                <w:rFonts w:eastAsia="Times New Roman" w:cs="Times New Roman"/>
                <w:sz w:val="22"/>
                <w:szCs w:val="22"/>
                <w:lang w:val="la-Latn" w:eastAsia="de-DE"/>
              </w:rPr>
            </w:pPr>
            <w:r w:rsidRPr="00B009B5">
              <w:rPr>
                <w:rFonts w:eastAsia="Times New Roman" w:cs="Times New Roman"/>
                <w:sz w:val="22"/>
                <w:szCs w:val="22"/>
                <w:lang w:eastAsia="de-DE"/>
              </w:rPr>
              <w:t xml:space="preserve">[4] </w:t>
            </w:r>
            <w:r w:rsidR="000D152A" w:rsidRPr="00B009B5">
              <w:rPr>
                <w:rFonts w:eastAsia="Times New Roman" w:cs="Times New Roman"/>
                <w:sz w:val="22"/>
                <w:szCs w:val="22"/>
                <w:lang w:val="la-Latn" w:eastAsia="de-DE"/>
              </w:rPr>
              <w:t>si potest et non vult, invidus,</w:t>
            </w:r>
          </w:p>
          <w:p w14:paraId="121268D8" w14:textId="7522C6DD" w:rsidR="000D152A" w:rsidRPr="00B009B5" w:rsidRDefault="000D152A" w:rsidP="003F1BA7">
            <w:pPr>
              <w:rPr>
                <w:rFonts w:eastAsia="Times New Roman" w:cs="Times New Roman"/>
                <w:sz w:val="22"/>
                <w:szCs w:val="22"/>
                <w:lang w:val="la-Latn" w:eastAsia="de-DE"/>
              </w:rPr>
            </w:pPr>
            <w:r w:rsidRPr="00B009B5">
              <w:rPr>
                <w:rFonts w:eastAsia="Times New Roman" w:cs="Times New Roman"/>
                <w:sz w:val="22"/>
                <w:szCs w:val="22"/>
                <w:lang w:val="la-Latn" w:eastAsia="de-DE"/>
              </w:rPr>
              <w:t>quod aeque alienum est a deo;</w:t>
            </w:r>
          </w:p>
          <w:p w14:paraId="674CE256" w14:textId="4A98BD7B" w:rsidR="000D152A" w:rsidRDefault="00B009B5" w:rsidP="003F1BA7">
            <w:pPr>
              <w:rPr>
                <w:rFonts w:eastAsia="Times New Roman" w:cs="Times New Roman"/>
                <w:sz w:val="22"/>
                <w:szCs w:val="22"/>
                <w:lang w:val="la-Latn" w:eastAsia="de-DE"/>
              </w:rPr>
            </w:pPr>
            <w:r w:rsidRPr="00B009B5">
              <w:rPr>
                <w:rFonts w:eastAsia="Times New Roman" w:cs="Times New Roman"/>
                <w:sz w:val="22"/>
                <w:szCs w:val="22"/>
                <w:lang w:eastAsia="de-DE"/>
              </w:rPr>
              <w:t>[5]</w:t>
            </w:r>
            <w:r>
              <w:rPr>
                <w:rFonts w:eastAsia="Times New Roman" w:cs="Times New Roman"/>
                <w:sz w:val="22"/>
                <w:szCs w:val="22"/>
                <w:lang w:eastAsia="de-DE"/>
              </w:rPr>
              <w:t xml:space="preserve"> </w:t>
            </w:r>
            <w:r w:rsidR="000D152A" w:rsidRPr="00B009B5">
              <w:rPr>
                <w:rFonts w:eastAsia="Times New Roman" w:cs="Times New Roman"/>
                <w:sz w:val="22"/>
                <w:szCs w:val="22"/>
                <w:lang w:val="la-Latn" w:eastAsia="de-DE"/>
              </w:rPr>
              <w:t xml:space="preserve">si neque vult neque potest, et invidus et </w:t>
            </w:r>
            <w:r w:rsidR="000D152A" w:rsidRPr="00B009B5">
              <w:rPr>
                <w:rFonts w:eastAsia="Times New Roman" w:cs="Times New Roman"/>
                <w:sz w:val="22"/>
                <w:szCs w:val="22"/>
                <w:lang w:val="la-Latn" w:eastAsia="de-DE"/>
              </w:rPr>
              <w:lastRenderedPageBreak/>
              <w:t>inbellicus est ideoque nec deus;</w:t>
            </w:r>
          </w:p>
          <w:p w14:paraId="60AA05D4" w14:textId="77777777" w:rsidR="00F578D2" w:rsidRPr="00B009B5" w:rsidRDefault="00F578D2" w:rsidP="003F1BA7">
            <w:pPr>
              <w:rPr>
                <w:rFonts w:eastAsia="Times New Roman" w:cs="Times New Roman"/>
                <w:sz w:val="22"/>
                <w:szCs w:val="22"/>
                <w:lang w:val="la-Latn" w:eastAsia="de-DE"/>
              </w:rPr>
            </w:pPr>
          </w:p>
          <w:p w14:paraId="3169B7F9" w14:textId="0820199F" w:rsidR="000D152A" w:rsidRPr="00B009B5" w:rsidRDefault="00B009B5" w:rsidP="003F1BA7">
            <w:pPr>
              <w:pStyle w:val="Textkrper"/>
              <w:spacing w:before="0" w:after="0"/>
              <w:rPr>
                <w:sz w:val="22"/>
                <w:szCs w:val="22"/>
              </w:rPr>
            </w:pPr>
            <w:r w:rsidRPr="00B009B5">
              <w:rPr>
                <w:rFonts w:eastAsia="Times New Roman" w:cs="Times New Roman"/>
                <w:sz w:val="22"/>
                <w:szCs w:val="22"/>
                <w:lang w:eastAsia="de-DE"/>
              </w:rPr>
              <w:t>[6]</w:t>
            </w:r>
            <w:r>
              <w:rPr>
                <w:rFonts w:eastAsia="Times New Roman" w:cs="Times New Roman"/>
                <w:sz w:val="22"/>
                <w:szCs w:val="22"/>
                <w:lang w:eastAsia="de-DE"/>
              </w:rPr>
              <w:t xml:space="preserve"> </w:t>
            </w:r>
            <w:r w:rsidR="000D152A" w:rsidRPr="00B009B5">
              <w:rPr>
                <w:rFonts w:eastAsia="Times New Roman" w:cs="Times New Roman"/>
                <w:sz w:val="22"/>
                <w:szCs w:val="22"/>
                <w:lang w:val="la-Latn" w:eastAsia="de-DE"/>
              </w:rPr>
              <w:t>si et vult et potest, quod solum deo convenit, unde ergo sunt mala aut cur illa non tollit?</w:t>
            </w:r>
            <w:r w:rsidRPr="00B009B5">
              <w:rPr>
                <w:rFonts w:eastAsia="Times New Roman" w:cs="Times New Roman"/>
                <w:sz w:val="22"/>
                <w:szCs w:val="22"/>
                <w:lang w:eastAsia="de-DE"/>
              </w:rPr>
              <w:t>“</w:t>
            </w:r>
          </w:p>
        </w:tc>
        <w:tc>
          <w:tcPr>
            <w:tcW w:w="4773" w:type="dxa"/>
          </w:tcPr>
          <w:p w14:paraId="19B8E7B9" w14:textId="10412037" w:rsidR="003F1BA7" w:rsidRPr="00B009B5" w:rsidRDefault="00B009B5" w:rsidP="003F1BA7">
            <w:pPr>
              <w:rPr>
                <w:rFonts w:eastAsia="Times New Roman" w:cs="Times New Roman"/>
                <w:sz w:val="22"/>
                <w:szCs w:val="22"/>
                <w:lang w:val="de-DE" w:eastAsia="de-DE"/>
              </w:rPr>
            </w:pPr>
            <w:r>
              <w:rPr>
                <w:rFonts w:eastAsia="Times New Roman" w:cs="Times New Roman"/>
                <w:sz w:val="22"/>
                <w:szCs w:val="22"/>
                <w:lang w:val="de-DE" w:eastAsia="de-DE"/>
              </w:rPr>
              <w:lastRenderedPageBreak/>
              <w:t xml:space="preserve">[3] </w:t>
            </w:r>
            <w:r w:rsidR="000D152A" w:rsidRPr="00B009B5">
              <w:rPr>
                <w:rFonts w:eastAsia="Times New Roman" w:cs="Times New Roman"/>
                <w:sz w:val="22"/>
                <w:szCs w:val="22"/>
                <w:lang w:val="de-DE" w:eastAsia="de-DE"/>
              </w:rPr>
              <w:t>Wenn er es will und nicht kann, dann ist er schwach. Das trifft auf Gott nicht zu.</w:t>
            </w:r>
          </w:p>
          <w:p w14:paraId="6A462ACD" w14:textId="3713D8CF" w:rsidR="000D152A" w:rsidRPr="00B009B5" w:rsidRDefault="00F578D2" w:rsidP="003F1BA7">
            <w:pPr>
              <w:rPr>
                <w:rFonts w:eastAsia="Times New Roman" w:cs="Times New Roman"/>
                <w:sz w:val="22"/>
                <w:szCs w:val="22"/>
                <w:lang w:val="de-DE" w:eastAsia="de-DE"/>
              </w:rPr>
            </w:pPr>
            <w:r>
              <w:rPr>
                <w:rFonts w:eastAsia="Times New Roman" w:cs="Times New Roman"/>
                <w:sz w:val="22"/>
                <w:szCs w:val="22"/>
                <w:lang w:val="de-DE" w:eastAsia="de-DE"/>
              </w:rPr>
              <w:t xml:space="preserve">[4] </w:t>
            </w:r>
            <w:r w:rsidR="000D152A" w:rsidRPr="00B009B5">
              <w:rPr>
                <w:rFonts w:eastAsia="Times New Roman" w:cs="Times New Roman"/>
                <w:sz w:val="22"/>
                <w:szCs w:val="22"/>
                <w:lang w:val="de-DE" w:eastAsia="de-DE"/>
              </w:rPr>
              <w:t>Wenn er es kann und nicht will, ist er nicht fürsorglich. Auch das liegt Gott fern.</w:t>
            </w:r>
          </w:p>
          <w:p w14:paraId="20E4D8E2" w14:textId="7FDFF3CD" w:rsidR="000D152A" w:rsidRPr="00B009B5" w:rsidRDefault="00F578D2" w:rsidP="003F1BA7">
            <w:pPr>
              <w:rPr>
                <w:rFonts w:eastAsia="Times New Roman" w:cs="Times New Roman"/>
                <w:sz w:val="22"/>
                <w:szCs w:val="22"/>
                <w:lang w:val="de-DE" w:eastAsia="de-DE"/>
              </w:rPr>
            </w:pPr>
            <w:r>
              <w:rPr>
                <w:rFonts w:eastAsia="Times New Roman" w:cs="Times New Roman"/>
                <w:sz w:val="22"/>
                <w:szCs w:val="22"/>
                <w:lang w:val="de-DE" w:eastAsia="de-DE"/>
              </w:rPr>
              <w:t xml:space="preserve">[5] </w:t>
            </w:r>
            <w:r w:rsidR="000D152A" w:rsidRPr="00B009B5">
              <w:rPr>
                <w:rFonts w:eastAsia="Times New Roman" w:cs="Times New Roman"/>
                <w:sz w:val="22"/>
                <w:szCs w:val="22"/>
                <w:lang w:val="de-DE" w:eastAsia="de-DE"/>
              </w:rPr>
              <w:t xml:space="preserve">Wenn er es </w:t>
            </w:r>
            <w:r w:rsidR="004262A4">
              <w:rPr>
                <w:rFonts w:eastAsia="Times New Roman" w:cs="Times New Roman"/>
                <w:sz w:val="22"/>
                <w:szCs w:val="22"/>
                <w:lang w:val="de-DE" w:eastAsia="de-DE"/>
              </w:rPr>
              <w:t>weder</w:t>
            </w:r>
            <w:r w:rsidR="000D152A" w:rsidRPr="00B009B5">
              <w:rPr>
                <w:rFonts w:eastAsia="Times New Roman" w:cs="Times New Roman"/>
                <w:sz w:val="22"/>
                <w:szCs w:val="22"/>
                <w:lang w:val="de-DE" w:eastAsia="de-DE"/>
              </w:rPr>
              <w:t xml:space="preserve"> </w:t>
            </w:r>
            <w:r w:rsidR="00716175">
              <w:rPr>
                <w:rFonts w:eastAsia="Times New Roman" w:cs="Times New Roman"/>
                <w:sz w:val="22"/>
                <w:szCs w:val="22"/>
                <w:lang w:val="de-DE" w:eastAsia="de-DE"/>
              </w:rPr>
              <w:t>will</w:t>
            </w:r>
            <w:r w:rsidR="000D152A" w:rsidRPr="00B009B5">
              <w:rPr>
                <w:rFonts w:eastAsia="Times New Roman" w:cs="Times New Roman"/>
                <w:sz w:val="22"/>
                <w:szCs w:val="22"/>
                <w:lang w:val="de-DE" w:eastAsia="de-DE"/>
              </w:rPr>
              <w:t xml:space="preserve"> </w:t>
            </w:r>
            <w:r w:rsidR="004262A4">
              <w:rPr>
                <w:rFonts w:eastAsia="Times New Roman" w:cs="Times New Roman"/>
                <w:sz w:val="22"/>
                <w:szCs w:val="22"/>
                <w:lang w:val="de-DE" w:eastAsia="de-DE"/>
              </w:rPr>
              <w:t>noch</w:t>
            </w:r>
            <w:r w:rsidR="000D152A" w:rsidRPr="00B009B5">
              <w:rPr>
                <w:rFonts w:eastAsia="Times New Roman" w:cs="Times New Roman"/>
                <w:sz w:val="22"/>
                <w:szCs w:val="22"/>
                <w:lang w:val="de-DE" w:eastAsia="de-DE"/>
              </w:rPr>
              <w:t xml:space="preserve"> </w:t>
            </w:r>
            <w:r w:rsidR="00716175">
              <w:rPr>
                <w:rFonts w:eastAsia="Times New Roman" w:cs="Times New Roman"/>
                <w:sz w:val="22"/>
                <w:szCs w:val="22"/>
                <w:lang w:val="de-DE" w:eastAsia="de-DE"/>
              </w:rPr>
              <w:t>kann</w:t>
            </w:r>
            <w:r w:rsidR="000D152A" w:rsidRPr="00B009B5">
              <w:rPr>
                <w:rFonts w:eastAsia="Times New Roman" w:cs="Times New Roman"/>
                <w:sz w:val="22"/>
                <w:szCs w:val="22"/>
                <w:lang w:val="de-DE" w:eastAsia="de-DE"/>
              </w:rPr>
              <w:t xml:space="preserve">, ist er </w:t>
            </w:r>
            <w:r w:rsidR="000D152A" w:rsidRPr="00B009B5">
              <w:rPr>
                <w:rFonts w:eastAsia="Times New Roman" w:cs="Times New Roman"/>
                <w:sz w:val="22"/>
                <w:szCs w:val="22"/>
                <w:lang w:val="de-DE" w:eastAsia="de-DE"/>
              </w:rPr>
              <w:lastRenderedPageBreak/>
              <w:t>sowohl nicht fürsorglich als auch schwach und daher nicht Gott.</w:t>
            </w:r>
          </w:p>
          <w:p w14:paraId="3FC3944A" w14:textId="1503023B" w:rsidR="000D152A" w:rsidRPr="00B009B5" w:rsidRDefault="00F578D2" w:rsidP="003F1BA7">
            <w:pPr>
              <w:pStyle w:val="Textkrper"/>
              <w:spacing w:before="0" w:after="0"/>
              <w:rPr>
                <w:sz w:val="22"/>
                <w:szCs w:val="22"/>
                <w:lang w:val="de-DE"/>
              </w:rPr>
            </w:pPr>
            <w:r>
              <w:rPr>
                <w:rFonts w:eastAsia="Times New Roman" w:cs="Times New Roman"/>
                <w:sz w:val="22"/>
                <w:szCs w:val="22"/>
                <w:lang w:val="de-DE" w:eastAsia="de-DE"/>
              </w:rPr>
              <w:t xml:space="preserve">[6] </w:t>
            </w:r>
            <w:r w:rsidR="000D152A" w:rsidRPr="00B009B5">
              <w:rPr>
                <w:rFonts w:eastAsia="Times New Roman" w:cs="Times New Roman"/>
                <w:sz w:val="22"/>
                <w:szCs w:val="22"/>
                <w:lang w:val="de-DE" w:eastAsia="de-DE"/>
              </w:rPr>
              <w:t xml:space="preserve">Wenn er es </w:t>
            </w:r>
            <w:r w:rsidR="004262A4">
              <w:rPr>
                <w:rFonts w:eastAsia="Times New Roman" w:cs="Times New Roman"/>
                <w:sz w:val="22"/>
                <w:szCs w:val="22"/>
                <w:lang w:val="de-DE" w:eastAsia="de-DE"/>
              </w:rPr>
              <w:t>sowohl</w:t>
            </w:r>
            <w:r w:rsidR="000D152A" w:rsidRPr="00B009B5">
              <w:rPr>
                <w:rFonts w:eastAsia="Times New Roman" w:cs="Times New Roman"/>
                <w:sz w:val="22"/>
                <w:szCs w:val="22"/>
                <w:lang w:val="de-DE" w:eastAsia="de-DE"/>
              </w:rPr>
              <w:t xml:space="preserve"> will </w:t>
            </w:r>
            <w:r w:rsidR="004262A4">
              <w:rPr>
                <w:rFonts w:eastAsia="Times New Roman" w:cs="Times New Roman"/>
                <w:sz w:val="22"/>
                <w:szCs w:val="22"/>
                <w:lang w:val="de-DE" w:eastAsia="de-DE"/>
              </w:rPr>
              <w:t xml:space="preserve">als auch </w:t>
            </w:r>
            <w:r w:rsidR="000D152A" w:rsidRPr="00B009B5">
              <w:rPr>
                <w:rFonts w:eastAsia="Times New Roman" w:cs="Times New Roman"/>
                <w:sz w:val="22"/>
                <w:szCs w:val="22"/>
                <w:lang w:val="de-DE" w:eastAsia="de-DE"/>
              </w:rPr>
              <w:t>kann – d</w:t>
            </w:r>
            <w:r w:rsidR="004E28AD">
              <w:rPr>
                <w:rFonts w:eastAsia="Times New Roman" w:cs="Times New Roman"/>
                <w:sz w:val="22"/>
                <w:szCs w:val="22"/>
                <w:lang w:val="de-DE" w:eastAsia="de-DE"/>
              </w:rPr>
              <w:t>a</w:t>
            </w:r>
            <w:r w:rsidR="000D152A" w:rsidRPr="00B009B5">
              <w:rPr>
                <w:rFonts w:eastAsia="Times New Roman" w:cs="Times New Roman"/>
                <w:sz w:val="22"/>
                <w:szCs w:val="22"/>
                <w:lang w:val="de-DE" w:eastAsia="de-DE"/>
              </w:rPr>
              <w:t xml:space="preserve">s allein passt zu Gott –, </w:t>
            </w:r>
            <w:r w:rsidR="004E28AD">
              <w:rPr>
                <w:rFonts w:eastAsia="Times New Roman" w:cs="Times New Roman"/>
                <w:sz w:val="22"/>
                <w:szCs w:val="22"/>
                <w:lang w:val="de-DE" w:eastAsia="de-DE"/>
              </w:rPr>
              <w:t>woher kommen dann</w:t>
            </w:r>
            <w:r w:rsidR="004262A4">
              <w:rPr>
                <w:rFonts w:eastAsia="Times New Roman" w:cs="Times New Roman"/>
                <w:sz w:val="22"/>
                <w:szCs w:val="22"/>
                <w:lang w:val="de-DE" w:eastAsia="de-DE"/>
              </w:rPr>
              <w:t xml:space="preserve"> bitte</w:t>
            </w:r>
            <w:r w:rsidR="000D152A" w:rsidRPr="00B009B5">
              <w:rPr>
                <w:rFonts w:eastAsia="Times New Roman" w:cs="Times New Roman"/>
                <w:sz w:val="22"/>
                <w:szCs w:val="22"/>
                <w:lang w:val="de-DE" w:eastAsia="de-DE"/>
              </w:rPr>
              <w:t xml:space="preserve"> die Übel </w:t>
            </w:r>
            <w:r w:rsidR="004262A4">
              <w:rPr>
                <w:rFonts w:eastAsia="Times New Roman" w:cs="Times New Roman"/>
                <w:sz w:val="22"/>
                <w:szCs w:val="22"/>
                <w:lang w:val="de-DE" w:eastAsia="de-DE"/>
              </w:rPr>
              <w:t>bzw.</w:t>
            </w:r>
            <w:r w:rsidR="000D152A" w:rsidRPr="00B009B5">
              <w:rPr>
                <w:rFonts w:eastAsia="Times New Roman" w:cs="Times New Roman"/>
                <w:sz w:val="22"/>
                <w:szCs w:val="22"/>
                <w:lang w:val="de-DE" w:eastAsia="de-DE"/>
              </w:rPr>
              <w:t xml:space="preserve"> </w:t>
            </w:r>
            <w:r w:rsidR="004E28AD">
              <w:rPr>
                <w:rFonts w:eastAsia="Times New Roman" w:cs="Times New Roman"/>
                <w:sz w:val="22"/>
                <w:szCs w:val="22"/>
                <w:lang w:val="de-DE" w:eastAsia="de-DE"/>
              </w:rPr>
              <w:t>weshalb</w:t>
            </w:r>
            <w:r w:rsidR="000D152A" w:rsidRPr="00B009B5">
              <w:rPr>
                <w:rFonts w:eastAsia="Times New Roman" w:cs="Times New Roman"/>
                <w:sz w:val="22"/>
                <w:szCs w:val="22"/>
                <w:lang w:val="de-DE" w:eastAsia="de-DE"/>
              </w:rPr>
              <w:t xml:space="preserve"> beseitigt er sie nicht?“</w:t>
            </w:r>
          </w:p>
        </w:tc>
      </w:tr>
      <w:tr w:rsidR="000D152A" w:rsidRPr="003A182A" w14:paraId="790A8EF9" w14:textId="77777777" w:rsidTr="00B009B5">
        <w:tc>
          <w:tcPr>
            <w:tcW w:w="4773" w:type="dxa"/>
          </w:tcPr>
          <w:p w14:paraId="1F37022E" w14:textId="303D6B83" w:rsidR="000D152A" w:rsidRPr="00B009B5" w:rsidRDefault="00B009B5" w:rsidP="003F1BA7">
            <w:pPr>
              <w:rPr>
                <w:rFonts w:eastAsia="Times New Roman" w:cs="Times New Roman"/>
                <w:sz w:val="22"/>
                <w:szCs w:val="22"/>
                <w:lang w:val="la-Latn" w:eastAsia="de-DE"/>
              </w:rPr>
            </w:pPr>
            <w:r w:rsidRPr="00B009B5">
              <w:rPr>
                <w:rFonts w:eastAsia="Times New Roman" w:cs="Times New Roman"/>
                <w:sz w:val="22"/>
                <w:szCs w:val="22"/>
                <w:lang w:eastAsia="de-DE"/>
              </w:rPr>
              <w:lastRenderedPageBreak/>
              <w:t>[7]</w:t>
            </w:r>
            <w:r>
              <w:rPr>
                <w:rFonts w:eastAsia="Times New Roman" w:cs="Times New Roman"/>
                <w:sz w:val="22"/>
                <w:szCs w:val="22"/>
                <w:lang w:eastAsia="de-DE"/>
              </w:rPr>
              <w:t xml:space="preserve"> </w:t>
            </w:r>
            <w:r w:rsidR="00F578D2" w:rsidRPr="00F578D2">
              <w:rPr>
                <w:rFonts w:eastAsia="Times New Roman" w:cs="Times New Roman"/>
                <w:sz w:val="22"/>
                <w:szCs w:val="22"/>
                <w:lang w:eastAsia="de-DE"/>
              </w:rPr>
              <w:t>s</w:t>
            </w:r>
            <w:r w:rsidR="000D152A" w:rsidRPr="00B009B5">
              <w:rPr>
                <w:rFonts w:eastAsia="Times New Roman" w:cs="Times New Roman"/>
                <w:sz w:val="22"/>
                <w:szCs w:val="22"/>
                <w:lang w:val="la-Latn" w:eastAsia="de-DE"/>
              </w:rPr>
              <w:t>cio plerosque philosophorum qui providentiam defendunt, hoc argumento perturbari solere et invitos paene adigi ut deum nihil curare fateantur, quod maxime quaerit Epicurus.</w:t>
            </w:r>
          </w:p>
        </w:tc>
        <w:tc>
          <w:tcPr>
            <w:tcW w:w="4773" w:type="dxa"/>
          </w:tcPr>
          <w:p w14:paraId="1C5B63A6" w14:textId="73403718" w:rsidR="000D152A" w:rsidRPr="00B009B5" w:rsidRDefault="00F578D2" w:rsidP="003F1BA7">
            <w:pPr>
              <w:pStyle w:val="Textkrper"/>
              <w:spacing w:before="0" w:after="0"/>
              <w:rPr>
                <w:sz w:val="22"/>
                <w:szCs w:val="22"/>
                <w:lang w:val="de-DE"/>
              </w:rPr>
            </w:pPr>
            <w:r>
              <w:rPr>
                <w:rFonts w:eastAsia="Times New Roman" w:cs="Times New Roman"/>
                <w:sz w:val="22"/>
                <w:szCs w:val="22"/>
                <w:lang w:val="de-DE" w:eastAsia="de-DE"/>
              </w:rPr>
              <w:t xml:space="preserve">[7] </w:t>
            </w:r>
            <w:r w:rsidR="000D152A" w:rsidRPr="00B009B5">
              <w:rPr>
                <w:rFonts w:eastAsia="Times New Roman" w:cs="Times New Roman"/>
                <w:sz w:val="22"/>
                <w:szCs w:val="22"/>
                <w:lang w:val="de-DE" w:eastAsia="de-DE"/>
              </w:rPr>
              <w:t xml:space="preserve">Ich weiß, dass die meisten der Philosophen, die Gottes Fürsorge verteidigen, von diesem Argument für gewöhnlich ganz </w:t>
            </w:r>
            <w:r w:rsidR="00B33C9B" w:rsidRPr="00B009B5">
              <w:rPr>
                <w:rFonts w:eastAsia="Times New Roman" w:cs="Times New Roman"/>
                <w:sz w:val="22"/>
                <w:szCs w:val="22"/>
                <w:lang w:val="de-DE" w:eastAsia="de-DE"/>
              </w:rPr>
              <w:t>durcheinandergebracht</w:t>
            </w:r>
            <w:r w:rsidR="000D152A" w:rsidRPr="00B009B5">
              <w:rPr>
                <w:rFonts w:eastAsia="Times New Roman" w:cs="Times New Roman"/>
                <w:sz w:val="22"/>
                <w:szCs w:val="22"/>
                <w:lang w:val="de-DE" w:eastAsia="de-DE"/>
              </w:rPr>
              <w:t xml:space="preserve"> werden und sich wider Willen fast dazu drängen lassen zuzugeben, dass Gott nicht fürsorglich ist – worauf Epikur vor allem abzielt</w:t>
            </w:r>
            <w:r>
              <w:rPr>
                <w:rFonts w:eastAsia="Times New Roman" w:cs="Times New Roman"/>
                <w:sz w:val="22"/>
                <w:szCs w:val="22"/>
                <w:lang w:val="de-DE" w:eastAsia="de-DE"/>
              </w:rPr>
              <w:t>.</w:t>
            </w:r>
          </w:p>
        </w:tc>
      </w:tr>
    </w:tbl>
    <w:p w14:paraId="3C4EFA1D" w14:textId="77777777" w:rsidR="00ED46AC" w:rsidRDefault="00ED46AC">
      <w:pPr>
        <w:pStyle w:val="berschrift2"/>
        <w:rPr>
          <w:lang w:val="de-DE"/>
        </w:rPr>
      </w:pPr>
      <w:bookmarkStart w:id="2" w:name="argumentrekonstruktion"/>
    </w:p>
    <w:p w14:paraId="33C8126A" w14:textId="18C4431A" w:rsidR="00FA3ED0" w:rsidRPr="00CD0582" w:rsidRDefault="008765BA">
      <w:pPr>
        <w:pStyle w:val="berschrift2"/>
        <w:rPr>
          <w:lang w:val="de-DE"/>
        </w:rPr>
      </w:pPr>
      <w:r w:rsidRPr="00CD0582">
        <w:rPr>
          <w:lang w:val="de-DE"/>
        </w:rPr>
        <w:t>Argumentrekonstruktion</w:t>
      </w:r>
      <w:bookmarkEnd w:id="2"/>
    </w:p>
    <w:p w14:paraId="1D7749F2" w14:textId="12A54CDF" w:rsidR="00FA3ED0" w:rsidRDefault="0066396F" w:rsidP="0066396F">
      <w:pPr>
        <w:pStyle w:val="FirstParagraph"/>
        <w:jc w:val="both"/>
        <w:rPr>
          <w:lang w:val="de-DE"/>
        </w:rPr>
      </w:pPr>
      <w:r>
        <w:rPr>
          <w:lang w:val="de-DE"/>
        </w:rPr>
        <w:t>Das</w:t>
      </w:r>
      <w:r w:rsidR="008765BA" w:rsidRPr="00CD0582">
        <w:rPr>
          <w:lang w:val="de-DE"/>
        </w:rPr>
        <w:t xml:space="preserve"> </w:t>
      </w:r>
      <w:r w:rsidR="007E6133">
        <w:rPr>
          <w:lang w:val="de-DE"/>
        </w:rPr>
        <w:t xml:space="preserve">bloße </w:t>
      </w:r>
      <w:r w:rsidR="008765BA" w:rsidRPr="00CD0582">
        <w:rPr>
          <w:lang w:val="de-DE"/>
        </w:rPr>
        <w:t>Argument</w:t>
      </w:r>
      <w:r>
        <w:rPr>
          <w:lang w:val="de-DE"/>
        </w:rPr>
        <w:t>, das Epikur vorzubringen scheint,</w:t>
      </w:r>
      <w:r w:rsidR="008765BA" w:rsidRPr="00CD0582">
        <w:rPr>
          <w:lang w:val="de-DE"/>
        </w:rPr>
        <w:t xml:space="preserve"> </w:t>
      </w:r>
      <w:r w:rsidR="0076256D">
        <w:rPr>
          <w:lang w:val="de-DE"/>
        </w:rPr>
        <w:t>rekonstruiere ich</w:t>
      </w:r>
      <w:r w:rsidR="008765BA" w:rsidRPr="00CD0582">
        <w:rPr>
          <w:lang w:val="de-DE"/>
        </w:rPr>
        <w:t xml:space="preserve"> </w:t>
      </w:r>
      <w:r>
        <w:rPr>
          <w:lang w:val="de-DE"/>
        </w:rPr>
        <w:t>mit sieben Prämissen und der Konklusion, dass Gott nicht fürsorglich ist.</w:t>
      </w:r>
    </w:p>
    <w:tbl>
      <w:tblPr>
        <w:tblStyle w:val="Tabellenraster"/>
        <w:tblW w:w="905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5993"/>
        <w:gridCol w:w="1408"/>
        <w:gridCol w:w="1018"/>
      </w:tblGrid>
      <w:tr w:rsidR="00D146A0" w14:paraId="7F864C90" w14:textId="1BD84DC3" w:rsidTr="00137A08">
        <w:tc>
          <w:tcPr>
            <w:tcW w:w="636" w:type="dxa"/>
          </w:tcPr>
          <w:p w14:paraId="333F3FB1" w14:textId="5DA92217" w:rsidR="00D146A0" w:rsidRPr="00D146A0" w:rsidRDefault="00D146A0" w:rsidP="00D146A0">
            <w:pPr>
              <w:pStyle w:val="Textkrper"/>
              <w:spacing w:before="0" w:after="0"/>
              <w:rPr>
                <w:b/>
                <w:sz w:val="22"/>
                <w:szCs w:val="22"/>
                <w:lang w:val="de-DE"/>
              </w:rPr>
            </w:pPr>
            <w:r w:rsidRPr="00D146A0">
              <w:rPr>
                <w:b/>
                <w:sz w:val="22"/>
                <w:szCs w:val="22"/>
                <w:lang w:val="de-DE"/>
              </w:rPr>
              <w:t>P1:</w:t>
            </w:r>
          </w:p>
        </w:tc>
        <w:tc>
          <w:tcPr>
            <w:tcW w:w="5993" w:type="dxa"/>
          </w:tcPr>
          <w:p w14:paraId="1C7B2FA9" w14:textId="453ADF39" w:rsidR="00D146A0" w:rsidRPr="00D146A0" w:rsidRDefault="00D146A0" w:rsidP="00D146A0">
            <w:pPr>
              <w:spacing w:after="120"/>
              <w:jc w:val="both"/>
              <w:rPr>
                <w:rFonts w:eastAsia="Times New Roman" w:cs="Times New Roman"/>
                <w:sz w:val="22"/>
                <w:szCs w:val="22"/>
                <w:lang w:val="de-DE" w:eastAsia="de-DE"/>
              </w:rPr>
            </w:pPr>
            <w:r w:rsidRPr="00D146A0">
              <w:rPr>
                <w:rFonts w:eastAsia="Times New Roman" w:cs="Times New Roman"/>
                <w:sz w:val="22"/>
                <w:szCs w:val="22"/>
                <w:lang w:val="de-DE" w:eastAsia="de-DE"/>
              </w:rPr>
              <w:t>Entweder will Gott die Übel beseitigen</w:t>
            </w:r>
            <w:r w:rsidR="004262A4">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kann nicht, oder er kann es</w:t>
            </w:r>
            <w:r w:rsidR="004262A4">
              <w:rPr>
                <w:rFonts w:eastAsia="Times New Roman" w:cs="Times New Roman"/>
                <w:sz w:val="22"/>
                <w:szCs w:val="22"/>
                <w:lang w:val="de-DE" w:eastAsia="de-DE"/>
              </w:rPr>
              <w:t>, aber</w:t>
            </w:r>
            <w:r w:rsidRPr="00D146A0">
              <w:rPr>
                <w:rFonts w:eastAsia="Times New Roman" w:cs="Times New Roman"/>
                <w:sz w:val="22"/>
                <w:szCs w:val="22"/>
                <w:lang w:val="de-DE" w:eastAsia="de-DE"/>
              </w:rPr>
              <w:t xml:space="preserve"> will nicht, oder </w:t>
            </w:r>
            <w:r w:rsidR="00716175">
              <w:rPr>
                <w:rFonts w:eastAsia="Times New Roman" w:cs="Times New Roman"/>
                <w:sz w:val="22"/>
                <w:szCs w:val="22"/>
                <w:lang w:val="de-DE" w:eastAsia="de-DE"/>
              </w:rPr>
              <w:t>er</w:t>
            </w:r>
            <w:r w:rsidRPr="00D146A0">
              <w:rPr>
                <w:rFonts w:eastAsia="Times New Roman" w:cs="Times New Roman"/>
                <w:sz w:val="22"/>
                <w:szCs w:val="22"/>
                <w:lang w:val="de-DE" w:eastAsia="de-DE"/>
              </w:rPr>
              <w:t xml:space="preserve"> will</w:t>
            </w:r>
            <w:r w:rsidR="00716175">
              <w:rPr>
                <w:rFonts w:eastAsia="Times New Roman" w:cs="Times New Roman"/>
                <w:sz w:val="22"/>
                <w:szCs w:val="22"/>
                <w:lang w:val="de-DE" w:eastAsia="de-DE"/>
              </w:rPr>
              <w:t xml:space="preserve"> es nicht und</w:t>
            </w:r>
            <w:r w:rsidRPr="00D146A0">
              <w:rPr>
                <w:rFonts w:eastAsia="Times New Roman" w:cs="Times New Roman"/>
                <w:sz w:val="22"/>
                <w:szCs w:val="22"/>
                <w:lang w:val="de-DE" w:eastAsia="de-DE"/>
              </w:rPr>
              <w:t xml:space="preserve"> kann es</w:t>
            </w:r>
            <w:r w:rsidR="00716175">
              <w:rPr>
                <w:rFonts w:eastAsia="Times New Roman" w:cs="Times New Roman"/>
                <w:sz w:val="22"/>
                <w:szCs w:val="22"/>
                <w:lang w:val="de-DE" w:eastAsia="de-DE"/>
              </w:rPr>
              <w:t xml:space="preserve"> nicht</w:t>
            </w:r>
            <w:r w:rsidRPr="00D146A0">
              <w:rPr>
                <w:rFonts w:eastAsia="Times New Roman" w:cs="Times New Roman"/>
                <w:sz w:val="22"/>
                <w:szCs w:val="22"/>
                <w:lang w:val="de-DE" w:eastAsia="de-DE"/>
              </w:rPr>
              <w:t xml:space="preserve">, oder </w:t>
            </w:r>
            <w:r w:rsidR="00716175">
              <w:rPr>
                <w:rFonts w:eastAsia="Times New Roman" w:cs="Times New Roman"/>
                <w:sz w:val="22"/>
                <w:szCs w:val="22"/>
                <w:lang w:val="de-DE" w:eastAsia="de-DE"/>
              </w:rPr>
              <w:t>er</w:t>
            </w:r>
            <w:r w:rsidRPr="00D146A0">
              <w:rPr>
                <w:rFonts w:eastAsia="Times New Roman" w:cs="Times New Roman"/>
                <w:sz w:val="22"/>
                <w:szCs w:val="22"/>
                <w:lang w:val="de-DE" w:eastAsia="de-DE"/>
              </w:rPr>
              <w:t xml:space="preserve"> will </w:t>
            </w:r>
            <w:r w:rsidR="00716175">
              <w:rPr>
                <w:rFonts w:eastAsia="Times New Roman" w:cs="Times New Roman"/>
                <w:sz w:val="22"/>
                <w:szCs w:val="22"/>
                <w:lang w:val="de-DE" w:eastAsia="de-DE"/>
              </w:rPr>
              <w:t>und</w:t>
            </w:r>
            <w:r w:rsidRPr="00D146A0">
              <w:rPr>
                <w:rFonts w:eastAsia="Times New Roman" w:cs="Times New Roman"/>
                <w:sz w:val="22"/>
                <w:szCs w:val="22"/>
                <w:lang w:val="de-DE" w:eastAsia="de-DE"/>
              </w:rPr>
              <w:t xml:space="preserve"> kann es.</w:t>
            </w:r>
          </w:p>
        </w:tc>
        <w:tc>
          <w:tcPr>
            <w:tcW w:w="1408" w:type="dxa"/>
          </w:tcPr>
          <w:p w14:paraId="3CE02F60" w14:textId="6BC1A690" w:rsidR="00D146A0" w:rsidRPr="00D146A0" w:rsidRDefault="00D146A0" w:rsidP="00D146A0">
            <w:pPr>
              <w:pStyle w:val="Textkrper"/>
              <w:spacing w:before="0" w:after="0"/>
              <w:rPr>
                <w:sz w:val="20"/>
                <w:szCs w:val="20"/>
                <w:lang w:val="de-DE"/>
              </w:rPr>
            </w:pPr>
          </w:p>
        </w:tc>
        <w:tc>
          <w:tcPr>
            <w:tcW w:w="1018" w:type="dxa"/>
          </w:tcPr>
          <w:p w14:paraId="2E9AF178" w14:textId="3239F9A3" w:rsidR="00D146A0" w:rsidRDefault="00D146A0" w:rsidP="00D146A0">
            <w:pPr>
              <w:pStyle w:val="Textkrper"/>
              <w:spacing w:before="0" w:after="0"/>
              <w:rPr>
                <w:lang w:val="de-DE"/>
              </w:rPr>
            </w:pPr>
            <w:r w:rsidRPr="00D146A0">
              <w:rPr>
                <w:sz w:val="20"/>
                <w:szCs w:val="20"/>
                <w:lang w:val="de-DE"/>
              </w:rPr>
              <w:t>[2]</w:t>
            </w:r>
          </w:p>
        </w:tc>
      </w:tr>
      <w:tr w:rsidR="00D146A0" w14:paraId="2B0AAE9B" w14:textId="32E0E7E9" w:rsidTr="00137A08">
        <w:tc>
          <w:tcPr>
            <w:tcW w:w="636" w:type="dxa"/>
          </w:tcPr>
          <w:p w14:paraId="5E343695" w14:textId="3C8DA872" w:rsidR="00D146A0" w:rsidRPr="00D146A0" w:rsidRDefault="00D146A0" w:rsidP="00D146A0">
            <w:pPr>
              <w:pStyle w:val="Textkrper"/>
              <w:spacing w:before="0" w:after="0"/>
              <w:rPr>
                <w:b/>
                <w:sz w:val="22"/>
                <w:szCs w:val="22"/>
                <w:lang w:val="de-DE"/>
              </w:rPr>
            </w:pPr>
            <w:r w:rsidRPr="00D146A0">
              <w:rPr>
                <w:b/>
                <w:sz w:val="22"/>
                <w:szCs w:val="22"/>
                <w:lang w:val="de-DE"/>
              </w:rPr>
              <w:t>P2:</w:t>
            </w:r>
          </w:p>
        </w:tc>
        <w:tc>
          <w:tcPr>
            <w:tcW w:w="5993" w:type="dxa"/>
          </w:tcPr>
          <w:p w14:paraId="141EDF27" w14:textId="34E3BD42" w:rsidR="00D146A0" w:rsidRPr="00D146A0" w:rsidRDefault="00D146A0" w:rsidP="00D146A0">
            <w:pPr>
              <w:pStyle w:val="Textkrper"/>
              <w:spacing w:before="0" w:after="120"/>
              <w:jc w:val="both"/>
              <w:rPr>
                <w:sz w:val="22"/>
                <w:szCs w:val="22"/>
                <w:lang w:val="de-DE"/>
              </w:rPr>
            </w:pPr>
            <w:r w:rsidRPr="00D146A0">
              <w:rPr>
                <w:rFonts w:eastAsia="Times New Roman" w:cs="Times New Roman"/>
                <w:sz w:val="22"/>
                <w:szCs w:val="22"/>
                <w:lang w:val="de-DE" w:eastAsia="de-DE"/>
              </w:rPr>
              <w:t>Wenn Gott die Übel</w:t>
            </w:r>
            <w:r w:rsidR="004B047F">
              <w:rPr>
                <w:rFonts w:eastAsia="Times New Roman" w:cs="Times New Roman"/>
                <w:sz w:val="22"/>
                <w:szCs w:val="22"/>
                <w:lang w:val="de-DE" w:eastAsia="de-DE"/>
              </w:rPr>
              <w:t xml:space="preserve"> beseitigen</w:t>
            </w:r>
            <w:r w:rsidRPr="00D146A0">
              <w:rPr>
                <w:rFonts w:eastAsia="Times New Roman" w:cs="Times New Roman"/>
                <w:sz w:val="22"/>
                <w:szCs w:val="22"/>
                <w:lang w:val="de-DE" w:eastAsia="de-DE"/>
              </w:rPr>
              <w:t xml:space="preserve"> will</w:t>
            </w:r>
            <w:r w:rsidR="004262A4">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nicht kann, dann ist er schwach.</w:t>
            </w:r>
          </w:p>
        </w:tc>
        <w:tc>
          <w:tcPr>
            <w:tcW w:w="1408" w:type="dxa"/>
          </w:tcPr>
          <w:p w14:paraId="7F6399A8" w14:textId="7F1FD5B3" w:rsidR="00D146A0" w:rsidRPr="00D146A0" w:rsidRDefault="00D146A0" w:rsidP="00D146A0">
            <w:pPr>
              <w:pStyle w:val="Textkrper"/>
              <w:spacing w:before="0" w:after="0"/>
              <w:rPr>
                <w:sz w:val="20"/>
                <w:szCs w:val="20"/>
                <w:lang w:val="de-DE"/>
              </w:rPr>
            </w:pPr>
          </w:p>
        </w:tc>
        <w:tc>
          <w:tcPr>
            <w:tcW w:w="1018" w:type="dxa"/>
          </w:tcPr>
          <w:p w14:paraId="50587277" w14:textId="752AC21F" w:rsidR="00D146A0" w:rsidRDefault="00D146A0" w:rsidP="00D146A0">
            <w:pPr>
              <w:pStyle w:val="Textkrper"/>
              <w:spacing w:before="0" w:after="0"/>
              <w:rPr>
                <w:lang w:val="de-DE"/>
              </w:rPr>
            </w:pPr>
            <w:r w:rsidRPr="00D146A0">
              <w:rPr>
                <w:sz w:val="20"/>
                <w:szCs w:val="20"/>
                <w:lang w:val="de-DE"/>
              </w:rPr>
              <w:t>[3]</w:t>
            </w:r>
          </w:p>
        </w:tc>
      </w:tr>
      <w:tr w:rsidR="00D146A0" w14:paraId="5872EB35" w14:textId="65C69B57" w:rsidTr="00137A08">
        <w:tc>
          <w:tcPr>
            <w:tcW w:w="636" w:type="dxa"/>
          </w:tcPr>
          <w:p w14:paraId="53D92B6D" w14:textId="2183F0F6" w:rsidR="00D146A0" w:rsidRPr="00D146A0" w:rsidRDefault="00D146A0" w:rsidP="00D146A0">
            <w:pPr>
              <w:pStyle w:val="Textkrper"/>
              <w:spacing w:before="0" w:after="0"/>
              <w:rPr>
                <w:b/>
                <w:sz w:val="22"/>
                <w:szCs w:val="22"/>
                <w:lang w:val="de-DE"/>
              </w:rPr>
            </w:pPr>
            <w:r w:rsidRPr="00D146A0">
              <w:rPr>
                <w:b/>
                <w:sz w:val="22"/>
                <w:szCs w:val="22"/>
                <w:lang w:val="de-DE"/>
              </w:rPr>
              <w:t>P3:</w:t>
            </w:r>
          </w:p>
        </w:tc>
        <w:tc>
          <w:tcPr>
            <w:tcW w:w="5993" w:type="dxa"/>
          </w:tcPr>
          <w:p w14:paraId="4D63DA80" w14:textId="2B8A1007" w:rsidR="00D146A0" w:rsidRPr="00D146A0" w:rsidRDefault="00D146A0" w:rsidP="00D146A0">
            <w:pPr>
              <w:pStyle w:val="Textkrper"/>
              <w:spacing w:before="0" w:after="120"/>
              <w:jc w:val="both"/>
              <w:rPr>
                <w:sz w:val="22"/>
                <w:szCs w:val="22"/>
                <w:lang w:val="de-DE"/>
              </w:rPr>
            </w:pPr>
            <w:r w:rsidRPr="00D146A0">
              <w:rPr>
                <w:sz w:val="22"/>
                <w:szCs w:val="22"/>
                <w:lang w:val="de-DE"/>
              </w:rPr>
              <w:t>Es ist nicht so, dass Gott schwach ist.</w:t>
            </w:r>
          </w:p>
        </w:tc>
        <w:tc>
          <w:tcPr>
            <w:tcW w:w="1408" w:type="dxa"/>
          </w:tcPr>
          <w:p w14:paraId="0AC23B8B" w14:textId="035629BE" w:rsidR="00D146A0" w:rsidRPr="00D146A0" w:rsidRDefault="00D146A0" w:rsidP="00D146A0">
            <w:pPr>
              <w:pStyle w:val="Textkrper"/>
              <w:spacing w:before="0" w:after="0"/>
              <w:rPr>
                <w:sz w:val="20"/>
                <w:szCs w:val="20"/>
                <w:lang w:val="de-DE"/>
              </w:rPr>
            </w:pPr>
          </w:p>
        </w:tc>
        <w:tc>
          <w:tcPr>
            <w:tcW w:w="1018" w:type="dxa"/>
          </w:tcPr>
          <w:p w14:paraId="74688696" w14:textId="04660C49" w:rsidR="00D146A0" w:rsidRDefault="00D146A0" w:rsidP="00D146A0">
            <w:pPr>
              <w:pStyle w:val="Textkrper"/>
              <w:spacing w:before="0" w:after="0"/>
              <w:rPr>
                <w:lang w:val="de-DE"/>
              </w:rPr>
            </w:pPr>
            <w:r w:rsidRPr="00D146A0">
              <w:rPr>
                <w:sz w:val="20"/>
                <w:szCs w:val="20"/>
                <w:lang w:val="de-DE"/>
              </w:rPr>
              <w:t>[3]</w:t>
            </w:r>
          </w:p>
        </w:tc>
      </w:tr>
      <w:tr w:rsidR="00D146A0" w14:paraId="3A8A0A0D" w14:textId="7EE2D40A" w:rsidTr="00137A08">
        <w:tc>
          <w:tcPr>
            <w:tcW w:w="636" w:type="dxa"/>
          </w:tcPr>
          <w:p w14:paraId="4BB6346F" w14:textId="5DBFD526" w:rsidR="00D146A0" w:rsidRPr="00D146A0" w:rsidRDefault="00D146A0" w:rsidP="00D146A0">
            <w:pPr>
              <w:pStyle w:val="Textkrper"/>
              <w:spacing w:before="0" w:after="0"/>
              <w:rPr>
                <w:b/>
                <w:sz w:val="22"/>
                <w:szCs w:val="22"/>
                <w:lang w:val="de-DE"/>
              </w:rPr>
            </w:pPr>
            <w:r w:rsidRPr="00D146A0">
              <w:rPr>
                <w:b/>
                <w:sz w:val="22"/>
                <w:szCs w:val="22"/>
                <w:lang w:val="de-DE"/>
              </w:rPr>
              <w:t>P4:</w:t>
            </w:r>
          </w:p>
        </w:tc>
        <w:tc>
          <w:tcPr>
            <w:tcW w:w="5993" w:type="dxa"/>
          </w:tcPr>
          <w:p w14:paraId="28065A8C" w14:textId="5C107628" w:rsidR="00D146A0" w:rsidRPr="00D146A0" w:rsidRDefault="00D146A0" w:rsidP="00D146A0">
            <w:pPr>
              <w:pStyle w:val="Textkrper"/>
              <w:spacing w:before="0" w:after="120"/>
              <w:jc w:val="both"/>
              <w:rPr>
                <w:sz w:val="22"/>
                <w:szCs w:val="22"/>
                <w:lang w:val="de-DE"/>
              </w:rPr>
            </w:pPr>
            <w:r w:rsidRPr="00D146A0">
              <w:rPr>
                <w:rFonts w:eastAsia="Times New Roman" w:cs="Times New Roman"/>
                <w:sz w:val="22"/>
                <w:szCs w:val="22"/>
                <w:lang w:val="de-DE" w:eastAsia="de-DE"/>
              </w:rPr>
              <w:t>Wenn Gott die Übel beseitigen kann</w:t>
            </w:r>
            <w:r w:rsidR="004262A4">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nicht will, dann ist er nicht fürsorglich.</w:t>
            </w:r>
          </w:p>
        </w:tc>
        <w:tc>
          <w:tcPr>
            <w:tcW w:w="1408" w:type="dxa"/>
          </w:tcPr>
          <w:p w14:paraId="16CC66A2" w14:textId="1B8C1F4A" w:rsidR="00D146A0" w:rsidRPr="00D146A0" w:rsidRDefault="00D146A0" w:rsidP="00D146A0">
            <w:pPr>
              <w:pStyle w:val="Textkrper"/>
              <w:spacing w:before="0" w:after="0"/>
              <w:rPr>
                <w:sz w:val="20"/>
                <w:szCs w:val="20"/>
                <w:lang w:val="de-DE"/>
              </w:rPr>
            </w:pPr>
          </w:p>
        </w:tc>
        <w:tc>
          <w:tcPr>
            <w:tcW w:w="1018" w:type="dxa"/>
          </w:tcPr>
          <w:p w14:paraId="4368A5F7" w14:textId="59F20B15" w:rsidR="00D146A0" w:rsidRDefault="00D146A0" w:rsidP="00D146A0">
            <w:pPr>
              <w:pStyle w:val="Textkrper"/>
              <w:spacing w:before="0" w:after="0"/>
              <w:rPr>
                <w:lang w:val="de-DE"/>
              </w:rPr>
            </w:pPr>
            <w:r w:rsidRPr="00D146A0">
              <w:rPr>
                <w:sz w:val="20"/>
                <w:szCs w:val="20"/>
                <w:lang w:val="de-DE"/>
              </w:rPr>
              <w:t>[4]</w:t>
            </w:r>
          </w:p>
        </w:tc>
      </w:tr>
      <w:tr w:rsidR="00D146A0" w14:paraId="215240D7" w14:textId="5A8B279B" w:rsidTr="00137A08">
        <w:tc>
          <w:tcPr>
            <w:tcW w:w="636" w:type="dxa"/>
          </w:tcPr>
          <w:p w14:paraId="5CB06D36" w14:textId="5F58F3B8" w:rsidR="00D146A0" w:rsidRPr="00D146A0" w:rsidRDefault="00D146A0" w:rsidP="00D146A0">
            <w:pPr>
              <w:pStyle w:val="Textkrper"/>
              <w:spacing w:before="0" w:after="0"/>
              <w:rPr>
                <w:b/>
                <w:sz w:val="22"/>
                <w:szCs w:val="22"/>
                <w:lang w:val="de-DE"/>
              </w:rPr>
            </w:pPr>
            <w:r w:rsidRPr="00D146A0">
              <w:rPr>
                <w:b/>
                <w:sz w:val="22"/>
                <w:szCs w:val="22"/>
                <w:lang w:val="de-DE"/>
              </w:rPr>
              <w:t>P5:</w:t>
            </w:r>
          </w:p>
        </w:tc>
        <w:tc>
          <w:tcPr>
            <w:tcW w:w="5993" w:type="dxa"/>
          </w:tcPr>
          <w:p w14:paraId="775A9E4F" w14:textId="53B490F6" w:rsidR="00D146A0" w:rsidRPr="00D146A0" w:rsidRDefault="00D146A0" w:rsidP="00D146A0">
            <w:pPr>
              <w:pStyle w:val="Textkrper"/>
              <w:spacing w:before="0" w:after="120"/>
              <w:jc w:val="both"/>
              <w:rPr>
                <w:sz w:val="22"/>
                <w:szCs w:val="22"/>
                <w:lang w:val="de-DE"/>
              </w:rPr>
            </w:pPr>
            <w:r w:rsidRPr="00D146A0">
              <w:rPr>
                <w:rFonts w:eastAsia="Times New Roman" w:cs="Times New Roman"/>
                <w:sz w:val="22"/>
                <w:szCs w:val="22"/>
                <w:lang w:val="de-DE" w:eastAsia="de-DE"/>
              </w:rPr>
              <w:t xml:space="preserve">Wenn Gott die Übel </w:t>
            </w:r>
            <w:r w:rsidR="00716175">
              <w:rPr>
                <w:rFonts w:eastAsia="Times New Roman" w:cs="Times New Roman"/>
                <w:sz w:val="22"/>
                <w:szCs w:val="22"/>
                <w:lang w:val="de-DE" w:eastAsia="de-DE"/>
              </w:rPr>
              <w:t>nicht</w:t>
            </w:r>
            <w:r w:rsidRPr="00D146A0">
              <w:rPr>
                <w:rFonts w:eastAsia="Times New Roman" w:cs="Times New Roman"/>
                <w:sz w:val="22"/>
                <w:szCs w:val="22"/>
                <w:lang w:val="de-DE" w:eastAsia="de-DE"/>
              </w:rPr>
              <w:t xml:space="preserve"> beseitigen </w:t>
            </w:r>
            <w:r w:rsidR="00716175">
              <w:rPr>
                <w:rFonts w:eastAsia="Times New Roman" w:cs="Times New Roman"/>
                <w:sz w:val="22"/>
                <w:szCs w:val="22"/>
                <w:lang w:val="de-DE" w:eastAsia="de-DE"/>
              </w:rPr>
              <w:t>will</w:t>
            </w:r>
            <w:r w:rsidRPr="00D146A0">
              <w:rPr>
                <w:rFonts w:eastAsia="Times New Roman" w:cs="Times New Roman"/>
                <w:sz w:val="22"/>
                <w:szCs w:val="22"/>
                <w:lang w:val="de-DE" w:eastAsia="de-DE"/>
              </w:rPr>
              <w:t xml:space="preserve"> </w:t>
            </w:r>
            <w:r w:rsidR="00716175">
              <w:rPr>
                <w:rFonts w:eastAsia="Times New Roman" w:cs="Times New Roman"/>
                <w:sz w:val="22"/>
                <w:szCs w:val="22"/>
                <w:lang w:val="de-DE" w:eastAsia="de-DE"/>
              </w:rPr>
              <w:t>und nicht kann</w:t>
            </w:r>
            <w:r w:rsidRPr="00D146A0">
              <w:rPr>
                <w:rFonts w:eastAsia="Times New Roman" w:cs="Times New Roman"/>
                <w:sz w:val="22"/>
                <w:szCs w:val="22"/>
                <w:lang w:val="de-DE" w:eastAsia="de-DE"/>
              </w:rPr>
              <w:t>, dann ist er sowohl nicht fürsorglich als auch schwach.</w:t>
            </w:r>
          </w:p>
        </w:tc>
        <w:tc>
          <w:tcPr>
            <w:tcW w:w="1408" w:type="dxa"/>
          </w:tcPr>
          <w:p w14:paraId="6A7839E7" w14:textId="69991560" w:rsidR="00D146A0" w:rsidRPr="00D146A0" w:rsidRDefault="00D146A0" w:rsidP="00D146A0">
            <w:pPr>
              <w:pStyle w:val="Textkrper"/>
              <w:spacing w:before="0" w:after="0"/>
              <w:rPr>
                <w:sz w:val="20"/>
                <w:szCs w:val="20"/>
                <w:lang w:val="de-DE"/>
              </w:rPr>
            </w:pPr>
          </w:p>
        </w:tc>
        <w:tc>
          <w:tcPr>
            <w:tcW w:w="1018" w:type="dxa"/>
          </w:tcPr>
          <w:p w14:paraId="2F390F7E" w14:textId="35A0182B" w:rsidR="00D146A0" w:rsidRDefault="00D146A0" w:rsidP="00D146A0">
            <w:pPr>
              <w:pStyle w:val="Textkrper"/>
              <w:spacing w:before="0" w:after="0"/>
              <w:rPr>
                <w:lang w:val="de-DE"/>
              </w:rPr>
            </w:pPr>
            <w:r w:rsidRPr="00D146A0">
              <w:rPr>
                <w:sz w:val="20"/>
                <w:szCs w:val="20"/>
                <w:lang w:val="de-DE"/>
              </w:rPr>
              <w:t>[5]</w:t>
            </w:r>
          </w:p>
        </w:tc>
      </w:tr>
      <w:tr w:rsidR="00D146A0" w14:paraId="0A08D101" w14:textId="40FE2646" w:rsidTr="00137A08">
        <w:tc>
          <w:tcPr>
            <w:tcW w:w="636" w:type="dxa"/>
          </w:tcPr>
          <w:p w14:paraId="342EA3D6" w14:textId="7C124D5F" w:rsidR="00D146A0" w:rsidRPr="00D146A0" w:rsidRDefault="00D146A0" w:rsidP="00D146A0">
            <w:pPr>
              <w:pStyle w:val="Textkrper"/>
              <w:spacing w:before="0" w:after="0"/>
              <w:rPr>
                <w:b/>
                <w:sz w:val="22"/>
                <w:szCs w:val="22"/>
                <w:lang w:val="de-DE"/>
              </w:rPr>
            </w:pPr>
            <w:r w:rsidRPr="00D146A0">
              <w:rPr>
                <w:b/>
                <w:sz w:val="22"/>
                <w:szCs w:val="22"/>
                <w:lang w:val="de-DE"/>
              </w:rPr>
              <w:t>P6:</w:t>
            </w:r>
          </w:p>
        </w:tc>
        <w:tc>
          <w:tcPr>
            <w:tcW w:w="5993" w:type="dxa"/>
          </w:tcPr>
          <w:p w14:paraId="7C500F65" w14:textId="665DED69" w:rsidR="00D146A0" w:rsidRPr="00D146A0" w:rsidRDefault="00D146A0" w:rsidP="00D146A0">
            <w:pPr>
              <w:pStyle w:val="Textkrper"/>
              <w:spacing w:before="0" w:after="120"/>
              <w:jc w:val="both"/>
              <w:rPr>
                <w:sz w:val="22"/>
                <w:szCs w:val="22"/>
                <w:lang w:val="de-DE"/>
              </w:rPr>
            </w:pPr>
            <w:r w:rsidRPr="00D146A0">
              <w:rPr>
                <w:rFonts w:eastAsia="Times New Roman" w:cs="Times New Roman"/>
                <w:sz w:val="22"/>
                <w:szCs w:val="22"/>
                <w:lang w:val="de-DE" w:eastAsia="de-DE"/>
              </w:rPr>
              <w:t xml:space="preserve">Wenn Gott die Übel beseitigen will </w:t>
            </w:r>
            <w:r w:rsidR="00716175">
              <w:rPr>
                <w:rFonts w:eastAsia="Times New Roman" w:cs="Times New Roman"/>
                <w:sz w:val="22"/>
                <w:szCs w:val="22"/>
                <w:lang w:val="de-DE" w:eastAsia="de-DE"/>
              </w:rPr>
              <w:t>und</w:t>
            </w:r>
            <w:r w:rsidRPr="00D146A0">
              <w:rPr>
                <w:rFonts w:eastAsia="Times New Roman" w:cs="Times New Roman"/>
                <w:sz w:val="22"/>
                <w:szCs w:val="22"/>
                <w:lang w:val="de-DE" w:eastAsia="de-DE"/>
              </w:rPr>
              <w:t xml:space="preserve"> kann, dann gibt es keine Übel.</w:t>
            </w:r>
          </w:p>
        </w:tc>
        <w:tc>
          <w:tcPr>
            <w:tcW w:w="1408" w:type="dxa"/>
          </w:tcPr>
          <w:p w14:paraId="266BA0E9" w14:textId="30D5E642" w:rsidR="00D146A0" w:rsidRPr="00D146A0" w:rsidRDefault="00D146A0" w:rsidP="00D146A0">
            <w:pPr>
              <w:pStyle w:val="Textkrper"/>
              <w:spacing w:before="0" w:after="0"/>
              <w:rPr>
                <w:sz w:val="20"/>
                <w:szCs w:val="20"/>
                <w:lang w:val="de-DE"/>
              </w:rPr>
            </w:pPr>
          </w:p>
        </w:tc>
        <w:tc>
          <w:tcPr>
            <w:tcW w:w="1018" w:type="dxa"/>
          </w:tcPr>
          <w:p w14:paraId="10896BFF" w14:textId="3BB5E599" w:rsidR="00D146A0" w:rsidRDefault="00D146A0" w:rsidP="00D146A0">
            <w:pPr>
              <w:pStyle w:val="Textkrper"/>
              <w:spacing w:before="0" w:after="0"/>
              <w:rPr>
                <w:lang w:val="de-DE"/>
              </w:rPr>
            </w:pPr>
            <w:r w:rsidRPr="00D146A0">
              <w:rPr>
                <w:sz w:val="20"/>
                <w:szCs w:val="20"/>
                <w:lang w:val="de-DE"/>
              </w:rPr>
              <w:t>[6</w:t>
            </w:r>
            <w:r w:rsidR="006312AC">
              <w:rPr>
                <w:sz w:val="20"/>
                <w:szCs w:val="20"/>
                <w:lang w:val="de-DE"/>
              </w:rPr>
              <w:t>, impl.</w:t>
            </w:r>
            <w:r w:rsidRPr="00D146A0">
              <w:rPr>
                <w:sz w:val="20"/>
                <w:szCs w:val="20"/>
                <w:lang w:val="de-DE"/>
              </w:rPr>
              <w:t>]</w:t>
            </w:r>
          </w:p>
        </w:tc>
      </w:tr>
      <w:tr w:rsidR="00D146A0" w14:paraId="49418FA5" w14:textId="6E7729D4" w:rsidTr="00137A08">
        <w:tc>
          <w:tcPr>
            <w:tcW w:w="636" w:type="dxa"/>
          </w:tcPr>
          <w:p w14:paraId="17A9FFFF" w14:textId="480CE824" w:rsidR="00D146A0" w:rsidRPr="00D146A0" w:rsidRDefault="00D146A0" w:rsidP="00D146A0">
            <w:pPr>
              <w:pStyle w:val="Textkrper"/>
              <w:spacing w:before="0" w:after="0"/>
              <w:rPr>
                <w:b/>
                <w:sz w:val="22"/>
                <w:szCs w:val="22"/>
                <w:lang w:val="de-DE"/>
              </w:rPr>
            </w:pPr>
            <w:r w:rsidRPr="00D146A0">
              <w:rPr>
                <w:b/>
                <w:sz w:val="22"/>
                <w:szCs w:val="22"/>
                <w:lang w:val="de-DE"/>
              </w:rPr>
              <w:t>P7:</w:t>
            </w:r>
          </w:p>
        </w:tc>
        <w:tc>
          <w:tcPr>
            <w:tcW w:w="5993" w:type="dxa"/>
            <w:tcBorders>
              <w:bottom w:val="single" w:sz="4" w:space="0" w:color="auto"/>
            </w:tcBorders>
          </w:tcPr>
          <w:p w14:paraId="6FCE9820" w14:textId="0DD04629" w:rsidR="00D146A0" w:rsidRPr="00D146A0" w:rsidRDefault="00D146A0" w:rsidP="00D146A0">
            <w:pPr>
              <w:pStyle w:val="Textkrper"/>
              <w:spacing w:before="0" w:after="120"/>
              <w:jc w:val="both"/>
              <w:rPr>
                <w:sz w:val="22"/>
                <w:szCs w:val="22"/>
                <w:lang w:val="de-DE"/>
              </w:rPr>
            </w:pPr>
            <w:r w:rsidRPr="00D146A0">
              <w:rPr>
                <w:sz w:val="22"/>
                <w:szCs w:val="22"/>
                <w:lang w:val="de-DE"/>
              </w:rPr>
              <w:t>Es ist nicht so, dass es keine Übel gibt.</w:t>
            </w:r>
          </w:p>
        </w:tc>
        <w:tc>
          <w:tcPr>
            <w:tcW w:w="1408" w:type="dxa"/>
            <w:tcBorders>
              <w:bottom w:val="single" w:sz="4" w:space="0" w:color="auto"/>
            </w:tcBorders>
          </w:tcPr>
          <w:p w14:paraId="63AEF032" w14:textId="18EF3869" w:rsidR="00D146A0" w:rsidRPr="00D146A0" w:rsidRDefault="00D146A0" w:rsidP="00D146A0">
            <w:pPr>
              <w:pStyle w:val="Textkrper"/>
              <w:spacing w:before="0" w:after="0"/>
              <w:rPr>
                <w:sz w:val="20"/>
                <w:szCs w:val="20"/>
                <w:lang w:val="de-DE"/>
              </w:rPr>
            </w:pPr>
          </w:p>
        </w:tc>
        <w:tc>
          <w:tcPr>
            <w:tcW w:w="1018" w:type="dxa"/>
          </w:tcPr>
          <w:p w14:paraId="4EA660ED" w14:textId="67F9F625" w:rsidR="00D146A0" w:rsidRDefault="00D146A0" w:rsidP="00D146A0">
            <w:pPr>
              <w:pStyle w:val="Textkrper"/>
              <w:spacing w:before="0" w:after="0"/>
              <w:rPr>
                <w:lang w:val="de-DE"/>
              </w:rPr>
            </w:pPr>
            <w:r w:rsidRPr="00D146A0">
              <w:rPr>
                <w:sz w:val="20"/>
                <w:szCs w:val="20"/>
                <w:lang w:val="de-DE"/>
              </w:rPr>
              <w:t>[</w:t>
            </w:r>
            <w:r w:rsidR="006312AC">
              <w:rPr>
                <w:sz w:val="20"/>
                <w:szCs w:val="20"/>
                <w:lang w:val="de-DE"/>
              </w:rPr>
              <w:t>6, impl.</w:t>
            </w:r>
            <w:r w:rsidRPr="00D146A0">
              <w:rPr>
                <w:sz w:val="20"/>
                <w:szCs w:val="20"/>
                <w:lang w:val="de-DE"/>
              </w:rPr>
              <w:t>]</w:t>
            </w:r>
          </w:p>
        </w:tc>
      </w:tr>
      <w:tr w:rsidR="00D146A0" w14:paraId="7E113DD7" w14:textId="6A2346D5" w:rsidTr="00137A08">
        <w:tc>
          <w:tcPr>
            <w:tcW w:w="636" w:type="dxa"/>
          </w:tcPr>
          <w:p w14:paraId="6B8E3D7D" w14:textId="1D145B5E" w:rsidR="00D146A0" w:rsidRPr="00D146A0" w:rsidRDefault="00D146A0" w:rsidP="00D146A0">
            <w:pPr>
              <w:pStyle w:val="Textkrper"/>
              <w:spacing w:before="120" w:after="0"/>
              <w:rPr>
                <w:b/>
                <w:sz w:val="22"/>
                <w:szCs w:val="22"/>
                <w:lang w:val="de-DE"/>
              </w:rPr>
            </w:pPr>
            <w:r w:rsidRPr="00D146A0">
              <w:rPr>
                <w:b/>
                <w:sz w:val="22"/>
                <w:szCs w:val="22"/>
                <w:lang w:val="de-DE"/>
              </w:rPr>
              <w:t>K:</w:t>
            </w:r>
          </w:p>
        </w:tc>
        <w:tc>
          <w:tcPr>
            <w:tcW w:w="5993" w:type="dxa"/>
            <w:tcBorders>
              <w:top w:val="single" w:sz="4" w:space="0" w:color="auto"/>
            </w:tcBorders>
          </w:tcPr>
          <w:p w14:paraId="4AD9C5E4" w14:textId="2E0DB55B" w:rsidR="00D146A0" w:rsidRPr="00D146A0" w:rsidRDefault="00D146A0" w:rsidP="00D146A0">
            <w:pPr>
              <w:pStyle w:val="Textkrper"/>
              <w:spacing w:before="120" w:after="120"/>
              <w:jc w:val="both"/>
              <w:rPr>
                <w:sz w:val="22"/>
                <w:szCs w:val="22"/>
                <w:lang w:val="de-DE"/>
              </w:rPr>
            </w:pPr>
            <w:r w:rsidRPr="00D146A0">
              <w:rPr>
                <w:sz w:val="22"/>
                <w:szCs w:val="22"/>
                <w:lang w:val="de-DE"/>
              </w:rPr>
              <w:t>Gott ist nicht fürsorglich.</w:t>
            </w:r>
          </w:p>
        </w:tc>
        <w:tc>
          <w:tcPr>
            <w:tcW w:w="1408" w:type="dxa"/>
            <w:tcBorders>
              <w:top w:val="single" w:sz="4" w:space="0" w:color="auto"/>
            </w:tcBorders>
          </w:tcPr>
          <w:p w14:paraId="1F89A1CF" w14:textId="77A0C0B6" w:rsidR="00D146A0" w:rsidRPr="00DE5750" w:rsidRDefault="00D146A0" w:rsidP="00D146A0">
            <w:pPr>
              <w:pStyle w:val="Textkrper"/>
              <w:spacing w:before="120" w:after="0"/>
              <w:rPr>
                <w:sz w:val="20"/>
                <w:szCs w:val="20"/>
                <w:lang w:val="de-DE"/>
              </w:rPr>
            </w:pPr>
            <w:r w:rsidRPr="00DE5750">
              <w:rPr>
                <w:sz w:val="20"/>
                <w:szCs w:val="20"/>
                <w:lang w:val="de-DE"/>
              </w:rPr>
              <w:t>(</w:t>
            </w:r>
            <w:r w:rsidR="00DE5750" w:rsidRPr="00DE5750">
              <w:rPr>
                <w:sz w:val="20"/>
                <w:szCs w:val="20"/>
                <w:lang w:val="de-DE"/>
              </w:rPr>
              <w:t>A</w:t>
            </w:r>
            <w:r w:rsidR="00137A08">
              <w:rPr>
                <w:sz w:val="20"/>
                <w:szCs w:val="20"/>
                <w:lang w:val="de-DE"/>
              </w:rPr>
              <w:t>L</w:t>
            </w:r>
            <w:r w:rsidR="00DE5750" w:rsidRPr="00DE5750">
              <w:rPr>
                <w:sz w:val="20"/>
                <w:szCs w:val="20"/>
                <w:lang w:val="de-DE"/>
              </w:rPr>
              <w:t xml:space="preserve">: </w:t>
            </w:r>
            <w:r w:rsidRPr="00DE5750">
              <w:rPr>
                <w:sz w:val="20"/>
                <w:szCs w:val="20"/>
                <w:lang w:val="de-DE"/>
              </w:rPr>
              <w:t>P1–P7)</w:t>
            </w:r>
          </w:p>
        </w:tc>
        <w:tc>
          <w:tcPr>
            <w:tcW w:w="1018" w:type="dxa"/>
          </w:tcPr>
          <w:p w14:paraId="5D5FFC64" w14:textId="2942697F" w:rsidR="00D146A0" w:rsidRDefault="00D146A0" w:rsidP="00D146A0">
            <w:pPr>
              <w:pStyle w:val="Textkrper"/>
              <w:spacing w:before="120" w:after="0"/>
              <w:rPr>
                <w:lang w:val="de-DE"/>
              </w:rPr>
            </w:pPr>
            <w:r w:rsidRPr="00D146A0">
              <w:rPr>
                <w:sz w:val="20"/>
                <w:szCs w:val="20"/>
                <w:lang w:val="de-DE"/>
              </w:rPr>
              <w:t>[7]</w:t>
            </w:r>
          </w:p>
        </w:tc>
      </w:tr>
    </w:tbl>
    <w:p w14:paraId="1FFE3FD7" w14:textId="73E6A56B" w:rsidR="007E6133" w:rsidRDefault="00FC54CA" w:rsidP="00DE5750">
      <w:pPr>
        <w:pStyle w:val="Textkrper"/>
        <w:jc w:val="both"/>
        <w:rPr>
          <w:lang w:val="de-DE"/>
        </w:rPr>
      </w:pPr>
      <w:r>
        <w:rPr>
          <w:lang w:val="de-DE"/>
        </w:rPr>
        <w:t xml:space="preserve">Mittels </w:t>
      </w:r>
      <w:r w:rsidR="00D902D0">
        <w:rPr>
          <w:lang w:val="de-DE"/>
        </w:rPr>
        <w:t>zusätzlichen</w:t>
      </w:r>
      <w:r>
        <w:rPr>
          <w:lang w:val="de-DE"/>
        </w:rPr>
        <w:t xml:space="preserve"> Zwischenkonklusionen</w:t>
      </w:r>
      <w:r w:rsidR="00D902D0">
        <w:rPr>
          <w:lang w:val="de-DE"/>
        </w:rPr>
        <w:t xml:space="preserve"> und der Angabe von Schlussregeln will ich nun</w:t>
      </w:r>
      <w:r>
        <w:rPr>
          <w:lang w:val="de-DE"/>
        </w:rPr>
        <w:t xml:space="preserve"> leichter erkennen lassen, dass </w:t>
      </w:r>
      <w:r w:rsidR="00D902D0">
        <w:rPr>
          <w:lang w:val="de-DE"/>
        </w:rPr>
        <w:t>die Konklusion deduktiv gültig aus den Prämissen folgt</w:t>
      </w:r>
      <w:r>
        <w:rPr>
          <w:lang w:val="de-DE"/>
        </w:rPr>
        <w:t>.</w:t>
      </w:r>
      <w:r w:rsidR="00137A08">
        <w:rPr>
          <w:lang w:val="de-DE"/>
        </w:rPr>
        <w:t xml:space="preserve"> Für einen besseren Flow </w:t>
      </w:r>
      <w:r w:rsidR="0076256D">
        <w:rPr>
          <w:lang w:val="de-DE"/>
        </w:rPr>
        <w:t>schiebe ich</w:t>
      </w:r>
      <w:r w:rsidR="00137A08">
        <w:rPr>
          <w:lang w:val="de-DE"/>
        </w:rPr>
        <w:t xml:space="preserve"> die vierte Prämisse </w:t>
      </w:r>
      <w:r w:rsidR="0076256D">
        <w:rPr>
          <w:lang w:val="de-DE"/>
        </w:rPr>
        <w:t xml:space="preserve">ans </w:t>
      </w:r>
      <w:r w:rsidR="00137A08">
        <w:rPr>
          <w:lang w:val="de-DE"/>
        </w:rPr>
        <w:t>End</w:t>
      </w:r>
      <w:r w:rsidR="0076256D">
        <w:rPr>
          <w:lang w:val="de-DE"/>
        </w:rPr>
        <w:t>e</w:t>
      </w:r>
      <w:r w:rsidR="00137A08">
        <w:rPr>
          <w:lang w:val="de-DE"/>
        </w:rPr>
        <w:t>.</w:t>
      </w:r>
    </w:p>
    <w:tbl>
      <w:tblPr>
        <w:tblStyle w:val="Tabellenraster"/>
        <w:tblW w:w="90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
        <w:gridCol w:w="5983"/>
        <w:gridCol w:w="1396"/>
        <w:gridCol w:w="1014"/>
      </w:tblGrid>
      <w:tr w:rsidR="00D03425" w14:paraId="40D9D9B4" w14:textId="77777777" w:rsidTr="00137A08">
        <w:tc>
          <w:tcPr>
            <w:tcW w:w="646" w:type="dxa"/>
          </w:tcPr>
          <w:p w14:paraId="4E8FF2D3" w14:textId="203DB23F" w:rsidR="00D03425" w:rsidRPr="00D146A0" w:rsidRDefault="00D03425" w:rsidP="00334D91">
            <w:pPr>
              <w:pStyle w:val="Textkrper"/>
              <w:spacing w:before="0" w:after="0"/>
              <w:rPr>
                <w:b/>
                <w:sz w:val="22"/>
                <w:szCs w:val="22"/>
                <w:lang w:val="de-DE"/>
              </w:rPr>
            </w:pPr>
            <w:r w:rsidRPr="00D146A0">
              <w:rPr>
                <w:b/>
                <w:sz w:val="22"/>
                <w:szCs w:val="22"/>
                <w:lang w:val="de-DE"/>
              </w:rPr>
              <w:t>P1:</w:t>
            </w:r>
          </w:p>
        </w:tc>
        <w:tc>
          <w:tcPr>
            <w:tcW w:w="5983" w:type="dxa"/>
          </w:tcPr>
          <w:p w14:paraId="03636904" w14:textId="72691AED" w:rsidR="00D03425" w:rsidRPr="00D146A0" w:rsidRDefault="00D03425" w:rsidP="00334D91">
            <w:pPr>
              <w:spacing w:after="120"/>
              <w:jc w:val="both"/>
              <w:rPr>
                <w:rFonts w:eastAsia="Times New Roman" w:cs="Times New Roman"/>
                <w:sz w:val="22"/>
                <w:szCs w:val="22"/>
                <w:lang w:val="de-DE" w:eastAsia="de-DE"/>
              </w:rPr>
            </w:pPr>
            <w:r w:rsidRPr="00D146A0">
              <w:rPr>
                <w:rFonts w:eastAsia="Times New Roman" w:cs="Times New Roman"/>
                <w:sz w:val="22"/>
                <w:szCs w:val="22"/>
                <w:lang w:val="de-DE" w:eastAsia="de-DE"/>
              </w:rPr>
              <w:t>Entweder will Gott die Übel beseitigen</w:t>
            </w:r>
            <w:r>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kann</w:t>
            </w:r>
            <w:r>
              <w:rPr>
                <w:rFonts w:eastAsia="Times New Roman" w:cs="Times New Roman"/>
                <w:sz w:val="22"/>
                <w:szCs w:val="22"/>
                <w:lang w:val="de-DE" w:eastAsia="de-DE"/>
              </w:rPr>
              <w:t xml:space="preserve"> </w:t>
            </w:r>
            <w:r w:rsidRPr="00D146A0">
              <w:rPr>
                <w:rFonts w:eastAsia="Times New Roman" w:cs="Times New Roman"/>
                <w:sz w:val="22"/>
                <w:szCs w:val="22"/>
                <w:lang w:val="de-DE" w:eastAsia="de-DE"/>
              </w:rPr>
              <w:t>nicht, oder er kann es</w:t>
            </w:r>
            <w:r>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 xml:space="preserve">will nicht, oder </w:t>
            </w:r>
            <w:r>
              <w:rPr>
                <w:rFonts w:eastAsia="Times New Roman" w:cs="Times New Roman"/>
                <w:sz w:val="22"/>
                <w:szCs w:val="22"/>
                <w:lang w:val="de-DE" w:eastAsia="de-DE"/>
              </w:rPr>
              <w:t xml:space="preserve">er </w:t>
            </w:r>
            <w:r w:rsidRPr="00D146A0">
              <w:rPr>
                <w:rFonts w:eastAsia="Times New Roman" w:cs="Times New Roman"/>
                <w:sz w:val="22"/>
                <w:szCs w:val="22"/>
                <w:lang w:val="de-DE" w:eastAsia="de-DE"/>
              </w:rPr>
              <w:t>will</w:t>
            </w:r>
            <w:r>
              <w:rPr>
                <w:rFonts w:eastAsia="Times New Roman" w:cs="Times New Roman"/>
                <w:sz w:val="22"/>
                <w:szCs w:val="22"/>
                <w:lang w:val="de-DE" w:eastAsia="de-DE"/>
              </w:rPr>
              <w:t xml:space="preserve"> es nicht und</w:t>
            </w:r>
            <w:r w:rsidRPr="00D146A0">
              <w:rPr>
                <w:rFonts w:eastAsia="Times New Roman" w:cs="Times New Roman"/>
                <w:sz w:val="22"/>
                <w:szCs w:val="22"/>
                <w:lang w:val="de-DE" w:eastAsia="de-DE"/>
              </w:rPr>
              <w:t xml:space="preserve"> kann</w:t>
            </w:r>
            <w:r>
              <w:rPr>
                <w:rFonts w:eastAsia="Times New Roman" w:cs="Times New Roman"/>
                <w:sz w:val="22"/>
                <w:szCs w:val="22"/>
                <w:lang w:val="de-DE" w:eastAsia="de-DE"/>
              </w:rPr>
              <w:t xml:space="preserve"> es nicht</w:t>
            </w:r>
            <w:r w:rsidRPr="00D146A0">
              <w:rPr>
                <w:rFonts w:eastAsia="Times New Roman" w:cs="Times New Roman"/>
                <w:sz w:val="22"/>
                <w:szCs w:val="22"/>
                <w:lang w:val="de-DE" w:eastAsia="de-DE"/>
              </w:rPr>
              <w:t xml:space="preserve">, oder </w:t>
            </w:r>
            <w:r>
              <w:rPr>
                <w:rFonts w:eastAsia="Times New Roman" w:cs="Times New Roman"/>
                <w:sz w:val="22"/>
                <w:szCs w:val="22"/>
                <w:lang w:val="de-DE" w:eastAsia="de-DE"/>
              </w:rPr>
              <w:t>er</w:t>
            </w:r>
            <w:r w:rsidRPr="00D146A0">
              <w:rPr>
                <w:rFonts w:eastAsia="Times New Roman" w:cs="Times New Roman"/>
                <w:sz w:val="22"/>
                <w:szCs w:val="22"/>
                <w:lang w:val="de-DE" w:eastAsia="de-DE"/>
              </w:rPr>
              <w:t xml:space="preserve"> will </w:t>
            </w:r>
            <w:r>
              <w:rPr>
                <w:rFonts w:eastAsia="Times New Roman" w:cs="Times New Roman"/>
                <w:sz w:val="22"/>
                <w:szCs w:val="22"/>
                <w:lang w:val="de-DE" w:eastAsia="de-DE"/>
              </w:rPr>
              <w:t>und kann es</w:t>
            </w:r>
            <w:r w:rsidRPr="00D146A0">
              <w:rPr>
                <w:rFonts w:eastAsia="Times New Roman" w:cs="Times New Roman"/>
                <w:sz w:val="22"/>
                <w:szCs w:val="22"/>
                <w:lang w:val="de-DE" w:eastAsia="de-DE"/>
              </w:rPr>
              <w:t>.</w:t>
            </w:r>
          </w:p>
        </w:tc>
        <w:tc>
          <w:tcPr>
            <w:tcW w:w="1396" w:type="dxa"/>
          </w:tcPr>
          <w:p w14:paraId="17C06232" w14:textId="77777777" w:rsidR="00D03425" w:rsidRPr="00D146A0" w:rsidRDefault="00D03425" w:rsidP="00334D91">
            <w:pPr>
              <w:pStyle w:val="Textkrper"/>
              <w:spacing w:before="0" w:after="0"/>
              <w:rPr>
                <w:sz w:val="20"/>
                <w:szCs w:val="20"/>
                <w:lang w:val="de-DE"/>
              </w:rPr>
            </w:pPr>
          </w:p>
        </w:tc>
        <w:tc>
          <w:tcPr>
            <w:tcW w:w="1014" w:type="dxa"/>
          </w:tcPr>
          <w:p w14:paraId="4A83E44A" w14:textId="77777777" w:rsidR="00D03425" w:rsidRDefault="00D03425" w:rsidP="00334D91">
            <w:pPr>
              <w:pStyle w:val="Textkrper"/>
              <w:spacing w:before="0" w:after="0"/>
              <w:rPr>
                <w:lang w:val="de-DE"/>
              </w:rPr>
            </w:pPr>
            <w:r w:rsidRPr="00D146A0">
              <w:rPr>
                <w:sz w:val="20"/>
                <w:szCs w:val="20"/>
                <w:lang w:val="de-DE"/>
              </w:rPr>
              <w:t>[2]</w:t>
            </w:r>
          </w:p>
        </w:tc>
      </w:tr>
      <w:tr w:rsidR="00D03425" w14:paraId="33BF5A3A" w14:textId="77777777" w:rsidTr="00137A08">
        <w:tc>
          <w:tcPr>
            <w:tcW w:w="646" w:type="dxa"/>
          </w:tcPr>
          <w:p w14:paraId="00819AAC" w14:textId="6AE1E335" w:rsidR="00D03425" w:rsidRPr="00D146A0" w:rsidRDefault="00D03425" w:rsidP="00334D91">
            <w:pPr>
              <w:pStyle w:val="Textkrper"/>
              <w:spacing w:before="0" w:after="0"/>
              <w:rPr>
                <w:b/>
                <w:sz w:val="22"/>
                <w:szCs w:val="22"/>
                <w:lang w:val="de-DE"/>
              </w:rPr>
            </w:pPr>
            <w:r w:rsidRPr="00D146A0">
              <w:rPr>
                <w:b/>
                <w:sz w:val="22"/>
                <w:szCs w:val="22"/>
                <w:lang w:val="de-DE"/>
              </w:rPr>
              <w:t>P2:</w:t>
            </w:r>
          </w:p>
        </w:tc>
        <w:tc>
          <w:tcPr>
            <w:tcW w:w="5983" w:type="dxa"/>
          </w:tcPr>
          <w:p w14:paraId="07176884" w14:textId="51B49B41" w:rsidR="00D03425" w:rsidRPr="00D146A0" w:rsidRDefault="00D03425" w:rsidP="00334D91">
            <w:pPr>
              <w:pStyle w:val="Textkrper"/>
              <w:spacing w:before="0" w:after="120"/>
              <w:jc w:val="both"/>
              <w:rPr>
                <w:sz w:val="22"/>
                <w:szCs w:val="22"/>
                <w:lang w:val="de-DE"/>
              </w:rPr>
            </w:pPr>
            <w:r w:rsidRPr="00D146A0">
              <w:rPr>
                <w:rFonts w:eastAsia="Times New Roman" w:cs="Times New Roman"/>
                <w:sz w:val="22"/>
                <w:szCs w:val="22"/>
                <w:lang w:val="de-DE" w:eastAsia="de-DE"/>
              </w:rPr>
              <w:t>Wenn Gott die Übel</w:t>
            </w:r>
            <w:r>
              <w:rPr>
                <w:rFonts w:eastAsia="Times New Roman" w:cs="Times New Roman"/>
                <w:sz w:val="22"/>
                <w:szCs w:val="22"/>
                <w:lang w:val="de-DE" w:eastAsia="de-DE"/>
              </w:rPr>
              <w:t xml:space="preserve"> beseitigen</w:t>
            </w:r>
            <w:r w:rsidRPr="00D146A0">
              <w:rPr>
                <w:rFonts w:eastAsia="Times New Roman" w:cs="Times New Roman"/>
                <w:sz w:val="22"/>
                <w:szCs w:val="22"/>
                <w:lang w:val="de-DE" w:eastAsia="de-DE"/>
              </w:rPr>
              <w:t xml:space="preserve"> will</w:t>
            </w:r>
            <w:r>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nicht kann, dann ist er schwach.</w:t>
            </w:r>
          </w:p>
        </w:tc>
        <w:tc>
          <w:tcPr>
            <w:tcW w:w="1396" w:type="dxa"/>
          </w:tcPr>
          <w:p w14:paraId="281153FE" w14:textId="77777777" w:rsidR="00D03425" w:rsidRPr="00D146A0" w:rsidRDefault="00D03425" w:rsidP="00334D91">
            <w:pPr>
              <w:pStyle w:val="Textkrper"/>
              <w:spacing w:before="0" w:after="0"/>
              <w:rPr>
                <w:sz w:val="20"/>
                <w:szCs w:val="20"/>
                <w:lang w:val="de-DE"/>
              </w:rPr>
            </w:pPr>
          </w:p>
        </w:tc>
        <w:tc>
          <w:tcPr>
            <w:tcW w:w="1014" w:type="dxa"/>
          </w:tcPr>
          <w:p w14:paraId="3BCFF38E" w14:textId="77777777" w:rsidR="00D03425" w:rsidRDefault="00D03425" w:rsidP="00334D91">
            <w:pPr>
              <w:pStyle w:val="Textkrper"/>
              <w:spacing w:before="0" w:after="0"/>
              <w:rPr>
                <w:lang w:val="de-DE"/>
              </w:rPr>
            </w:pPr>
            <w:r w:rsidRPr="00D146A0">
              <w:rPr>
                <w:sz w:val="20"/>
                <w:szCs w:val="20"/>
                <w:lang w:val="de-DE"/>
              </w:rPr>
              <w:t>[3]</w:t>
            </w:r>
          </w:p>
        </w:tc>
      </w:tr>
      <w:tr w:rsidR="00D03425" w14:paraId="6252BB75" w14:textId="77777777" w:rsidTr="00137A08">
        <w:tc>
          <w:tcPr>
            <w:tcW w:w="646" w:type="dxa"/>
          </w:tcPr>
          <w:p w14:paraId="4EF537BD" w14:textId="181C3D27" w:rsidR="00D03425" w:rsidRPr="00D146A0" w:rsidRDefault="00D03425" w:rsidP="00334D91">
            <w:pPr>
              <w:pStyle w:val="Textkrper"/>
              <w:spacing w:before="0" w:after="0"/>
              <w:rPr>
                <w:b/>
                <w:sz w:val="22"/>
                <w:szCs w:val="22"/>
                <w:lang w:val="de-DE"/>
              </w:rPr>
            </w:pPr>
            <w:r w:rsidRPr="00D146A0">
              <w:rPr>
                <w:b/>
                <w:sz w:val="22"/>
                <w:szCs w:val="22"/>
                <w:lang w:val="de-DE"/>
              </w:rPr>
              <w:t>P3:</w:t>
            </w:r>
          </w:p>
        </w:tc>
        <w:tc>
          <w:tcPr>
            <w:tcW w:w="5983" w:type="dxa"/>
            <w:tcBorders>
              <w:bottom w:val="single" w:sz="4" w:space="0" w:color="auto"/>
            </w:tcBorders>
          </w:tcPr>
          <w:p w14:paraId="3068313E" w14:textId="77777777" w:rsidR="00D03425" w:rsidRPr="00D146A0" w:rsidRDefault="00D03425" w:rsidP="00334D91">
            <w:pPr>
              <w:pStyle w:val="Textkrper"/>
              <w:spacing w:before="0" w:after="120"/>
              <w:jc w:val="both"/>
              <w:rPr>
                <w:sz w:val="22"/>
                <w:szCs w:val="22"/>
                <w:lang w:val="de-DE"/>
              </w:rPr>
            </w:pPr>
            <w:r w:rsidRPr="00D146A0">
              <w:rPr>
                <w:sz w:val="22"/>
                <w:szCs w:val="22"/>
                <w:lang w:val="de-DE"/>
              </w:rPr>
              <w:t>Es ist nicht so, dass Gott schwach ist.</w:t>
            </w:r>
          </w:p>
        </w:tc>
        <w:tc>
          <w:tcPr>
            <w:tcW w:w="1396" w:type="dxa"/>
            <w:tcBorders>
              <w:bottom w:val="single" w:sz="4" w:space="0" w:color="auto"/>
            </w:tcBorders>
          </w:tcPr>
          <w:p w14:paraId="2835DA5C" w14:textId="77777777" w:rsidR="00D03425" w:rsidRPr="00D146A0" w:rsidRDefault="00D03425" w:rsidP="00334D91">
            <w:pPr>
              <w:pStyle w:val="Textkrper"/>
              <w:spacing w:before="0" w:after="0"/>
              <w:rPr>
                <w:sz w:val="20"/>
                <w:szCs w:val="20"/>
                <w:lang w:val="de-DE"/>
              </w:rPr>
            </w:pPr>
          </w:p>
        </w:tc>
        <w:tc>
          <w:tcPr>
            <w:tcW w:w="1014" w:type="dxa"/>
          </w:tcPr>
          <w:p w14:paraId="3506D629" w14:textId="77777777" w:rsidR="00D03425" w:rsidRDefault="00D03425" w:rsidP="00334D91">
            <w:pPr>
              <w:pStyle w:val="Textkrper"/>
              <w:spacing w:before="0" w:after="0"/>
              <w:rPr>
                <w:lang w:val="de-DE"/>
              </w:rPr>
            </w:pPr>
            <w:r w:rsidRPr="00D146A0">
              <w:rPr>
                <w:sz w:val="20"/>
                <w:szCs w:val="20"/>
                <w:lang w:val="de-DE"/>
              </w:rPr>
              <w:t>[3]</w:t>
            </w:r>
          </w:p>
        </w:tc>
      </w:tr>
      <w:tr w:rsidR="00D03425" w14:paraId="6B2F1451" w14:textId="77777777" w:rsidTr="00137A08">
        <w:tc>
          <w:tcPr>
            <w:tcW w:w="646" w:type="dxa"/>
          </w:tcPr>
          <w:p w14:paraId="528B0AA2" w14:textId="4E15A94F" w:rsidR="00D03425" w:rsidRPr="00D146A0" w:rsidRDefault="00D03425" w:rsidP="00334D91">
            <w:pPr>
              <w:pStyle w:val="Textkrper"/>
              <w:spacing w:before="0" w:after="0"/>
              <w:rPr>
                <w:b/>
                <w:sz w:val="22"/>
                <w:szCs w:val="22"/>
                <w:lang w:val="de-DE"/>
              </w:rPr>
            </w:pPr>
            <w:r>
              <w:rPr>
                <w:b/>
                <w:sz w:val="22"/>
                <w:szCs w:val="22"/>
                <w:lang w:val="de-DE"/>
              </w:rPr>
              <w:lastRenderedPageBreak/>
              <w:t>Z1:</w:t>
            </w:r>
          </w:p>
        </w:tc>
        <w:tc>
          <w:tcPr>
            <w:tcW w:w="5983" w:type="dxa"/>
            <w:tcBorders>
              <w:top w:val="single" w:sz="4" w:space="0" w:color="auto"/>
              <w:bottom w:val="single" w:sz="4" w:space="0" w:color="auto"/>
            </w:tcBorders>
          </w:tcPr>
          <w:p w14:paraId="3B23C9CF" w14:textId="5C49B41A" w:rsidR="00D03425" w:rsidRPr="00D146A0" w:rsidRDefault="00D03425" w:rsidP="00334D91">
            <w:pPr>
              <w:pStyle w:val="Textkrper"/>
              <w:spacing w:before="0" w:after="120"/>
              <w:jc w:val="both"/>
              <w:rPr>
                <w:sz w:val="22"/>
                <w:szCs w:val="22"/>
                <w:lang w:val="de-DE"/>
              </w:rPr>
            </w:pPr>
            <w:r>
              <w:rPr>
                <w:sz w:val="22"/>
                <w:szCs w:val="22"/>
                <w:lang w:val="de-DE"/>
              </w:rPr>
              <w:t>Es ist nicht so, dass Gott die Übel beseitigen will, aber nicht kann.</w:t>
            </w:r>
          </w:p>
        </w:tc>
        <w:tc>
          <w:tcPr>
            <w:tcW w:w="1396" w:type="dxa"/>
            <w:tcBorders>
              <w:top w:val="single" w:sz="4" w:space="0" w:color="auto"/>
              <w:bottom w:val="single" w:sz="4" w:space="0" w:color="auto"/>
            </w:tcBorders>
          </w:tcPr>
          <w:p w14:paraId="6701E5AF" w14:textId="06FF4747" w:rsidR="00D03425" w:rsidRPr="00D146A0" w:rsidRDefault="00D03425" w:rsidP="00334D91">
            <w:pPr>
              <w:pStyle w:val="Textkrper"/>
              <w:spacing w:before="0" w:after="0"/>
              <w:rPr>
                <w:sz w:val="20"/>
                <w:szCs w:val="20"/>
                <w:lang w:val="de-DE"/>
              </w:rPr>
            </w:pPr>
            <w:r>
              <w:rPr>
                <w:sz w:val="20"/>
                <w:szCs w:val="20"/>
                <w:lang w:val="de-DE"/>
              </w:rPr>
              <w:t>(m.t.: P2,</w:t>
            </w:r>
            <w:r w:rsidR="00137A08">
              <w:rPr>
                <w:sz w:val="20"/>
                <w:szCs w:val="20"/>
                <w:lang w:val="de-DE"/>
              </w:rPr>
              <w:t xml:space="preserve"> </w:t>
            </w:r>
            <w:r>
              <w:rPr>
                <w:sz w:val="20"/>
                <w:szCs w:val="20"/>
                <w:lang w:val="de-DE"/>
              </w:rPr>
              <w:t>P3)</w:t>
            </w:r>
          </w:p>
        </w:tc>
        <w:tc>
          <w:tcPr>
            <w:tcW w:w="1014" w:type="dxa"/>
          </w:tcPr>
          <w:p w14:paraId="4ED56275" w14:textId="1C798262" w:rsidR="00D03425" w:rsidRPr="00D146A0" w:rsidRDefault="00D03425" w:rsidP="00334D91">
            <w:pPr>
              <w:pStyle w:val="Textkrper"/>
              <w:spacing w:before="0" w:after="0"/>
              <w:rPr>
                <w:sz w:val="20"/>
                <w:szCs w:val="20"/>
                <w:lang w:val="de-DE"/>
              </w:rPr>
            </w:pPr>
            <w:r>
              <w:rPr>
                <w:sz w:val="20"/>
                <w:szCs w:val="20"/>
                <w:lang w:val="de-DE"/>
              </w:rPr>
              <w:t>[implizit]</w:t>
            </w:r>
          </w:p>
        </w:tc>
      </w:tr>
      <w:tr w:rsidR="00D03425" w14:paraId="6E8A78FC" w14:textId="77777777" w:rsidTr="00137A08">
        <w:tc>
          <w:tcPr>
            <w:tcW w:w="646" w:type="dxa"/>
          </w:tcPr>
          <w:p w14:paraId="6FD2C90A" w14:textId="1524ADB2" w:rsidR="00D03425" w:rsidRDefault="00D03425" w:rsidP="00334D91">
            <w:pPr>
              <w:pStyle w:val="Textkrper"/>
              <w:spacing w:before="0" w:after="0"/>
              <w:rPr>
                <w:b/>
                <w:sz w:val="22"/>
                <w:szCs w:val="22"/>
                <w:lang w:val="de-DE"/>
              </w:rPr>
            </w:pPr>
            <w:r>
              <w:rPr>
                <w:b/>
                <w:sz w:val="22"/>
                <w:szCs w:val="22"/>
                <w:lang w:val="de-DE"/>
              </w:rPr>
              <w:t>Z2:</w:t>
            </w:r>
          </w:p>
        </w:tc>
        <w:tc>
          <w:tcPr>
            <w:tcW w:w="5983" w:type="dxa"/>
            <w:tcBorders>
              <w:top w:val="single" w:sz="4" w:space="0" w:color="auto"/>
            </w:tcBorders>
          </w:tcPr>
          <w:p w14:paraId="04777D32" w14:textId="1A5467DA" w:rsidR="00D03425" w:rsidRDefault="00D03425" w:rsidP="00334D91">
            <w:pPr>
              <w:pStyle w:val="Textkrper"/>
              <w:spacing w:before="0" w:after="120"/>
              <w:jc w:val="both"/>
              <w:rPr>
                <w:sz w:val="22"/>
                <w:szCs w:val="22"/>
                <w:lang w:val="de-DE"/>
              </w:rPr>
            </w:pPr>
            <w:r w:rsidRPr="00D146A0">
              <w:rPr>
                <w:rFonts w:eastAsia="Times New Roman" w:cs="Times New Roman"/>
                <w:sz w:val="22"/>
                <w:szCs w:val="22"/>
                <w:lang w:val="de-DE" w:eastAsia="de-DE"/>
              </w:rPr>
              <w:t xml:space="preserve">Entweder </w:t>
            </w:r>
            <w:r>
              <w:rPr>
                <w:rFonts w:eastAsia="Times New Roman" w:cs="Times New Roman"/>
                <w:sz w:val="22"/>
                <w:szCs w:val="22"/>
                <w:lang w:val="de-DE" w:eastAsia="de-DE"/>
              </w:rPr>
              <w:t>kann</w:t>
            </w:r>
            <w:r w:rsidRPr="00D146A0">
              <w:rPr>
                <w:rFonts w:eastAsia="Times New Roman" w:cs="Times New Roman"/>
                <w:sz w:val="22"/>
                <w:szCs w:val="22"/>
                <w:lang w:val="de-DE" w:eastAsia="de-DE"/>
              </w:rPr>
              <w:t xml:space="preserve"> Gott die Übel beseitigen</w:t>
            </w:r>
            <w:r>
              <w:rPr>
                <w:rFonts w:eastAsia="Times New Roman" w:cs="Times New Roman"/>
                <w:sz w:val="22"/>
                <w:szCs w:val="22"/>
                <w:lang w:val="de-DE" w:eastAsia="de-DE"/>
              </w:rPr>
              <w:t xml:space="preserve">, aber will </w:t>
            </w:r>
            <w:r w:rsidRPr="00D146A0">
              <w:rPr>
                <w:rFonts w:eastAsia="Times New Roman" w:cs="Times New Roman"/>
                <w:sz w:val="22"/>
                <w:szCs w:val="22"/>
                <w:lang w:val="de-DE" w:eastAsia="de-DE"/>
              </w:rPr>
              <w:t xml:space="preserve">nicht, oder </w:t>
            </w:r>
            <w:r>
              <w:rPr>
                <w:rFonts w:eastAsia="Times New Roman" w:cs="Times New Roman"/>
                <w:sz w:val="22"/>
                <w:szCs w:val="22"/>
                <w:lang w:val="de-DE" w:eastAsia="de-DE"/>
              </w:rPr>
              <w:t>er</w:t>
            </w:r>
            <w:r w:rsidRPr="00D146A0">
              <w:rPr>
                <w:rFonts w:eastAsia="Times New Roman" w:cs="Times New Roman"/>
                <w:sz w:val="22"/>
                <w:szCs w:val="22"/>
                <w:lang w:val="de-DE" w:eastAsia="de-DE"/>
              </w:rPr>
              <w:t xml:space="preserve"> will</w:t>
            </w:r>
            <w:r>
              <w:rPr>
                <w:rFonts w:eastAsia="Times New Roman" w:cs="Times New Roman"/>
                <w:sz w:val="22"/>
                <w:szCs w:val="22"/>
                <w:lang w:val="de-DE" w:eastAsia="de-DE"/>
              </w:rPr>
              <w:t xml:space="preserve"> es nicht und</w:t>
            </w:r>
            <w:r w:rsidRPr="00D146A0">
              <w:rPr>
                <w:rFonts w:eastAsia="Times New Roman" w:cs="Times New Roman"/>
                <w:sz w:val="22"/>
                <w:szCs w:val="22"/>
                <w:lang w:val="de-DE" w:eastAsia="de-DE"/>
              </w:rPr>
              <w:t xml:space="preserve"> kann es</w:t>
            </w:r>
            <w:r>
              <w:rPr>
                <w:rFonts w:eastAsia="Times New Roman" w:cs="Times New Roman"/>
                <w:sz w:val="22"/>
                <w:szCs w:val="22"/>
                <w:lang w:val="de-DE" w:eastAsia="de-DE"/>
              </w:rPr>
              <w:t xml:space="preserve"> nicht</w:t>
            </w:r>
            <w:r w:rsidRPr="00D146A0">
              <w:rPr>
                <w:rFonts w:eastAsia="Times New Roman" w:cs="Times New Roman"/>
                <w:sz w:val="22"/>
                <w:szCs w:val="22"/>
                <w:lang w:val="de-DE" w:eastAsia="de-DE"/>
              </w:rPr>
              <w:t>, oder</w:t>
            </w:r>
            <w:r>
              <w:rPr>
                <w:rFonts w:eastAsia="Times New Roman" w:cs="Times New Roman"/>
                <w:sz w:val="22"/>
                <w:szCs w:val="22"/>
                <w:lang w:val="de-DE" w:eastAsia="de-DE"/>
              </w:rPr>
              <w:t xml:space="preserve"> er will und kann es</w:t>
            </w:r>
            <w:r w:rsidRPr="00D146A0">
              <w:rPr>
                <w:rFonts w:eastAsia="Times New Roman" w:cs="Times New Roman"/>
                <w:sz w:val="22"/>
                <w:szCs w:val="22"/>
                <w:lang w:val="de-DE" w:eastAsia="de-DE"/>
              </w:rPr>
              <w:t>.</w:t>
            </w:r>
          </w:p>
        </w:tc>
        <w:tc>
          <w:tcPr>
            <w:tcW w:w="1396" w:type="dxa"/>
            <w:tcBorders>
              <w:top w:val="single" w:sz="4" w:space="0" w:color="auto"/>
            </w:tcBorders>
          </w:tcPr>
          <w:p w14:paraId="770AA4AD" w14:textId="7F93113A" w:rsidR="00D03425" w:rsidRDefault="00D03425" w:rsidP="00334D91">
            <w:pPr>
              <w:pStyle w:val="Textkrper"/>
              <w:spacing w:before="0" w:after="0"/>
              <w:rPr>
                <w:sz w:val="20"/>
                <w:szCs w:val="20"/>
                <w:lang w:val="de-DE"/>
              </w:rPr>
            </w:pPr>
            <w:r>
              <w:rPr>
                <w:sz w:val="20"/>
                <w:szCs w:val="20"/>
                <w:lang w:val="de-DE"/>
              </w:rPr>
              <w:t>(DS: P1, Z1)</w:t>
            </w:r>
          </w:p>
        </w:tc>
        <w:tc>
          <w:tcPr>
            <w:tcW w:w="1014" w:type="dxa"/>
          </w:tcPr>
          <w:p w14:paraId="6E5C85EB" w14:textId="7C8BB7C0" w:rsidR="00D03425" w:rsidRPr="00D146A0" w:rsidRDefault="00D03425" w:rsidP="00334D91">
            <w:pPr>
              <w:pStyle w:val="Textkrper"/>
              <w:spacing w:before="0" w:after="0"/>
              <w:rPr>
                <w:sz w:val="20"/>
                <w:szCs w:val="20"/>
                <w:lang w:val="de-DE"/>
              </w:rPr>
            </w:pPr>
            <w:r>
              <w:rPr>
                <w:sz w:val="20"/>
                <w:szCs w:val="20"/>
                <w:lang w:val="de-DE"/>
              </w:rPr>
              <w:t>[implizit]</w:t>
            </w:r>
          </w:p>
        </w:tc>
      </w:tr>
      <w:tr w:rsidR="00D03425" w14:paraId="3F171006" w14:textId="77777777" w:rsidTr="00137A08">
        <w:tc>
          <w:tcPr>
            <w:tcW w:w="646" w:type="dxa"/>
          </w:tcPr>
          <w:p w14:paraId="3533B110" w14:textId="4B926E78" w:rsidR="00D03425" w:rsidRDefault="00D03425" w:rsidP="00D03425">
            <w:pPr>
              <w:pStyle w:val="Textkrper"/>
              <w:spacing w:before="0" w:after="0"/>
              <w:rPr>
                <w:b/>
                <w:sz w:val="22"/>
                <w:szCs w:val="22"/>
                <w:lang w:val="de-DE"/>
              </w:rPr>
            </w:pPr>
            <w:r>
              <w:rPr>
                <w:b/>
                <w:sz w:val="22"/>
                <w:szCs w:val="22"/>
                <w:lang w:val="de-DE"/>
              </w:rPr>
              <w:t>Z3:</w:t>
            </w:r>
          </w:p>
        </w:tc>
        <w:tc>
          <w:tcPr>
            <w:tcW w:w="5983" w:type="dxa"/>
            <w:tcBorders>
              <w:top w:val="single" w:sz="4" w:space="0" w:color="auto"/>
            </w:tcBorders>
          </w:tcPr>
          <w:p w14:paraId="1B1C8B9B" w14:textId="0E434554" w:rsidR="00D03425" w:rsidRPr="00D146A0" w:rsidRDefault="00D03425" w:rsidP="00D03425">
            <w:pPr>
              <w:pStyle w:val="Textkrper"/>
              <w:spacing w:before="0" w:after="120"/>
              <w:jc w:val="both"/>
              <w:rPr>
                <w:rFonts w:eastAsia="Times New Roman" w:cs="Times New Roman"/>
                <w:sz w:val="22"/>
                <w:szCs w:val="22"/>
                <w:lang w:val="de-DE" w:eastAsia="de-DE"/>
              </w:rPr>
            </w:pPr>
            <w:r>
              <w:rPr>
                <w:rFonts w:eastAsia="Times New Roman" w:cs="Times New Roman"/>
                <w:sz w:val="22"/>
                <w:szCs w:val="22"/>
                <w:lang w:val="de-DE" w:eastAsia="de-DE"/>
              </w:rPr>
              <w:t>Es ist nicht so, dass Gott sowohl nicht fürsorglich ist als auch schwach.</w:t>
            </w:r>
          </w:p>
        </w:tc>
        <w:tc>
          <w:tcPr>
            <w:tcW w:w="1396" w:type="dxa"/>
            <w:tcBorders>
              <w:top w:val="single" w:sz="4" w:space="0" w:color="auto"/>
            </w:tcBorders>
          </w:tcPr>
          <w:p w14:paraId="31247627" w14:textId="45C75C57" w:rsidR="00D03425" w:rsidRDefault="00D03425" w:rsidP="00D03425">
            <w:pPr>
              <w:pStyle w:val="Textkrper"/>
              <w:spacing w:before="0" w:after="0"/>
              <w:rPr>
                <w:sz w:val="20"/>
                <w:szCs w:val="20"/>
                <w:lang w:val="de-DE"/>
              </w:rPr>
            </w:pPr>
            <w:r>
              <w:rPr>
                <w:sz w:val="20"/>
                <w:szCs w:val="20"/>
                <w:lang w:val="de-DE"/>
              </w:rPr>
              <w:t>(AL: P3)</w:t>
            </w:r>
          </w:p>
        </w:tc>
        <w:tc>
          <w:tcPr>
            <w:tcW w:w="1014" w:type="dxa"/>
          </w:tcPr>
          <w:p w14:paraId="5ED57C86" w14:textId="0C2E519F" w:rsidR="00D03425" w:rsidRDefault="00D03425" w:rsidP="00D03425">
            <w:pPr>
              <w:pStyle w:val="Textkrper"/>
              <w:spacing w:before="0" w:after="0"/>
              <w:rPr>
                <w:sz w:val="20"/>
                <w:szCs w:val="20"/>
                <w:lang w:val="de-DE"/>
              </w:rPr>
            </w:pPr>
            <w:r>
              <w:rPr>
                <w:sz w:val="20"/>
                <w:szCs w:val="20"/>
                <w:lang w:val="de-DE"/>
              </w:rPr>
              <w:t>[implizit]</w:t>
            </w:r>
          </w:p>
        </w:tc>
      </w:tr>
      <w:tr w:rsidR="00D03425" w14:paraId="12F5FE96" w14:textId="77777777" w:rsidTr="00137A08">
        <w:tc>
          <w:tcPr>
            <w:tcW w:w="646" w:type="dxa"/>
          </w:tcPr>
          <w:p w14:paraId="308B73FB" w14:textId="41ED606E" w:rsidR="00D03425" w:rsidRPr="00D146A0" w:rsidRDefault="00D03425" w:rsidP="00334D91">
            <w:pPr>
              <w:pStyle w:val="Textkrper"/>
              <w:spacing w:before="0" w:after="0"/>
              <w:rPr>
                <w:b/>
                <w:sz w:val="22"/>
                <w:szCs w:val="22"/>
                <w:lang w:val="de-DE"/>
              </w:rPr>
            </w:pPr>
            <w:r w:rsidRPr="00D146A0">
              <w:rPr>
                <w:b/>
                <w:sz w:val="22"/>
                <w:szCs w:val="22"/>
                <w:lang w:val="de-DE"/>
              </w:rPr>
              <w:t>P5:</w:t>
            </w:r>
          </w:p>
        </w:tc>
        <w:tc>
          <w:tcPr>
            <w:tcW w:w="5983" w:type="dxa"/>
            <w:tcBorders>
              <w:bottom w:val="single" w:sz="4" w:space="0" w:color="auto"/>
            </w:tcBorders>
          </w:tcPr>
          <w:p w14:paraId="70ED3122" w14:textId="5DC24B57" w:rsidR="00D03425" w:rsidRPr="00D146A0" w:rsidRDefault="00D03425" w:rsidP="00334D91">
            <w:pPr>
              <w:pStyle w:val="Textkrper"/>
              <w:spacing w:before="0" w:after="120"/>
              <w:jc w:val="both"/>
              <w:rPr>
                <w:sz w:val="22"/>
                <w:szCs w:val="22"/>
                <w:lang w:val="de-DE"/>
              </w:rPr>
            </w:pPr>
            <w:r w:rsidRPr="00D146A0">
              <w:rPr>
                <w:rFonts w:eastAsia="Times New Roman" w:cs="Times New Roman"/>
                <w:sz w:val="22"/>
                <w:szCs w:val="22"/>
                <w:lang w:val="de-DE" w:eastAsia="de-DE"/>
              </w:rPr>
              <w:t xml:space="preserve">Wenn Gott die Übel </w:t>
            </w:r>
            <w:r>
              <w:rPr>
                <w:rFonts w:eastAsia="Times New Roman" w:cs="Times New Roman"/>
                <w:sz w:val="22"/>
                <w:szCs w:val="22"/>
                <w:lang w:val="de-DE" w:eastAsia="de-DE"/>
              </w:rPr>
              <w:t>nicht</w:t>
            </w:r>
            <w:r w:rsidRPr="00D146A0">
              <w:rPr>
                <w:rFonts w:eastAsia="Times New Roman" w:cs="Times New Roman"/>
                <w:sz w:val="22"/>
                <w:szCs w:val="22"/>
                <w:lang w:val="de-DE" w:eastAsia="de-DE"/>
              </w:rPr>
              <w:t xml:space="preserve"> beseitigen </w:t>
            </w:r>
            <w:r>
              <w:rPr>
                <w:rFonts w:eastAsia="Times New Roman" w:cs="Times New Roman"/>
                <w:sz w:val="22"/>
                <w:szCs w:val="22"/>
                <w:lang w:val="de-DE" w:eastAsia="de-DE"/>
              </w:rPr>
              <w:t>will</w:t>
            </w:r>
            <w:r w:rsidRPr="00D146A0">
              <w:rPr>
                <w:rFonts w:eastAsia="Times New Roman" w:cs="Times New Roman"/>
                <w:sz w:val="22"/>
                <w:szCs w:val="22"/>
                <w:lang w:val="de-DE" w:eastAsia="de-DE"/>
              </w:rPr>
              <w:t xml:space="preserve"> </w:t>
            </w:r>
            <w:r>
              <w:rPr>
                <w:rFonts w:eastAsia="Times New Roman" w:cs="Times New Roman"/>
                <w:sz w:val="22"/>
                <w:szCs w:val="22"/>
                <w:lang w:val="de-DE" w:eastAsia="de-DE"/>
              </w:rPr>
              <w:t>und nicht</w:t>
            </w:r>
            <w:r w:rsidRPr="00D146A0">
              <w:rPr>
                <w:rFonts w:eastAsia="Times New Roman" w:cs="Times New Roman"/>
                <w:sz w:val="22"/>
                <w:szCs w:val="22"/>
                <w:lang w:val="de-DE" w:eastAsia="de-DE"/>
              </w:rPr>
              <w:t xml:space="preserve"> </w:t>
            </w:r>
            <w:r>
              <w:rPr>
                <w:rFonts w:eastAsia="Times New Roman" w:cs="Times New Roman"/>
                <w:sz w:val="22"/>
                <w:szCs w:val="22"/>
                <w:lang w:val="de-DE" w:eastAsia="de-DE"/>
              </w:rPr>
              <w:t>kann</w:t>
            </w:r>
            <w:r w:rsidRPr="00D146A0">
              <w:rPr>
                <w:rFonts w:eastAsia="Times New Roman" w:cs="Times New Roman"/>
                <w:sz w:val="22"/>
                <w:szCs w:val="22"/>
                <w:lang w:val="de-DE" w:eastAsia="de-DE"/>
              </w:rPr>
              <w:t>, dann ist er sowohl nicht fürsorglich als auch schwach.</w:t>
            </w:r>
          </w:p>
        </w:tc>
        <w:tc>
          <w:tcPr>
            <w:tcW w:w="1396" w:type="dxa"/>
            <w:tcBorders>
              <w:bottom w:val="single" w:sz="4" w:space="0" w:color="auto"/>
            </w:tcBorders>
          </w:tcPr>
          <w:p w14:paraId="5682D418" w14:textId="77777777" w:rsidR="00D03425" w:rsidRPr="00D146A0" w:rsidRDefault="00D03425" w:rsidP="00334D91">
            <w:pPr>
              <w:pStyle w:val="Textkrper"/>
              <w:spacing w:before="0" w:after="0"/>
              <w:rPr>
                <w:sz w:val="20"/>
                <w:szCs w:val="20"/>
                <w:lang w:val="de-DE"/>
              </w:rPr>
            </w:pPr>
          </w:p>
        </w:tc>
        <w:tc>
          <w:tcPr>
            <w:tcW w:w="1014" w:type="dxa"/>
          </w:tcPr>
          <w:p w14:paraId="740F888A" w14:textId="77777777" w:rsidR="00D03425" w:rsidRDefault="00D03425" w:rsidP="00334D91">
            <w:pPr>
              <w:pStyle w:val="Textkrper"/>
              <w:spacing w:before="0" w:after="0"/>
              <w:rPr>
                <w:lang w:val="de-DE"/>
              </w:rPr>
            </w:pPr>
            <w:r w:rsidRPr="00D146A0">
              <w:rPr>
                <w:sz w:val="20"/>
                <w:szCs w:val="20"/>
                <w:lang w:val="de-DE"/>
              </w:rPr>
              <w:t>[5]</w:t>
            </w:r>
          </w:p>
        </w:tc>
      </w:tr>
      <w:tr w:rsidR="00D03425" w14:paraId="20934EB4" w14:textId="77777777" w:rsidTr="00137A08">
        <w:tc>
          <w:tcPr>
            <w:tcW w:w="646" w:type="dxa"/>
          </w:tcPr>
          <w:p w14:paraId="1512F7EB" w14:textId="428D8D56" w:rsidR="00D03425" w:rsidRDefault="00137A08" w:rsidP="00334D91">
            <w:pPr>
              <w:pStyle w:val="Textkrper"/>
              <w:spacing w:before="0" w:after="0"/>
              <w:rPr>
                <w:b/>
                <w:sz w:val="22"/>
                <w:szCs w:val="22"/>
                <w:lang w:val="de-DE"/>
              </w:rPr>
            </w:pPr>
            <w:r>
              <w:rPr>
                <w:b/>
                <w:sz w:val="22"/>
                <w:szCs w:val="22"/>
                <w:lang w:val="de-DE"/>
              </w:rPr>
              <w:t>Z4</w:t>
            </w:r>
            <w:r w:rsidR="00D03425">
              <w:rPr>
                <w:b/>
                <w:sz w:val="22"/>
                <w:szCs w:val="22"/>
                <w:lang w:val="de-DE"/>
              </w:rPr>
              <w:t>:</w:t>
            </w:r>
          </w:p>
        </w:tc>
        <w:tc>
          <w:tcPr>
            <w:tcW w:w="5983" w:type="dxa"/>
            <w:tcBorders>
              <w:top w:val="single" w:sz="4" w:space="0" w:color="auto"/>
            </w:tcBorders>
          </w:tcPr>
          <w:p w14:paraId="13BDAAF2" w14:textId="6AA2EE2A" w:rsidR="00D03425" w:rsidRDefault="00D03425" w:rsidP="00334D91">
            <w:pPr>
              <w:pStyle w:val="Textkrper"/>
              <w:spacing w:before="0" w:after="120"/>
              <w:jc w:val="both"/>
              <w:rPr>
                <w:rFonts w:eastAsia="Times New Roman" w:cs="Times New Roman"/>
                <w:sz w:val="22"/>
                <w:szCs w:val="22"/>
                <w:lang w:val="de-DE" w:eastAsia="de-DE"/>
              </w:rPr>
            </w:pPr>
            <w:r>
              <w:rPr>
                <w:rFonts w:eastAsia="Times New Roman" w:cs="Times New Roman"/>
                <w:sz w:val="22"/>
                <w:szCs w:val="22"/>
                <w:lang w:val="de-DE" w:eastAsia="de-DE"/>
              </w:rPr>
              <w:t>Es ist nicht so, dass Gott die Übel nicht beseitigen will und nicht kann.</w:t>
            </w:r>
          </w:p>
        </w:tc>
        <w:tc>
          <w:tcPr>
            <w:tcW w:w="1396" w:type="dxa"/>
            <w:tcBorders>
              <w:top w:val="single" w:sz="4" w:space="0" w:color="auto"/>
            </w:tcBorders>
          </w:tcPr>
          <w:p w14:paraId="6E53BEB5" w14:textId="7CE85E19" w:rsidR="00D03425" w:rsidRDefault="00D03425" w:rsidP="00334D91">
            <w:pPr>
              <w:pStyle w:val="Textkrper"/>
              <w:spacing w:before="0" w:after="0"/>
              <w:rPr>
                <w:sz w:val="20"/>
                <w:szCs w:val="20"/>
                <w:lang w:val="de-DE"/>
              </w:rPr>
            </w:pPr>
            <w:r>
              <w:rPr>
                <w:sz w:val="20"/>
                <w:szCs w:val="20"/>
                <w:lang w:val="de-DE"/>
              </w:rPr>
              <w:t xml:space="preserve">(m.t.: </w:t>
            </w:r>
            <w:r w:rsidR="00137A08">
              <w:rPr>
                <w:sz w:val="20"/>
                <w:szCs w:val="20"/>
                <w:lang w:val="de-DE"/>
              </w:rPr>
              <w:t>Z3</w:t>
            </w:r>
            <w:r>
              <w:rPr>
                <w:sz w:val="20"/>
                <w:szCs w:val="20"/>
                <w:lang w:val="de-DE"/>
              </w:rPr>
              <w:t xml:space="preserve">, </w:t>
            </w:r>
            <w:r w:rsidR="00137A08">
              <w:rPr>
                <w:sz w:val="20"/>
                <w:szCs w:val="20"/>
                <w:lang w:val="de-DE"/>
              </w:rPr>
              <w:t>P</w:t>
            </w:r>
            <w:r>
              <w:rPr>
                <w:sz w:val="20"/>
                <w:szCs w:val="20"/>
                <w:lang w:val="de-DE"/>
              </w:rPr>
              <w:t>5)</w:t>
            </w:r>
          </w:p>
        </w:tc>
        <w:tc>
          <w:tcPr>
            <w:tcW w:w="1014" w:type="dxa"/>
          </w:tcPr>
          <w:p w14:paraId="1DC819D2" w14:textId="1B3AEB2C" w:rsidR="00D03425" w:rsidRPr="00D146A0" w:rsidRDefault="00D03425" w:rsidP="00334D91">
            <w:pPr>
              <w:pStyle w:val="Textkrper"/>
              <w:spacing w:before="0" w:after="0"/>
              <w:rPr>
                <w:sz w:val="20"/>
                <w:szCs w:val="20"/>
                <w:lang w:val="de-DE"/>
              </w:rPr>
            </w:pPr>
            <w:r>
              <w:rPr>
                <w:sz w:val="20"/>
                <w:szCs w:val="20"/>
                <w:lang w:val="de-DE"/>
              </w:rPr>
              <w:t>[implizit]</w:t>
            </w:r>
          </w:p>
        </w:tc>
      </w:tr>
      <w:tr w:rsidR="00137A08" w14:paraId="674F128D" w14:textId="77777777" w:rsidTr="00137A08">
        <w:tc>
          <w:tcPr>
            <w:tcW w:w="646" w:type="dxa"/>
          </w:tcPr>
          <w:p w14:paraId="45207240" w14:textId="1AB0E336" w:rsidR="00137A08" w:rsidRDefault="00137A08" w:rsidP="00334D91">
            <w:pPr>
              <w:pStyle w:val="Textkrper"/>
              <w:spacing w:before="0" w:after="0"/>
              <w:rPr>
                <w:b/>
                <w:sz w:val="22"/>
                <w:szCs w:val="22"/>
                <w:lang w:val="de-DE"/>
              </w:rPr>
            </w:pPr>
            <w:r>
              <w:rPr>
                <w:b/>
                <w:sz w:val="22"/>
                <w:szCs w:val="22"/>
                <w:lang w:val="de-DE"/>
              </w:rPr>
              <w:t>Z5:</w:t>
            </w:r>
          </w:p>
        </w:tc>
        <w:tc>
          <w:tcPr>
            <w:tcW w:w="5983" w:type="dxa"/>
            <w:tcBorders>
              <w:top w:val="single" w:sz="4" w:space="0" w:color="auto"/>
            </w:tcBorders>
          </w:tcPr>
          <w:p w14:paraId="08CBDDDD" w14:textId="1FE5ABBF" w:rsidR="00137A08" w:rsidRDefault="00137A08" w:rsidP="00334D91">
            <w:pPr>
              <w:pStyle w:val="Textkrper"/>
              <w:spacing w:before="0" w:after="120"/>
              <w:jc w:val="both"/>
              <w:rPr>
                <w:rFonts w:eastAsia="Times New Roman" w:cs="Times New Roman"/>
                <w:sz w:val="22"/>
                <w:szCs w:val="22"/>
                <w:lang w:val="de-DE" w:eastAsia="de-DE"/>
              </w:rPr>
            </w:pPr>
            <w:r w:rsidRPr="00D146A0">
              <w:rPr>
                <w:rFonts w:eastAsia="Times New Roman" w:cs="Times New Roman"/>
                <w:sz w:val="22"/>
                <w:szCs w:val="22"/>
                <w:lang w:val="de-DE" w:eastAsia="de-DE"/>
              </w:rPr>
              <w:t xml:space="preserve">Entweder </w:t>
            </w:r>
            <w:r>
              <w:rPr>
                <w:rFonts w:eastAsia="Times New Roman" w:cs="Times New Roman"/>
                <w:sz w:val="22"/>
                <w:szCs w:val="22"/>
                <w:lang w:val="de-DE" w:eastAsia="de-DE"/>
              </w:rPr>
              <w:t>kann</w:t>
            </w:r>
            <w:r w:rsidRPr="00D146A0">
              <w:rPr>
                <w:rFonts w:eastAsia="Times New Roman" w:cs="Times New Roman"/>
                <w:sz w:val="22"/>
                <w:szCs w:val="22"/>
                <w:lang w:val="de-DE" w:eastAsia="de-DE"/>
              </w:rPr>
              <w:t xml:space="preserve"> Gott die Übel beseitigen</w:t>
            </w:r>
            <w:r>
              <w:rPr>
                <w:rFonts w:eastAsia="Times New Roman" w:cs="Times New Roman"/>
                <w:sz w:val="22"/>
                <w:szCs w:val="22"/>
                <w:lang w:val="de-DE" w:eastAsia="de-DE"/>
              </w:rPr>
              <w:t xml:space="preserve">, aber will </w:t>
            </w:r>
            <w:r w:rsidRPr="00D146A0">
              <w:rPr>
                <w:rFonts w:eastAsia="Times New Roman" w:cs="Times New Roman"/>
                <w:sz w:val="22"/>
                <w:szCs w:val="22"/>
                <w:lang w:val="de-DE" w:eastAsia="de-DE"/>
              </w:rPr>
              <w:t>nicht, oder</w:t>
            </w:r>
            <w:r>
              <w:rPr>
                <w:rFonts w:eastAsia="Times New Roman" w:cs="Times New Roman"/>
                <w:sz w:val="22"/>
                <w:szCs w:val="22"/>
                <w:lang w:val="de-DE" w:eastAsia="de-DE"/>
              </w:rPr>
              <w:t xml:space="preserve"> er will und kann es</w:t>
            </w:r>
            <w:r w:rsidRPr="00D146A0">
              <w:rPr>
                <w:rFonts w:eastAsia="Times New Roman" w:cs="Times New Roman"/>
                <w:sz w:val="22"/>
                <w:szCs w:val="22"/>
                <w:lang w:val="de-DE" w:eastAsia="de-DE"/>
              </w:rPr>
              <w:t>.</w:t>
            </w:r>
          </w:p>
        </w:tc>
        <w:tc>
          <w:tcPr>
            <w:tcW w:w="1396" w:type="dxa"/>
            <w:tcBorders>
              <w:top w:val="single" w:sz="4" w:space="0" w:color="auto"/>
            </w:tcBorders>
          </w:tcPr>
          <w:p w14:paraId="100B2E3F" w14:textId="108271BC" w:rsidR="00137A08" w:rsidRDefault="00137A08" w:rsidP="00334D91">
            <w:pPr>
              <w:pStyle w:val="Textkrper"/>
              <w:spacing w:before="0" w:after="0"/>
              <w:rPr>
                <w:sz w:val="20"/>
                <w:szCs w:val="20"/>
                <w:lang w:val="de-DE"/>
              </w:rPr>
            </w:pPr>
            <w:r>
              <w:rPr>
                <w:sz w:val="20"/>
                <w:szCs w:val="20"/>
                <w:lang w:val="de-DE"/>
              </w:rPr>
              <w:t>(DS: Z2, Z4)</w:t>
            </w:r>
          </w:p>
        </w:tc>
        <w:tc>
          <w:tcPr>
            <w:tcW w:w="1014" w:type="dxa"/>
          </w:tcPr>
          <w:p w14:paraId="17F9DAE4" w14:textId="21CB5206" w:rsidR="00137A08" w:rsidRDefault="00137A08" w:rsidP="00334D91">
            <w:pPr>
              <w:pStyle w:val="Textkrper"/>
              <w:spacing w:before="0" w:after="0"/>
              <w:rPr>
                <w:sz w:val="20"/>
                <w:szCs w:val="20"/>
                <w:lang w:val="de-DE"/>
              </w:rPr>
            </w:pPr>
            <w:r>
              <w:rPr>
                <w:sz w:val="20"/>
                <w:szCs w:val="20"/>
                <w:lang w:val="de-DE"/>
              </w:rPr>
              <w:t>[implizit]</w:t>
            </w:r>
          </w:p>
        </w:tc>
      </w:tr>
      <w:tr w:rsidR="00D03425" w14:paraId="121D1851" w14:textId="77777777" w:rsidTr="00137A08">
        <w:tc>
          <w:tcPr>
            <w:tcW w:w="646" w:type="dxa"/>
          </w:tcPr>
          <w:p w14:paraId="02347C10" w14:textId="7047C6F2" w:rsidR="00D03425" w:rsidRPr="00D146A0" w:rsidRDefault="00D03425" w:rsidP="00334D91">
            <w:pPr>
              <w:pStyle w:val="Textkrper"/>
              <w:spacing w:before="0" w:after="0"/>
              <w:rPr>
                <w:b/>
                <w:sz w:val="22"/>
                <w:szCs w:val="22"/>
                <w:lang w:val="de-DE"/>
              </w:rPr>
            </w:pPr>
            <w:r w:rsidRPr="00D146A0">
              <w:rPr>
                <w:b/>
                <w:sz w:val="22"/>
                <w:szCs w:val="22"/>
                <w:lang w:val="de-DE"/>
              </w:rPr>
              <w:t>P6:</w:t>
            </w:r>
          </w:p>
        </w:tc>
        <w:tc>
          <w:tcPr>
            <w:tcW w:w="5983" w:type="dxa"/>
          </w:tcPr>
          <w:p w14:paraId="328834CD" w14:textId="77F0878F" w:rsidR="00D03425" w:rsidRPr="00D146A0" w:rsidRDefault="00D03425" w:rsidP="00334D91">
            <w:pPr>
              <w:pStyle w:val="Textkrper"/>
              <w:spacing w:before="0" w:after="120"/>
              <w:jc w:val="both"/>
              <w:rPr>
                <w:sz w:val="22"/>
                <w:szCs w:val="22"/>
                <w:lang w:val="de-DE"/>
              </w:rPr>
            </w:pPr>
            <w:r w:rsidRPr="00D146A0">
              <w:rPr>
                <w:rFonts w:eastAsia="Times New Roman" w:cs="Times New Roman"/>
                <w:sz w:val="22"/>
                <w:szCs w:val="22"/>
                <w:lang w:val="de-DE" w:eastAsia="de-DE"/>
              </w:rPr>
              <w:t xml:space="preserve">Wenn Gott die Übel beseitigen will </w:t>
            </w:r>
            <w:r>
              <w:rPr>
                <w:rFonts w:eastAsia="Times New Roman" w:cs="Times New Roman"/>
                <w:sz w:val="22"/>
                <w:szCs w:val="22"/>
                <w:lang w:val="de-DE" w:eastAsia="de-DE"/>
              </w:rPr>
              <w:t>und</w:t>
            </w:r>
            <w:r w:rsidRPr="00D146A0">
              <w:rPr>
                <w:rFonts w:eastAsia="Times New Roman" w:cs="Times New Roman"/>
                <w:sz w:val="22"/>
                <w:szCs w:val="22"/>
                <w:lang w:val="de-DE" w:eastAsia="de-DE"/>
              </w:rPr>
              <w:t xml:space="preserve"> kann, dann gibt es keine Übel.</w:t>
            </w:r>
          </w:p>
        </w:tc>
        <w:tc>
          <w:tcPr>
            <w:tcW w:w="1396" w:type="dxa"/>
          </w:tcPr>
          <w:p w14:paraId="2E5E5ECA" w14:textId="77777777" w:rsidR="00D03425" w:rsidRPr="00D146A0" w:rsidRDefault="00D03425" w:rsidP="00334D91">
            <w:pPr>
              <w:pStyle w:val="Textkrper"/>
              <w:spacing w:before="0" w:after="0"/>
              <w:rPr>
                <w:sz w:val="20"/>
                <w:szCs w:val="20"/>
                <w:lang w:val="de-DE"/>
              </w:rPr>
            </w:pPr>
          </w:p>
        </w:tc>
        <w:tc>
          <w:tcPr>
            <w:tcW w:w="1014" w:type="dxa"/>
          </w:tcPr>
          <w:p w14:paraId="75672C58" w14:textId="2B71CDAC" w:rsidR="00D03425" w:rsidRDefault="006312AC" w:rsidP="00334D91">
            <w:pPr>
              <w:pStyle w:val="Textkrper"/>
              <w:spacing w:before="0" w:after="0"/>
              <w:rPr>
                <w:lang w:val="de-DE"/>
              </w:rPr>
            </w:pPr>
            <w:r w:rsidRPr="00D146A0">
              <w:rPr>
                <w:sz w:val="20"/>
                <w:szCs w:val="20"/>
                <w:lang w:val="de-DE"/>
              </w:rPr>
              <w:t>[</w:t>
            </w:r>
            <w:r>
              <w:rPr>
                <w:sz w:val="20"/>
                <w:szCs w:val="20"/>
                <w:lang w:val="de-DE"/>
              </w:rPr>
              <w:t>6, impl.</w:t>
            </w:r>
            <w:r w:rsidRPr="00D146A0">
              <w:rPr>
                <w:sz w:val="20"/>
                <w:szCs w:val="20"/>
                <w:lang w:val="de-DE"/>
              </w:rPr>
              <w:t>]</w:t>
            </w:r>
          </w:p>
        </w:tc>
      </w:tr>
      <w:tr w:rsidR="00D03425" w14:paraId="31ACD2DF" w14:textId="77777777" w:rsidTr="00137A08">
        <w:tc>
          <w:tcPr>
            <w:tcW w:w="646" w:type="dxa"/>
          </w:tcPr>
          <w:p w14:paraId="74B99979" w14:textId="10361A3B" w:rsidR="00D03425" w:rsidRPr="00D146A0" w:rsidRDefault="00D03425" w:rsidP="00A766FD">
            <w:pPr>
              <w:pStyle w:val="Textkrper"/>
              <w:spacing w:before="0" w:after="0"/>
              <w:rPr>
                <w:b/>
                <w:sz w:val="22"/>
                <w:szCs w:val="22"/>
                <w:lang w:val="de-DE"/>
              </w:rPr>
            </w:pPr>
            <w:r w:rsidRPr="00D146A0">
              <w:rPr>
                <w:b/>
                <w:sz w:val="22"/>
                <w:szCs w:val="22"/>
                <w:lang w:val="de-DE"/>
              </w:rPr>
              <w:t>P7:</w:t>
            </w:r>
          </w:p>
        </w:tc>
        <w:tc>
          <w:tcPr>
            <w:tcW w:w="5983" w:type="dxa"/>
            <w:tcBorders>
              <w:bottom w:val="single" w:sz="4" w:space="0" w:color="auto"/>
            </w:tcBorders>
          </w:tcPr>
          <w:p w14:paraId="0F41B417" w14:textId="06990827" w:rsidR="00D03425" w:rsidRPr="00D146A0" w:rsidRDefault="00D03425" w:rsidP="00A766FD">
            <w:pPr>
              <w:pStyle w:val="Textkrper"/>
              <w:spacing w:before="0" w:after="120"/>
              <w:jc w:val="both"/>
              <w:rPr>
                <w:rFonts w:eastAsia="Times New Roman" w:cs="Times New Roman"/>
                <w:sz w:val="22"/>
                <w:szCs w:val="22"/>
                <w:lang w:val="de-DE" w:eastAsia="de-DE"/>
              </w:rPr>
            </w:pPr>
            <w:r w:rsidRPr="00D146A0">
              <w:rPr>
                <w:sz w:val="22"/>
                <w:szCs w:val="22"/>
                <w:lang w:val="de-DE"/>
              </w:rPr>
              <w:t>Es ist nicht so, dass es keine Übel gibt.</w:t>
            </w:r>
          </w:p>
        </w:tc>
        <w:tc>
          <w:tcPr>
            <w:tcW w:w="1396" w:type="dxa"/>
            <w:tcBorders>
              <w:bottom w:val="single" w:sz="4" w:space="0" w:color="auto"/>
            </w:tcBorders>
          </w:tcPr>
          <w:p w14:paraId="66A69704" w14:textId="77777777" w:rsidR="00D03425" w:rsidRPr="00D146A0" w:rsidRDefault="00D03425" w:rsidP="00A766FD">
            <w:pPr>
              <w:pStyle w:val="Textkrper"/>
              <w:spacing w:before="0" w:after="0"/>
              <w:rPr>
                <w:sz w:val="20"/>
                <w:szCs w:val="20"/>
                <w:lang w:val="de-DE"/>
              </w:rPr>
            </w:pPr>
          </w:p>
        </w:tc>
        <w:tc>
          <w:tcPr>
            <w:tcW w:w="1014" w:type="dxa"/>
          </w:tcPr>
          <w:p w14:paraId="1FFC6B4B" w14:textId="1B817754" w:rsidR="00D03425" w:rsidRPr="00D146A0" w:rsidRDefault="006312AC" w:rsidP="00A766FD">
            <w:pPr>
              <w:pStyle w:val="Textkrper"/>
              <w:spacing w:before="0" w:after="0"/>
              <w:rPr>
                <w:sz w:val="20"/>
                <w:szCs w:val="20"/>
                <w:lang w:val="de-DE"/>
              </w:rPr>
            </w:pPr>
            <w:r w:rsidRPr="00D146A0">
              <w:rPr>
                <w:sz w:val="20"/>
                <w:szCs w:val="20"/>
                <w:lang w:val="de-DE"/>
              </w:rPr>
              <w:t>[</w:t>
            </w:r>
            <w:r>
              <w:rPr>
                <w:sz w:val="20"/>
                <w:szCs w:val="20"/>
                <w:lang w:val="de-DE"/>
              </w:rPr>
              <w:t>6, impl.</w:t>
            </w:r>
            <w:r w:rsidRPr="00D146A0">
              <w:rPr>
                <w:sz w:val="20"/>
                <w:szCs w:val="20"/>
                <w:lang w:val="de-DE"/>
              </w:rPr>
              <w:t>]</w:t>
            </w:r>
          </w:p>
        </w:tc>
      </w:tr>
      <w:tr w:rsidR="00D03425" w14:paraId="1B787BD3" w14:textId="77777777" w:rsidTr="00137A08">
        <w:tc>
          <w:tcPr>
            <w:tcW w:w="646" w:type="dxa"/>
          </w:tcPr>
          <w:p w14:paraId="0F49AD5B" w14:textId="3C2FD672" w:rsidR="00D03425" w:rsidRPr="00D146A0" w:rsidRDefault="00137A08" w:rsidP="00334D91">
            <w:pPr>
              <w:pStyle w:val="Textkrper"/>
              <w:spacing w:before="0" w:after="0"/>
              <w:rPr>
                <w:b/>
                <w:sz w:val="22"/>
                <w:szCs w:val="22"/>
                <w:lang w:val="de-DE"/>
              </w:rPr>
            </w:pPr>
            <w:r>
              <w:rPr>
                <w:b/>
                <w:sz w:val="22"/>
                <w:szCs w:val="22"/>
                <w:lang w:val="de-DE"/>
              </w:rPr>
              <w:t>Z6</w:t>
            </w:r>
            <w:r w:rsidR="00D03425">
              <w:rPr>
                <w:b/>
                <w:sz w:val="22"/>
                <w:szCs w:val="22"/>
                <w:lang w:val="de-DE"/>
              </w:rPr>
              <w:t>:</w:t>
            </w:r>
          </w:p>
        </w:tc>
        <w:tc>
          <w:tcPr>
            <w:tcW w:w="5983" w:type="dxa"/>
            <w:tcBorders>
              <w:top w:val="single" w:sz="4" w:space="0" w:color="auto"/>
            </w:tcBorders>
          </w:tcPr>
          <w:p w14:paraId="188C336F" w14:textId="6ADD8EB5" w:rsidR="00D03425" w:rsidRPr="00D146A0" w:rsidRDefault="00D03425" w:rsidP="00334D91">
            <w:pPr>
              <w:pStyle w:val="Textkrper"/>
              <w:spacing w:before="0" w:after="120"/>
              <w:jc w:val="both"/>
              <w:rPr>
                <w:rFonts w:eastAsia="Times New Roman" w:cs="Times New Roman"/>
                <w:sz w:val="22"/>
                <w:szCs w:val="22"/>
                <w:lang w:val="de-DE" w:eastAsia="de-DE"/>
              </w:rPr>
            </w:pPr>
            <w:r>
              <w:rPr>
                <w:rFonts w:eastAsia="Times New Roman" w:cs="Times New Roman"/>
                <w:sz w:val="22"/>
                <w:szCs w:val="22"/>
                <w:lang w:val="de-DE" w:eastAsia="de-DE"/>
              </w:rPr>
              <w:t>Es ist nicht so, dass Gott die Übel beseitigen will und kann.</w:t>
            </w:r>
          </w:p>
        </w:tc>
        <w:tc>
          <w:tcPr>
            <w:tcW w:w="1396" w:type="dxa"/>
            <w:tcBorders>
              <w:top w:val="single" w:sz="4" w:space="0" w:color="auto"/>
            </w:tcBorders>
          </w:tcPr>
          <w:p w14:paraId="559DE5B7" w14:textId="797B23A7" w:rsidR="00D03425" w:rsidRPr="00D146A0" w:rsidRDefault="00D03425" w:rsidP="00334D91">
            <w:pPr>
              <w:pStyle w:val="Textkrper"/>
              <w:spacing w:before="0" w:after="0"/>
              <w:rPr>
                <w:sz w:val="20"/>
                <w:szCs w:val="20"/>
                <w:lang w:val="de-DE"/>
              </w:rPr>
            </w:pPr>
            <w:r>
              <w:rPr>
                <w:sz w:val="20"/>
                <w:szCs w:val="20"/>
                <w:lang w:val="de-DE"/>
              </w:rPr>
              <w:t>(m.t.: P6, P7)</w:t>
            </w:r>
          </w:p>
        </w:tc>
        <w:tc>
          <w:tcPr>
            <w:tcW w:w="1014" w:type="dxa"/>
          </w:tcPr>
          <w:p w14:paraId="258286C2" w14:textId="069684ED" w:rsidR="00D03425" w:rsidRPr="00D146A0" w:rsidRDefault="00D03425" w:rsidP="00334D91">
            <w:pPr>
              <w:pStyle w:val="Textkrper"/>
              <w:spacing w:before="0" w:after="0"/>
              <w:rPr>
                <w:sz w:val="20"/>
                <w:szCs w:val="20"/>
                <w:lang w:val="de-DE"/>
              </w:rPr>
            </w:pPr>
            <w:r>
              <w:rPr>
                <w:sz w:val="20"/>
                <w:szCs w:val="20"/>
                <w:lang w:val="de-DE"/>
              </w:rPr>
              <w:t>[implizit]</w:t>
            </w:r>
          </w:p>
        </w:tc>
      </w:tr>
      <w:tr w:rsidR="00137A08" w14:paraId="545B09F7" w14:textId="77777777" w:rsidTr="00137A08">
        <w:tc>
          <w:tcPr>
            <w:tcW w:w="646" w:type="dxa"/>
          </w:tcPr>
          <w:p w14:paraId="3458A9E4" w14:textId="0A84B0D2" w:rsidR="00137A08" w:rsidRDefault="00137A08" w:rsidP="00334D91">
            <w:pPr>
              <w:pStyle w:val="Textkrper"/>
              <w:spacing w:before="0" w:after="0"/>
              <w:rPr>
                <w:b/>
                <w:sz w:val="22"/>
                <w:szCs w:val="22"/>
                <w:lang w:val="de-DE"/>
              </w:rPr>
            </w:pPr>
            <w:r>
              <w:rPr>
                <w:b/>
                <w:sz w:val="22"/>
                <w:szCs w:val="22"/>
                <w:lang w:val="de-DE"/>
              </w:rPr>
              <w:t>Z7:</w:t>
            </w:r>
          </w:p>
        </w:tc>
        <w:tc>
          <w:tcPr>
            <w:tcW w:w="5983" w:type="dxa"/>
            <w:tcBorders>
              <w:top w:val="single" w:sz="4" w:space="0" w:color="auto"/>
            </w:tcBorders>
          </w:tcPr>
          <w:p w14:paraId="487A5A28" w14:textId="1BC13014" w:rsidR="00137A08" w:rsidRDefault="00137A08" w:rsidP="00334D91">
            <w:pPr>
              <w:pStyle w:val="Textkrper"/>
              <w:spacing w:before="0" w:after="120"/>
              <w:jc w:val="both"/>
              <w:rPr>
                <w:rFonts w:eastAsia="Times New Roman" w:cs="Times New Roman"/>
                <w:sz w:val="22"/>
                <w:szCs w:val="22"/>
                <w:lang w:val="de-DE" w:eastAsia="de-DE"/>
              </w:rPr>
            </w:pPr>
            <w:r>
              <w:rPr>
                <w:rFonts w:eastAsia="Times New Roman" w:cs="Times New Roman"/>
                <w:sz w:val="22"/>
                <w:szCs w:val="22"/>
                <w:lang w:val="de-DE" w:eastAsia="de-DE"/>
              </w:rPr>
              <w:t>Gott kann die Übel beseitigen, aber will nicht.</w:t>
            </w:r>
          </w:p>
        </w:tc>
        <w:tc>
          <w:tcPr>
            <w:tcW w:w="1396" w:type="dxa"/>
            <w:tcBorders>
              <w:top w:val="single" w:sz="4" w:space="0" w:color="auto"/>
            </w:tcBorders>
          </w:tcPr>
          <w:p w14:paraId="18E19191" w14:textId="6B1FBE16" w:rsidR="00137A08" w:rsidRDefault="00137A08" w:rsidP="00334D91">
            <w:pPr>
              <w:pStyle w:val="Textkrper"/>
              <w:spacing w:before="0" w:after="0"/>
              <w:rPr>
                <w:sz w:val="20"/>
                <w:szCs w:val="20"/>
                <w:lang w:val="de-DE"/>
              </w:rPr>
            </w:pPr>
            <w:r>
              <w:rPr>
                <w:sz w:val="20"/>
                <w:szCs w:val="20"/>
                <w:lang w:val="de-DE"/>
              </w:rPr>
              <w:t>(DS: Z5, Z6)</w:t>
            </w:r>
          </w:p>
        </w:tc>
        <w:tc>
          <w:tcPr>
            <w:tcW w:w="1014" w:type="dxa"/>
          </w:tcPr>
          <w:p w14:paraId="209A23C5" w14:textId="47FFEBA8" w:rsidR="00137A08" w:rsidRDefault="00137A08" w:rsidP="00334D91">
            <w:pPr>
              <w:pStyle w:val="Textkrper"/>
              <w:spacing w:before="0" w:after="0"/>
              <w:rPr>
                <w:sz w:val="20"/>
                <w:szCs w:val="20"/>
                <w:lang w:val="de-DE"/>
              </w:rPr>
            </w:pPr>
            <w:r>
              <w:rPr>
                <w:sz w:val="20"/>
                <w:szCs w:val="20"/>
                <w:lang w:val="de-DE"/>
              </w:rPr>
              <w:t>[implizit]</w:t>
            </w:r>
          </w:p>
        </w:tc>
      </w:tr>
      <w:tr w:rsidR="00D03425" w14:paraId="64471250" w14:textId="77777777" w:rsidTr="00137A08">
        <w:tc>
          <w:tcPr>
            <w:tcW w:w="646" w:type="dxa"/>
          </w:tcPr>
          <w:p w14:paraId="49C44289" w14:textId="5A284BBD" w:rsidR="00D03425" w:rsidRDefault="00D03425" w:rsidP="00D03425">
            <w:pPr>
              <w:pStyle w:val="Textkrper"/>
              <w:spacing w:before="0" w:after="0"/>
              <w:rPr>
                <w:b/>
                <w:sz w:val="22"/>
                <w:szCs w:val="22"/>
                <w:lang w:val="de-DE"/>
              </w:rPr>
            </w:pPr>
            <w:r w:rsidRPr="00D146A0">
              <w:rPr>
                <w:b/>
                <w:sz w:val="22"/>
                <w:szCs w:val="22"/>
                <w:lang w:val="de-DE"/>
              </w:rPr>
              <w:t>P4:</w:t>
            </w:r>
          </w:p>
        </w:tc>
        <w:tc>
          <w:tcPr>
            <w:tcW w:w="5983" w:type="dxa"/>
          </w:tcPr>
          <w:p w14:paraId="09394E80" w14:textId="16E079AC" w:rsidR="00D03425" w:rsidRDefault="00D03425" w:rsidP="00D03425">
            <w:pPr>
              <w:pStyle w:val="Textkrper"/>
              <w:spacing w:before="0" w:after="120"/>
              <w:jc w:val="both"/>
              <w:rPr>
                <w:rFonts w:eastAsia="Times New Roman" w:cs="Times New Roman"/>
                <w:sz w:val="22"/>
                <w:szCs w:val="22"/>
                <w:lang w:val="de-DE" w:eastAsia="de-DE"/>
              </w:rPr>
            </w:pPr>
            <w:r w:rsidRPr="00D146A0">
              <w:rPr>
                <w:rFonts w:eastAsia="Times New Roman" w:cs="Times New Roman"/>
                <w:sz w:val="22"/>
                <w:szCs w:val="22"/>
                <w:lang w:val="de-DE" w:eastAsia="de-DE"/>
              </w:rPr>
              <w:t>Wenn Gott die Übel beseitigen kann</w:t>
            </w:r>
            <w:r>
              <w:rPr>
                <w:rFonts w:eastAsia="Times New Roman" w:cs="Times New Roman"/>
                <w:sz w:val="22"/>
                <w:szCs w:val="22"/>
                <w:lang w:val="de-DE" w:eastAsia="de-DE"/>
              </w:rPr>
              <w:t xml:space="preserve">, aber </w:t>
            </w:r>
            <w:r w:rsidRPr="00D146A0">
              <w:rPr>
                <w:rFonts w:eastAsia="Times New Roman" w:cs="Times New Roman"/>
                <w:sz w:val="22"/>
                <w:szCs w:val="22"/>
                <w:lang w:val="de-DE" w:eastAsia="de-DE"/>
              </w:rPr>
              <w:t>nicht will, dann ist er nicht fürsorglich.</w:t>
            </w:r>
          </w:p>
        </w:tc>
        <w:tc>
          <w:tcPr>
            <w:tcW w:w="1396" w:type="dxa"/>
          </w:tcPr>
          <w:p w14:paraId="768537F9" w14:textId="3CA868AB" w:rsidR="00D03425" w:rsidRDefault="00D03425" w:rsidP="00D03425">
            <w:pPr>
              <w:pStyle w:val="Textkrper"/>
              <w:spacing w:before="0" w:after="0"/>
              <w:rPr>
                <w:sz w:val="20"/>
                <w:szCs w:val="20"/>
                <w:lang w:val="de-DE"/>
              </w:rPr>
            </w:pPr>
          </w:p>
        </w:tc>
        <w:tc>
          <w:tcPr>
            <w:tcW w:w="1014" w:type="dxa"/>
          </w:tcPr>
          <w:p w14:paraId="6FC1437D" w14:textId="386E8B35" w:rsidR="00D03425" w:rsidRPr="00D146A0" w:rsidRDefault="00D03425" w:rsidP="00D03425">
            <w:pPr>
              <w:pStyle w:val="Textkrper"/>
              <w:spacing w:before="0" w:after="0"/>
              <w:rPr>
                <w:sz w:val="20"/>
                <w:szCs w:val="20"/>
                <w:lang w:val="de-DE"/>
              </w:rPr>
            </w:pPr>
            <w:r w:rsidRPr="00D146A0">
              <w:rPr>
                <w:sz w:val="20"/>
                <w:szCs w:val="20"/>
                <w:lang w:val="de-DE"/>
              </w:rPr>
              <w:t>[4]</w:t>
            </w:r>
          </w:p>
        </w:tc>
      </w:tr>
      <w:tr w:rsidR="00D03425" w14:paraId="6C9F7AD6" w14:textId="77777777" w:rsidTr="00137A08">
        <w:tc>
          <w:tcPr>
            <w:tcW w:w="646" w:type="dxa"/>
          </w:tcPr>
          <w:p w14:paraId="37D2FEB2" w14:textId="1DB5F2B0" w:rsidR="00D03425" w:rsidRPr="00D146A0" w:rsidRDefault="00D03425" w:rsidP="00334D91">
            <w:pPr>
              <w:pStyle w:val="Textkrper"/>
              <w:spacing w:before="120" w:after="0"/>
              <w:rPr>
                <w:b/>
                <w:sz w:val="22"/>
                <w:szCs w:val="22"/>
                <w:lang w:val="de-DE"/>
              </w:rPr>
            </w:pPr>
            <w:r w:rsidRPr="00D146A0">
              <w:rPr>
                <w:b/>
                <w:sz w:val="22"/>
                <w:szCs w:val="22"/>
                <w:lang w:val="de-DE"/>
              </w:rPr>
              <w:t>K:</w:t>
            </w:r>
          </w:p>
        </w:tc>
        <w:tc>
          <w:tcPr>
            <w:tcW w:w="5983" w:type="dxa"/>
            <w:tcBorders>
              <w:top w:val="single" w:sz="4" w:space="0" w:color="auto"/>
            </w:tcBorders>
          </w:tcPr>
          <w:p w14:paraId="3481CFBA" w14:textId="77777777" w:rsidR="00D03425" w:rsidRPr="00D146A0" w:rsidRDefault="00D03425" w:rsidP="00334D91">
            <w:pPr>
              <w:pStyle w:val="Textkrper"/>
              <w:spacing w:before="120" w:after="120"/>
              <w:jc w:val="both"/>
              <w:rPr>
                <w:sz w:val="22"/>
                <w:szCs w:val="22"/>
                <w:lang w:val="de-DE"/>
              </w:rPr>
            </w:pPr>
            <w:r w:rsidRPr="00D146A0">
              <w:rPr>
                <w:sz w:val="22"/>
                <w:szCs w:val="22"/>
                <w:lang w:val="de-DE"/>
              </w:rPr>
              <w:t>Gott ist nicht fürsorglich.</w:t>
            </w:r>
          </w:p>
        </w:tc>
        <w:tc>
          <w:tcPr>
            <w:tcW w:w="1396" w:type="dxa"/>
            <w:tcBorders>
              <w:top w:val="single" w:sz="4" w:space="0" w:color="auto"/>
            </w:tcBorders>
          </w:tcPr>
          <w:p w14:paraId="730ADCF9" w14:textId="10545F6E" w:rsidR="00D03425" w:rsidRPr="004B047F" w:rsidRDefault="00D03425" w:rsidP="00334D91">
            <w:pPr>
              <w:pStyle w:val="Textkrper"/>
              <w:spacing w:before="120" w:after="0"/>
              <w:rPr>
                <w:sz w:val="20"/>
                <w:szCs w:val="20"/>
                <w:lang w:val="de-DE"/>
              </w:rPr>
            </w:pPr>
            <w:r w:rsidRPr="004B047F">
              <w:rPr>
                <w:sz w:val="20"/>
                <w:szCs w:val="20"/>
                <w:lang w:val="de-DE"/>
              </w:rPr>
              <w:t>(</w:t>
            </w:r>
            <w:r w:rsidR="00137A08">
              <w:rPr>
                <w:sz w:val="20"/>
                <w:szCs w:val="20"/>
                <w:lang w:val="de-DE"/>
              </w:rPr>
              <w:t>m.p.</w:t>
            </w:r>
            <w:r>
              <w:rPr>
                <w:sz w:val="20"/>
                <w:szCs w:val="20"/>
                <w:lang w:val="de-DE"/>
              </w:rPr>
              <w:t xml:space="preserve">: </w:t>
            </w:r>
            <w:r w:rsidR="00137A08">
              <w:rPr>
                <w:sz w:val="20"/>
                <w:szCs w:val="20"/>
                <w:lang w:val="de-DE"/>
              </w:rPr>
              <w:t>Z7</w:t>
            </w:r>
            <w:r>
              <w:rPr>
                <w:sz w:val="20"/>
                <w:szCs w:val="20"/>
                <w:lang w:val="de-DE"/>
              </w:rPr>
              <w:t xml:space="preserve">, </w:t>
            </w:r>
            <w:r w:rsidR="00137A08">
              <w:rPr>
                <w:sz w:val="20"/>
                <w:szCs w:val="20"/>
                <w:lang w:val="de-DE"/>
              </w:rPr>
              <w:t>P4</w:t>
            </w:r>
            <w:r w:rsidRPr="004B047F">
              <w:rPr>
                <w:sz w:val="20"/>
                <w:szCs w:val="20"/>
                <w:lang w:val="de-DE"/>
              </w:rPr>
              <w:t>)</w:t>
            </w:r>
          </w:p>
        </w:tc>
        <w:tc>
          <w:tcPr>
            <w:tcW w:w="1014" w:type="dxa"/>
          </w:tcPr>
          <w:p w14:paraId="02CC2476" w14:textId="77777777" w:rsidR="00D03425" w:rsidRPr="004B047F" w:rsidRDefault="00D03425" w:rsidP="00334D91">
            <w:pPr>
              <w:pStyle w:val="Textkrper"/>
              <w:spacing w:before="120" w:after="0"/>
              <w:rPr>
                <w:sz w:val="20"/>
                <w:szCs w:val="20"/>
                <w:lang w:val="de-DE"/>
              </w:rPr>
            </w:pPr>
            <w:r w:rsidRPr="004B047F">
              <w:rPr>
                <w:sz w:val="20"/>
                <w:szCs w:val="20"/>
                <w:lang w:val="de-DE"/>
              </w:rPr>
              <w:t>[7]</w:t>
            </w:r>
          </w:p>
        </w:tc>
      </w:tr>
    </w:tbl>
    <w:p w14:paraId="0EA0EC25" w14:textId="77777777" w:rsidR="00DE5750" w:rsidRPr="00DE5750" w:rsidRDefault="00DE5750" w:rsidP="00DE5750">
      <w:pPr>
        <w:pStyle w:val="Textkrper"/>
        <w:jc w:val="both"/>
        <w:rPr>
          <w:lang w:val="de-DE"/>
        </w:rPr>
      </w:pPr>
    </w:p>
    <w:p w14:paraId="01C23E5B" w14:textId="77777777" w:rsidR="00FA3ED0" w:rsidRPr="00CD0582" w:rsidRDefault="008765BA">
      <w:pPr>
        <w:pStyle w:val="berschrift2"/>
        <w:rPr>
          <w:lang w:val="de-DE"/>
        </w:rPr>
      </w:pPr>
      <w:bookmarkStart w:id="3" w:name="kommentar"/>
      <w:r w:rsidRPr="00CD0582">
        <w:rPr>
          <w:lang w:val="de-DE"/>
        </w:rPr>
        <w:t>Kommentar</w:t>
      </w:r>
      <w:bookmarkEnd w:id="3"/>
    </w:p>
    <w:p w14:paraId="07AA0CD4" w14:textId="64B60BAF" w:rsidR="00CC612C" w:rsidRDefault="00CC612C" w:rsidP="00CC612C">
      <w:pPr>
        <w:pStyle w:val="FirstParagraph"/>
        <w:jc w:val="both"/>
        <w:rPr>
          <w:iCs/>
          <w:lang w:val="de-DE"/>
        </w:rPr>
      </w:pPr>
      <w:r>
        <w:rPr>
          <w:lang w:val="de-DE"/>
        </w:rPr>
        <w:t>Was ist diese</w:t>
      </w:r>
      <w:r w:rsidR="003C1419">
        <w:rPr>
          <w:lang w:val="de-DE"/>
        </w:rPr>
        <w:t>r Grund</w:t>
      </w:r>
      <w:r>
        <w:rPr>
          <w:lang w:val="de-DE"/>
        </w:rPr>
        <w:t xml:space="preserve">, auf </w:t>
      </w:r>
      <w:r w:rsidR="003C1419">
        <w:rPr>
          <w:lang w:val="de-DE"/>
        </w:rPr>
        <w:t>den</w:t>
      </w:r>
      <w:r>
        <w:rPr>
          <w:lang w:val="de-DE"/>
        </w:rPr>
        <w:t xml:space="preserve"> </w:t>
      </w:r>
      <w:r w:rsidRPr="00F578D2">
        <w:rPr>
          <w:lang w:val="de-DE"/>
        </w:rPr>
        <w:t>Laktanz</w:t>
      </w:r>
      <w:r>
        <w:rPr>
          <w:lang w:val="de-DE"/>
        </w:rPr>
        <w:t xml:space="preserve"> zu Beginn</w:t>
      </w:r>
      <w:r w:rsidR="00325AEF">
        <w:rPr>
          <w:lang w:val="de-DE"/>
        </w:rPr>
        <w:t xml:space="preserve"> unserer Textstelle</w:t>
      </w:r>
      <w:r>
        <w:rPr>
          <w:lang w:val="de-DE"/>
        </w:rPr>
        <w:t xml:space="preserve"> </w:t>
      </w:r>
      <w:r w:rsidR="00325AEF">
        <w:rPr>
          <w:lang w:val="de-DE"/>
        </w:rPr>
        <w:t>zurück</w:t>
      </w:r>
      <w:r>
        <w:rPr>
          <w:lang w:val="de-DE"/>
        </w:rPr>
        <w:t xml:space="preserve">weist? </w:t>
      </w:r>
      <w:r w:rsidR="00325AEF">
        <w:rPr>
          <w:lang w:val="de-DE"/>
        </w:rPr>
        <w:t xml:space="preserve">Zuvor </w:t>
      </w:r>
      <w:r w:rsidR="00325AEF" w:rsidRPr="00CC612C">
        <w:rPr>
          <w:iCs/>
          <w:lang w:val="de-DE"/>
        </w:rPr>
        <w:t>(a. a. O., 12</w:t>
      </w:r>
      <w:r w:rsidR="00C0430A">
        <w:rPr>
          <w:iCs/>
          <w:lang w:val="de-DE"/>
        </w:rPr>
        <w:t>,</w:t>
      </w:r>
      <w:r w:rsidR="00325AEF" w:rsidRPr="00CC612C">
        <w:rPr>
          <w:iCs/>
          <w:lang w:val="de-DE"/>
        </w:rPr>
        <w:t>5–13</w:t>
      </w:r>
      <w:r w:rsidR="00C0430A">
        <w:rPr>
          <w:iCs/>
          <w:lang w:val="de-DE"/>
        </w:rPr>
        <w:t>,</w:t>
      </w:r>
      <w:r w:rsidR="00325AEF" w:rsidRPr="00CC612C">
        <w:rPr>
          <w:iCs/>
          <w:lang w:val="de-DE"/>
        </w:rPr>
        <w:t>19)</w:t>
      </w:r>
      <w:r w:rsidR="00325AEF">
        <w:rPr>
          <w:iCs/>
          <w:lang w:val="de-DE"/>
        </w:rPr>
        <w:t xml:space="preserve"> ist </w:t>
      </w:r>
      <w:r>
        <w:rPr>
          <w:lang w:val="de-DE"/>
        </w:rPr>
        <w:t>Laktanz</w:t>
      </w:r>
      <w:r w:rsidR="00325AEF">
        <w:rPr>
          <w:lang w:val="de-DE"/>
        </w:rPr>
        <w:t xml:space="preserve"> der Frage nachgegangen, weshalb Gott die Welt geschaffen habe. Er</w:t>
      </w:r>
      <w:r w:rsidRPr="00F578D2">
        <w:rPr>
          <w:lang w:val="de-DE"/>
        </w:rPr>
        <w:t xml:space="preserve"> </w:t>
      </w:r>
      <w:r w:rsidRPr="00CC612C">
        <w:rPr>
          <w:iCs/>
          <w:lang w:val="de-DE"/>
        </w:rPr>
        <w:t xml:space="preserve">befürwortet die Auffassung der Stoiker, dass Gott die Welt für uns Menschen geschaffen hat. Immerhin lasse sich feststellen, dass alles in der Welt uns irgendwie nützt. Dann diskutiert er den Einwand der Akademiker, dass es Übel in der Welt gibt, die uns schaden. Er verwirft die Entgegnung der Stoiker, wir würden den Nutzen dieser Übel nur noch nicht kennen, es würde ihn aber geben. Stattdessen sei so zu begründen: Es gibt Übel in der Welt, </w:t>
      </w:r>
      <w:r w:rsidRPr="003C1419">
        <w:rPr>
          <w:i/>
          <w:lang w:val="de-DE"/>
        </w:rPr>
        <w:t>weil</w:t>
      </w:r>
      <w:r w:rsidRPr="00CC612C">
        <w:rPr>
          <w:iCs/>
          <w:lang w:val="de-DE"/>
        </w:rPr>
        <w:t xml:space="preserve"> Gott die Menschen wie ein Abbild von sich und somit mit Vernunft begabt geschaffen hat; doch es kann niemand mit Vernunft begabt sein, ohne dass es Güter und Übel in der Welt gibt, die er mittels seiner Vernunft unterscheiden kann.</w:t>
      </w:r>
      <w:r w:rsidR="00325AEF">
        <w:rPr>
          <w:iCs/>
          <w:lang w:val="de-DE"/>
        </w:rPr>
        <w:t xml:space="preserve"> Das ist </w:t>
      </w:r>
      <w:r w:rsidR="003C1419">
        <w:rPr>
          <w:iCs/>
          <w:lang w:val="de-DE"/>
        </w:rPr>
        <w:t>der Grund</w:t>
      </w:r>
      <w:r w:rsidR="00325AEF">
        <w:rPr>
          <w:iCs/>
          <w:lang w:val="de-DE"/>
        </w:rPr>
        <w:t>, von de</w:t>
      </w:r>
      <w:r w:rsidR="003C1419">
        <w:rPr>
          <w:iCs/>
          <w:lang w:val="de-DE"/>
        </w:rPr>
        <w:t>m</w:t>
      </w:r>
      <w:r w:rsidR="00325AEF">
        <w:rPr>
          <w:iCs/>
          <w:lang w:val="de-DE"/>
        </w:rPr>
        <w:t xml:space="preserve"> </w:t>
      </w:r>
      <w:r w:rsidR="00626DB2">
        <w:rPr>
          <w:iCs/>
          <w:lang w:val="de-DE"/>
        </w:rPr>
        <w:t>Laktanz</w:t>
      </w:r>
      <w:r w:rsidR="00325AEF">
        <w:rPr>
          <w:iCs/>
          <w:lang w:val="de-DE"/>
        </w:rPr>
        <w:t xml:space="preserve"> sagt, </w:t>
      </w:r>
      <w:r w:rsidR="003C1419">
        <w:rPr>
          <w:iCs/>
          <w:lang w:val="de-DE"/>
        </w:rPr>
        <w:t>er</w:t>
      </w:r>
      <w:r w:rsidR="00626DB2">
        <w:rPr>
          <w:iCs/>
          <w:lang w:val="de-DE"/>
        </w:rPr>
        <w:t xml:space="preserve"> sei</w:t>
      </w:r>
      <w:r w:rsidR="00325AEF">
        <w:rPr>
          <w:iCs/>
          <w:lang w:val="de-DE"/>
        </w:rPr>
        <w:t xml:space="preserve"> den Stoikern entgangen.</w:t>
      </w:r>
    </w:p>
    <w:p w14:paraId="0E00C166" w14:textId="744AA70B" w:rsidR="0086524F" w:rsidRDefault="003C1419" w:rsidP="003C1419">
      <w:pPr>
        <w:pStyle w:val="FirstParagraph"/>
        <w:jc w:val="both"/>
        <w:rPr>
          <w:lang w:val="de-DE"/>
        </w:rPr>
      </w:pPr>
      <w:r>
        <w:rPr>
          <w:lang w:val="de-DE"/>
        </w:rPr>
        <w:t>Die erste</w:t>
      </w:r>
      <w:r w:rsidR="00EA5A19">
        <w:rPr>
          <w:lang w:val="de-DE"/>
        </w:rPr>
        <w:t xml:space="preserve"> bemerkenswerte</w:t>
      </w:r>
      <w:r>
        <w:rPr>
          <w:lang w:val="de-DE"/>
        </w:rPr>
        <w:t xml:space="preserve"> </w:t>
      </w:r>
      <w:r w:rsidR="00EA5A19">
        <w:rPr>
          <w:lang w:val="de-DE"/>
        </w:rPr>
        <w:t>Schwierigkeit</w:t>
      </w:r>
      <w:r>
        <w:rPr>
          <w:lang w:val="de-DE"/>
        </w:rPr>
        <w:t xml:space="preserve"> </w:t>
      </w:r>
      <w:r w:rsidR="00EA5A19">
        <w:rPr>
          <w:lang w:val="de-DE"/>
        </w:rPr>
        <w:t>daran</w:t>
      </w:r>
      <w:r>
        <w:rPr>
          <w:lang w:val="de-DE"/>
        </w:rPr>
        <w:t>, Epikurs</w:t>
      </w:r>
      <w:r w:rsidR="005F661A">
        <w:rPr>
          <w:rStyle w:val="Funotenzeichen"/>
          <w:lang w:val="de-DE"/>
        </w:rPr>
        <w:footnoteReference w:id="1"/>
      </w:r>
      <w:r>
        <w:rPr>
          <w:lang w:val="de-DE"/>
        </w:rPr>
        <w:t xml:space="preserve"> Argument zu rekonstruieren, mag darin bestehen, dessen Konklusion zu identifizieren. </w:t>
      </w:r>
      <w:r w:rsidR="00334D91">
        <w:rPr>
          <w:lang w:val="de-DE"/>
        </w:rPr>
        <w:t>Denn das Zitat,</w:t>
      </w:r>
      <w:r w:rsidR="005C609C">
        <w:rPr>
          <w:lang w:val="de-DE"/>
        </w:rPr>
        <w:t xml:space="preserve"> </w:t>
      </w:r>
      <w:r w:rsidR="00334D91">
        <w:rPr>
          <w:lang w:val="de-DE"/>
        </w:rPr>
        <w:t xml:space="preserve">auf das </w:t>
      </w:r>
      <w:r w:rsidR="005C609C">
        <w:rPr>
          <w:lang w:val="de-DE"/>
        </w:rPr>
        <w:t>Laktanz</w:t>
      </w:r>
      <w:r w:rsidR="00334D91">
        <w:rPr>
          <w:lang w:val="de-DE"/>
        </w:rPr>
        <w:t xml:space="preserve"> mit „folgendes Argument Epikurs“ [1] vorverweist und mit „von diesem Argument“ [7] </w:t>
      </w:r>
      <w:r w:rsidR="00334D91">
        <w:rPr>
          <w:lang w:val="de-DE"/>
        </w:rPr>
        <w:lastRenderedPageBreak/>
        <w:t>zurückweist, scheint keine Konklusion zu nennen</w:t>
      </w:r>
      <w:r w:rsidR="00EA5A19">
        <w:rPr>
          <w:lang w:val="de-DE"/>
        </w:rPr>
        <w:t>, für die Epikur argumentiert</w:t>
      </w:r>
      <w:r w:rsidR="00334D91">
        <w:rPr>
          <w:lang w:val="de-DE"/>
        </w:rPr>
        <w:t xml:space="preserve">. Vielmehr </w:t>
      </w:r>
      <w:r w:rsidR="00B33C9B">
        <w:rPr>
          <w:lang w:val="de-DE"/>
        </w:rPr>
        <w:t>deutet sich im</w:t>
      </w:r>
      <w:r w:rsidR="00334D91">
        <w:rPr>
          <w:lang w:val="de-DE"/>
        </w:rPr>
        <w:t xml:space="preserve"> Zitat ein Okt</w:t>
      </w:r>
      <w:r w:rsidR="00B33C9B">
        <w:rPr>
          <w:lang w:val="de-DE"/>
        </w:rPr>
        <w:t>a</w:t>
      </w:r>
      <w:r w:rsidR="00334D91">
        <w:rPr>
          <w:lang w:val="de-DE"/>
        </w:rPr>
        <w:t>lemma</w:t>
      </w:r>
      <w:r w:rsidR="00B33C9B">
        <w:rPr>
          <w:lang w:val="de-DE"/>
        </w:rPr>
        <w:t xml:space="preserve"> an</w:t>
      </w:r>
      <w:r w:rsidR="00334D91">
        <w:rPr>
          <w:lang w:val="de-DE"/>
        </w:rPr>
        <w:t>: acht Aussagen, von denen jede für sich</w:t>
      </w:r>
      <w:r w:rsidR="00B33C9B">
        <w:rPr>
          <w:lang w:val="de-DE"/>
        </w:rPr>
        <w:t xml:space="preserve"> betrachtet</w:t>
      </w:r>
      <w:r w:rsidR="00334D91">
        <w:rPr>
          <w:lang w:val="de-DE"/>
        </w:rPr>
        <w:t xml:space="preserve"> wahr zu sein scheint, die aber nicht zusammen wahr sein können. Denn neben unseren Prämissen P1–P7 findet sich die Aussage, dass Gott fürsorglich ist [4</w:t>
      </w:r>
      <w:r w:rsidR="00227AD3">
        <w:rPr>
          <w:lang w:val="de-DE"/>
        </w:rPr>
        <w:t xml:space="preserve">; </w:t>
      </w:r>
      <w:r w:rsidR="006312AC">
        <w:rPr>
          <w:lang w:val="de-DE"/>
        </w:rPr>
        <w:t xml:space="preserve">vgl. </w:t>
      </w:r>
      <w:r w:rsidR="00227AD3">
        <w:rPr>
          <w:lang w:val="de-DE"/>
        </w:rPr>
        <w:t>5</w:t>
      </w:r>
      <w:r w:rsidR="00EA5A19">
        <w:rPr>
          <w:lang w:val="de-DE"/>
        </w:rPr>
        <w:t xml:space="preserve"> &amp; 6</w:t>
      </w:r>
      <w:r w:rsidR="00334D91">
        <w:rPr>
          <w:lang w:val="de-DE"/>
        </w:rPr>
        <w:t>]</w:t>
      </w:r>
      <w:r w:rsidR="00B33C9B">
        <w:rPr>
          <w:lang w:val="de-DE"/>
        </w:rPr>
        <w:t>.</w:t>
      </w:r>
      <w:r w:rsidR="00334D91">
        <w:rPr>
          <w:lang w:val="de-DE"/>
        </w:rPr>
        <w:t xml:space="preserve"> </w:t>
      </w:r>
      <w:r w:rsidR="00B33C9B">
        <w:rPr>
          <w:lang w:val="de-DE"/>
        </w:rPr>
        <w:t>D</w:t>
      </w:r>
      <w:r w:rsidR="00334D91">
        <w:rPr>
          <w:lang w:val="de-DE"/>
        </w:rPr>
        <w:t>as</w:t>
      </w:r>
      <w:r w:rsidR="00B33C9B">
        <w:rPr>
          <w:lang w:val="de-DE"/>
        </w:rPr>
        <w:t xml:space="preserve"> ist aber das</w:t>
      </w:r>
      <w:r w:rsidR="00334D91">
        <w:rPr>
          <w:lang w:val="de-DE"/>
        </w:rPr>
        <w:t xml:space="preserve"> kontradiktorische Gegenteil unser Konklusion K, die deduktiv gültig aus den Prämissen folgt.</w:t>
      </w:r>
      <w:r w:rsidR="00B33C9B">
        <w:rPr>
          <w:lang w:val="de-DE"/>
        </w:rPr>
        <w:t xml:space="preserve"> Wir müssen über das Zitat hinauslesen, um von Laktanz zu erfahren, dass Epikur dafür argumentiert hat, dass Gott </w:t>
      </w:r>
      <w:r w:rsidR="00B33C9B" w:rsidRPr="00B33C9B">
        <w:rPr>
          <w:u w:val="single"/>
          <w:lang w:val="de-DE"/>
        </w:rPr>
        <w:t>nicht</w:t>
      </w:r>
      <w:r w:rsidR="00B33C9B">
        <w:rPr>
          <w:lang w:val="de-DE"/>
        </w:rPr>
        <w:t xml:space="preserve"> fürsorglich ist [7].</w:t>
      </w:r>
    </w:p>
    <w:p w14:paraId="7CD5F1B2" w14:textId="34481E30" w:rsidR="00EA5A19" w:rsidRDefault="00B33C9B" w:rsidP="00B33C9B">
      <w:pPr>
        <w:pStyle w:val="Textkrper"/>
        <w:jc w:val="both"/>
        <w:rPr>
          <w:lang w:val="de-DE"/>
        </w:rPr>
      </w:pPr>
      <w:r>
        <w:rPr>
          <w:lang w:val="de-DE"/>
        </w:rPr>
        <w:t>Ist die Konklusion erst</w:t>
      </w:r>
      <w:r w:rsidR="006312AC">
        <w:rPr>
          <w:lang w:val="de-DE"/>
        </w:rPr>
        <w:t xml:space="preserve"> ein</w:t>
      </w:r>
      <w:r>
        <w:rPr>
          <w:lang w:val="de-DE"/>
        </w:rPr>
        <w:t>mal identifiziert, lässt sich Epikurs Argument leichter rekonstruieren. Die Aussage, dass Gott fürsorglich ist [4</w:t>
      </w:r>
      <w:r w:rsidR="00227AD3">
        <w:rPr>
          <w:lang w:val="de-DE"/>
        </w:rPr>
        <w:t xml:space="preserve">; </w:t>
      </w:r>
      <w:r w:rsidR="00EA5A19">
        <w:rPr>
          <w:lang w:val="de-DE"/>
        </w:rPr>
        <w:t xml:space="preserve">vgl. </w:t>
      </w:r>
      <w:r w:rsidR="00227AD3">
        <w:rPr>
          <w:lang w:val="de-DE"/>
        </w:rPr>
        <w:t>5</w:t>
      </w:r>
      <w:r w:rsidR="00EA5A19">
        <w:rPr>
          <w:lang w:val="de-DE"/>
        </w:rPr>
        <w:t xml:space="preserve"> &amp; 6</w:t>
      </w:r>
      <w:r>
        <w:rPr>
          <w:lang w:val="de-DE"/>
        </w:rPr>
        <w:t xml:space="preserve">], </w:t>
      </w:r>
      <w:r w:rsidR="006312AC">
        <w:rPr>
          <w:lang w:val="de-DE"/>
        </w:rPr>
        <w:t>dürfen</w:t>
      </w:r>
      <w:r>
        <w:rPr>
          <w:lang w:val="de-DE"/>
        </w:rPr>
        <w:t xml:space="preserve"> wir wohlwollend als Prämisse ausschließen. </w:t>
      </w:r>
      <w:r w:rsidR="005C609C">
        <w:rPr>
          <w:lang w:val="de-DE"/>
        </w:rPr>
        <w:t>(</w:t>
      </w:r>
      <w:r>
        <w:rPr>
          <w:lang w:val="de-DE"/>
        </w:rPr>
        <w:t>Epikur wird ja nichts Widersprüchliches behaupten wollen.</w:t>
      </w:r>
      <w:r w:rsidR="005C609C">
        <w:rPr>
          <w:lang w:val="de-DE"/>
        </w:rPr>
        <w:t>)</w:t>
      </w:r>
      <w:r>
        <w:rPr>
          <w:lang w:val="de-DE"/>
        </w:rPr>
        <w:t xml:space="preserve"> </w:t>
      </w:r>
      <w:r w:rsidR="00227AD3">
        <w:rPr>
          <w:lang w:val="de-DE"/>
        </w:rPr>
        <w:t xml:space="preserve">Während sich die Prämissen P1–P5 ohne </w:t>
      </w:r>
      <w:r w:rsidR="005C609C">
        <w:rPr>
          <w:lang w:val="de-DE"/>
        </w:rPr>
        <w:t>nennenswerte</w:t>
      </w:r>
      <w:r w:rsidR="00227AD3">
        <w:rPr>
          <w:lang w:val="de-DE"/>
        </w:rPr>
        <w:t xml:space="preserve"> Schwierigkeiten rekonstruieren lassen</w:t>
      </w:r>
      <w:r w:rsidR="006312AC">
        <w:rPr>
          <w:lang w:val="de-DE"/>
        </w:rPr>
        <w:t xml:space="preserve"> [2–5]</w:t>
      </w:r>
      <w:r w:rsidR="00227AD3">
        <w:rPr>
          <w:lang w:val="de-DE"/>
        </w:rPr>
        <w:t xml:space="preserve">, </w:t>
      </w:r>
      <w:r w:rsidR="0084005A">
        <w:rPr>
          <w:lang w:val="de-DE"/>
        </w:rPr>
        <w:t>wirft</w:t>
      </w:r>
      <w:r w:rsidR="00227AD3">
        <w:rPr>
          <w:lang w:val="de-DE"/>
        </w:rPr>
        <w:t xml:space="preserve"> </w:t>
      </w:r>
      <w:r w:rsidR="00EA5A19">
        <w:rPr>
          <w:lang w:val="de-DE"/>
        </w:rPr>
        <w:t>das Ende des Zitats</w:t>
      </w:r>
      <w:r w:rsidR="00227AD3">
        <w:rPr>
          <w:lang w:val="de-DE"/>
        </w:rPr>
        <w:t xml:space="preserve"> </w:t>
      </w:r>
      <w:r w:rsidR="0084005A">
        <w:rPr>
          <w:lang w:val="de-DE"/>
        </w:rPr>
        <w:t>ein Problem auf</w:t>
      </w:r>
      <w:r w:rsidR="005C609C">
        <w:rPr>
          <w:lang w:val="de-DE"/>
        </w:rPr>
        <w:t xml:space="preserve"> [6].</w:t>
      </w:r>
      <w:r w:rsidR="00227AD3">
        <w:rPr>
          <w:lang w:val="de-DE"/>
        </w:rPr>
        <w:t xml:space="preserve"> </w:t>
      </w:r>
      <w:r w:rsidR="005C609C">
        <w:rPr>
          <w:lang w:val="de-DE"/>
        </w:rPr>
        <w:t>H</w:t>
      </w:r>
      <w:r w:rsidR="00227AD3">
        <w:rPr>
          <w:lang w:val="de-DE"/>
        </w:rPr>
        <w:t>ier</w:t>
      </w:r>
      <w:r w:rsidR="005C609C">
        <w:rPr>
          <w:lang w:val="de-DE"/>
        </w:rPr>
        <w:t xml:space="preserve"> wird</w:t>
      </w:r>
      <w:r w:rsidR="0084005A">
        <w:rPr>
          <w:lang w:val="de-DE"/>
        </w:rPr>
        <w:t xml:space="preserve"> nämlich</w:t>
      </w:r>
      <w:r w:rsidR="00227AD3">
        <w:rPr>
          <w:lang w:val="de-DE"/>
        </w:rPr>
        <w:t xml:space="preserve"> eine Frage formuliert, </w:t>
      </w:r>
      <w:r w:rsidR="0084005A">
        <w:rPr>
          <w:lang w:val="de-DE"/>
        </w:rPr>
        <w:t xml:space="preserve">jedoch </w:t>
      </w:r>
      <w:r w:rsidR="006312AC">
        <w:rPr>
          <w:lang w:val="de-DE"/>
        </w:rPr>
        <w:t>keine Behauptung</w:t>
      </w:r>
      <w:r w:rsidR="00227AD3">
        <w:rPr>
          <w:lang w:val="de-DE"/>
        </w:rPr>
        <w:t xml:space="preserve">. </w:t>
      </w:r>
      <w:r w:rsidR="006312AC">
        <w:rPr>
          <w:lang w:val="de-DE"/>
        </w:rPr>
        <w:t xml:space="preserve">Nun versuchen wir </w:t>
      </w:r>
      <w:r w:rsidR="00EA5A19">
        <w:rPr>
          <w:lang w:val="de-DE"/>
        </w:rPr>
        <w:t>aber</w:t>
      </w:r>
      <w:r w:rsidR="006312AC">
        <w:rPr>
          <w:lang w:val="de-DE"/>
        </w:rPr>
        <w:t xml:space="preserve">, wohlwollend ein gültiges Argument zu rekonstruieren; und indem wir die Prämissen P6 und P7 ergänzen, resultiert ein gültiges Argument. </w:t>
      </w:r>
      <w:r w:rsidR="005C609C">
        <w:rPr>
          <w:lang w:val="de-DE"/>
        </w:rPr>
        <w:t>Somit</w:t>
      </w:r>
      <w:r w:rsidR="006312AC">
        <w:rPr>
          <w:lang w:val="de-DE"/>
        </w:rPr>
        <w:t xml:space="preserve"> sind wir darin gerechtfertigt, die Frage als rhetorische zu interpretieren: Indirekt wird zweierlei behauptet, nämlich die Prämissen P6 und P7.</w:t>
      </w:r>
    </w:p>
    <w:p w14:paraId="3527A66C" w14:textId="75065257" w:rsidR="008836CD" w:rsidRPr="008836CD" w:rsidRDefault="00EA5A19" w:rsidP="008836CD">
      <w:pPr>
        <w:pStyle w:val="StandardWeb"/>
        <w:spacing w:after="0"/>
        <w:jc w:val="both"/>
        <w:rPr>
          <w:rFonts w:asciiTheme="minorHAnsi" w:hAnsiTheme="minorHAnsi"/>
        </w:rPr>
      </w:pPr>
      <w:r w:rsidRPr="008836CD">
        <w:rPr>
          <w:rFonts w:asciiTheme="minorHAnsi" w:hAnsiTheme="minorHAnsi"/>
        </w:rPr>
        <w:t>Eine letzte</w:t>
      </w:r>
      <w:r w:rsidR="005C609C" w:rsidRPr="008836CD">
        <w:rPr>
          <w:rFonts w:asciiTheme="minorHAnsi" w:hAnsiTheme="minorHAnsi"/>
        </w:rPr>
        <w:t xml:space="preserve"> </w:t>
      </w:r>
      <w:r w:rsidRPr="008836CD">
        <w:rPr>
          <w:rFonts w:asciiTheme="minorHAnsi" w:hAnsiTheme="minorHAnsi"/>
        </w:rPr>
        <w:t>Schwierigkeit, die wert ist erwähn</w:t>
      </w:r>
      <w:r w:rsidR="00EC2FEF" w:rsidRPr="008836CD">
        <w:rPr>
          <w:rFonts w:asciiTheme="minorHAnsi" w:hAnsiTheme="minorHAnsi"/>
        </w:rPr>
        <w:t>t zu werden</w:t>
      </w:r>
      <w:r w:rsidRPr="008836CD">
        <w:rPr>
          <w:rFonts w:asciiTheme="minorHAnsi" w:hAnsiTheme="minorHAnsi"/>
        </w:rPr>
        <w:t xml:space="preserve">, betrifft </w:t>
      </w:r>
      <w:r w:rsidR="00626DB2" w:rsidRPr="008836CD">
        <w:rPr>
          <w:rFonts w:asciiTheme="minorHAnsi" w:hAnsiTheme="minorHAnsi"/>
        </w:rPr>
        <w:t>meine</w:t>
      </w:r>
      <w:r w:rsidRPr="008836CD">
        <w:rPr>
          <w:rFonts w:asciiTheme="minorHAnsi" w:hAnsiTheme="minorHAnsi"/>
        </w:rPr>
        <w:t xml:space="preserve"> vereinheitlichende Übersetzung von „invidus</w:t>
      </w:r>
      <w:r w:rsidR="00EC2FEF" w:rsidRPr="008836CD">
        <w:rPr>
          <w:rFonts w:asciiTheme="minorHAnsi" w:hAnsiTheme="minorHAnsi"/>
        </w:rPr>
        <w:t xml:space="preserve"> esse</w:t>
      </w:r>
      <w:r w:rsidRPr="008836CD">
        <w:rPr>
          <w:rFonts w:asciiTheme="minorHAnsi" w:hAnsiTheme="minorHAnsi"/>
        </w:rPr>
        <w:t>“ [4 &amp; 5]</w:t>
      </w:r>
      <w:r w:rsidR="00EC2FEF" w:rsidRPr="008836CD">
        <w:rPr>
          <w:rFonts w:asciiTheme="minorHAnsi" w:hAnsiTheme="minorHAnsi"/>
        </w:rPr>
        <w:t>, „nihil curare“ und „providentia“</w:t>
      </w:r>
      <w:r w:rsidRPr="008836CD">
        <w:rPr>
          <w:rFonts w:asciiTheme="minorHAnsi" w:hAnsiTheme="minorHAnsi"/>
        </w:rPr>
        <w:t xml:space="preserve"> [7] durch „nicht fürsorglich</w:t>
      </w:r>
      <w:r w:rsidR="005C609C" w:rsidRPr="008836CD">
        <w:rPr>
          <w:rFonts w:asciiTheme="minorHAnsi" w:hAnsiTheme="minorHAnsi"/>
        </w:rPr>
        <w:t xml:space="preserve"> sein</w:t>
      </w:r>
      <w:r w:rsidRPr="008836CD">
        <w:rPr>
          <w:rFonts w:asciiTheme="minorHAnsi" w:hAnsiTheme="minorHAnsi"/>
        </w:rPr>
        <w:t xml:space="preserve">“ </w:t>
      </w:r>
      <w:r w:rsidR="005C609C" w:rsidRPr="008836CD">
        <w:rPr>
          <w:rFonts w:asciiTheme="minorHAnsi" w:hAnsiTheme="minorHAnsi"/>
        </w:rPr>
        <w:t>bzw.</w:t>
      </w:r>
      <w:r w:rsidRPr="008836CD">
        <w:rPr>
          <w:rFonts w:asciiTheme="minorHAnsi" w:hAnsiTheme="minorHAnsi"/>
        </w:rPr>
        <w:t xml:space="preserve"> „Fürsorge</w:t>
      </w:r>
      <w:r w:rsidR="00341AB2" w:rsidRPr="008836CD">
        <w:rPr>
          <w:rFonts w:asciiTheme="minorHAnsi" w:hAnsiTheme="minorHAnsi"/>
        </w:rPr>
        <w:t>“.</w:t>
      </w:r>
      <w:r w:rsidR="005C609C" w:rsidRPr="008836CD">
        <w:rPr>
          <w:rFonts w:asciiTheme="minorHAnsi" w:hAnsiTheme="minorHAnsi"/>
        </w:rPr>
        <w:t xml:space="preserve"> </w:t>
      </w:r>
      <w:r w:rsidR="0084005A" w:rsidRPr="008836CD">
        <w:rPr>
          <w:rFonts w:asciiTheme="minorHAnsi" w:hAnsiTheme="minorHAnsi"/>
        </w:rPr>
        <w:t xml:space="preserve">Auf dem Spektrum: jemandem Schlechtes zu wollen (links), </w:t>
      </w:r>
      <w:r w:rsidR="00906723" w:rsidRPr="008836CD">
        <w:rPr>
          <w:rFonts w:asciiTheme="minorHAnsi" w:hAnsiTheme="minorHAnsi"/>
        </w:rPr>
        <w:t>weder Gutes noch Schlechtes zu wollen</w:t>
      </w:r>
      <w:r w:rsidR="0084005A" w:rsidRPr="008836CD">
        <w:rPr>
          <w:rFonts w:asciiTheme="minorHAnsi" w:hAnsiTheme="minorHAnsi"/>
        </w:rPr>
        <w:t xml:space="preserve"> (Mitte) und </w:t>
      </w:r>
      <w:r w:rsidR="00906723" w:rsidRPr="008836CD">
        <w:rPr>
          <w:rFonts w:asciiTheme="minorHAnsi" w:hAnsiTheme="minorHAnsi"/>
        </w:rPr>
        <w:t xml:space="preserve">nur </w:t>
      </w:r>
      <w:r w:rsidR="0084005A" w:rsidRPr="008836CD">
        <w:rPr>
          <w:rFonts w:asciiTheme="minorHAnsi" w:hAnsiTheme="minorHAnsi"/>
        </w:rPr>
        <w:t xml:space="preserve">Gutes zu wollen (rechts), ist „invidus esse“ </w:t>
      </w:r>
      <w:r w:rsidR="00ED46AC">
        <w:rPr>
          <w:rFonts w:asciiTheme="minorHAnsi" w:hAnsiTheme="minorHAnsi"/>
        </w:rPr>
        <w:t xml:space="preserve">eher </w:t>
      </w:r>
      <w:r w:rsidR="0084005A" w:rsidRPr="008836CD">
        <w:rPr>
          <w:rFonts w:asciiTheme="minorHAnsi" w:hAnsiTheme="minorHAnsi"/>
        </w:rPr>
        <w:t xml:space="preserve">dem linken Spektrum zuzuordnen, „nihil curare“ der Mitte und „providentia“ dem rechten Spektrum. Deshalb könnte man </w:t>
      </w:r>
      <w:r w:rsidR="00906723" w:rsidRPr="008836CD">
        <w:rPr>
          <w:rFonts w:asciiTheme="minorHAnsi" w:hAnsiTheme="minorHAnsi"/>
        </w:rPr>
        <w:t xml:space="preserve">die Übersetzung der ersten beiden Phrasen durch „nicht fürsorglich sein“ (links oder Mitte) für unangemessen halten. </w:t>
      </w:r>
      <w:r w:rsidR="00ED46AC">
        <w:rPr>
          <w:rFonts w:asciiTheme="minorHAnsi" w:hAnsiTheme="minorHAnsi"/>
        </w:rPr>
        <w:t>Ich habe mir diese Übersetzungsfreiheit jedoch z</w:t>
      </w:r>
      <w:r w:rsidR="00906723" w:rsidRPr="008836CD">
        <w:rPr>
          <w:rFonts w:asciiTheme="minorHAnsi" w:hAnsiTheme="minorHAnsi"/>
        </w:rPr>
        <w:t xml:space="preserve">ugunsten einer wohlwollenden Rekonstruktion genommen. </w:t>
      </w:r>
      <w:r w:rsidR="004A593A" w:rsidRPr="008836CD">
        <w:rPr>
          <w:rFonts w:asciiTheme="minorHAnsi" w:hAnsiTheme="minorHAnsi"/>
        </w:rPr>
        <w:t xml:space="preserve">Nicht nur legt sich Epikur mit P4, P5 und K auf schwächere Thesen fest. Erst auf diese Weise resultiert ein gültiges Argument. </w:t>
      </w:r>
      <w:r w:rsidR="002C777F">
        <w:rPr>
          <w:rFonts w:asciiTheme="minorHAnsi" w:hAnsiTheme="minorHAnsi"/>
        </w:rPr>
        <w:t>Zudem</w:t>
      </w:r>
      <w:r w:rsidR="004A593A" w:rsidRPr="008836CD">
        <w:rPr>
          <w:rFonts w:asciiTheme="minorHAnsi" w:hAnsiTheme="minorHAnsi"/>
        </w:rPr>
        <w:t xml:space="preserve"> wäre</w:t>
      </w:r>
      <w:r w:rsidR="002C777F">
        <w:rPr>
          <w:rFonts w:asciiTheme="minorHAnsi" w:hAnsiTheme="minorHAnsi"/>
        </w:rPr>
        <w:t xml:space="preserve"> es</w:t>
      </w:r>
      <w:r w:rsidR="004A593A" w:rsidRPr="008836CD">
        <w:rPr>
          <w:rFonts w:asciiTheme="minorHAnsi" w:hAnsiTheme="minorHAnsi"/>
        </w:rPr>
        <w:t xml:space="preserve"> nicht akkurat, Epikur die Konklusion zu unterstellen, dass Gott missgünstig ist. </w:t>
      </w:r>
      <w:r w:rsidR="008836CD" w:rsidRPr="008836CD">
        <w:rPr>
          <w:rFonts w:asciiTheme="minorHAnsi" w:hAnsiTheme="minorHAnsi"/>
        </w:rPr>
        <w:t xml:space="preserve"> Immerhin war Epikur der Ansicht, dass es</w:t>
      </w:r>
      <w:r w:rsidR="008836CD">
        <w:rPr>
          <w:rFonts w:asciiTheme="minorHAnsi" w:hAnsiTheme="minorHAnsi"/>
        </w:rPr>
        <w:t xml:space="preserve"> seelenruhige</w:t>
      </w:r>
      <w:r w:rsidR="008836CD" w:rsidRPr="008836CD">
        <w:rPr>
          <w:rFonts w:asciiTheme="minorHAnsi" w:hAnsiTheme="minorHAnsi"/>
        </w:rPr>
        <w:t xml:space="preserve"> Götter gibt, die sich</w:t>
      </w:r>
      <w:r w:rsidR="008836CD">
        <w:rPr>
          <w:rFonts w:asciiTheme="minorHAnsi" w:hAnsiTheme="minorHAnsi"/>
        </w:rPr>
        <w:t xml:space="preserve"> weder ums Weltgeschehen kümmern noch sich daran beteiligen</w:t>
      </w:r>
      <w:r w:rsidR="008836CD" w:rsidRPr="008836CD">
        <w:rPr>
          <w:rFonts w:asciiTheme="minorHAnsi" w:hAnsiTheme="minorHAnsi"/>
        </w:rPr>
        <w:t>.</w:t>
      </w:r>
      <w:r w:rsidR="005F661A">
        <w:rPr>
          <w:rStyle w:val="Funotenzeichen"/>
          <w:rFonts w:asciiTheme="minorHAnsi" w:hAnsiTheme="minorHAnsi"/>
        </w:rPr>
        <w:footnoteReference w:id="2"/>
      </w:r>
    </w:p>
    <w:p w14:paraId="39ED1120" w14:textId="0AE22287" w:rsidR="0086524F" w:rsidRPr="00F9351B" w:rsidRDefault="00BC1D09" w:rsidP="00BC1D09">
      <w:pPr>
        <w:pStyle w:val="Textkrper"/>
        <w:jc w:val="both"/>
        <w:rPr>
          <w:lang w:val="de-DE"/>
        </w:rPr>
      </w:pPr>
      <w:r>
        <w:rPr>
          <w:lang w:val="de-DE"/>
        </w:rPr>
        <w:t xml:space="preserve">Die Rekonstruktion mittels </w:t>
      </w:r>
      <w:r w:rsidR="00F9351B" w:rsidRPr="00F9351B">
        <w:rPr>
          <w:lang w:val="de-DE"/>
        </w:rPr>
        <w:t>Zwisc</w:t>
      </w:r>
      <w:r w:rsidR="00F9351B">
        <w:rPr>
          <w:lang w:val="de-DE"/>
        </w:rPr>
        <w:t>henkonklusionen</w:t>
      </w:r>
      <w:r>
        <w:rPr>
          <w:lang w:val="de-DE"/>
        </w:rPr>
        <w:t xml:space="preserve"> kommt hauptsächlich mit</w:t>
      </w:r>
      <w:r w:rsidR="00ED46AC">
        <w:rPr>
          <w:lang w:val="de-DE"/>
        </w:rPr>
        <w:t xml:space="preserve"> der Angabe</w:t>
      </w:r>
      <w:r>
        <w:rPr>
          <w:lang w:val="de-DE"/>
        </w:rPr>
        <w:t xml:space="preserve"> de</w:t>
      </w:r>
      <w:r w:rsidR="00ED46AC">
        <w:rPr>
          <w:lang w:val="de-DE"/>
        </w:rPr>
        <w:t>r</w:t>
      </w:r>
      <w:r>
        <w:rPr>
          <w:lang w:val="de-DE"/>
        </w:rPr>
        <w:t xml:space="preserve"> Schlussregeln </w:t>
      </w:r>
      <w:r>
        <w:rPr>
          <w:i/>
          <w:lang w:val="de-DE"/>
        </w:rPr>
        <w:t>modus ponens</w:t>
      </w:r>
      <w:r>
        <w:rPr>
          <w:lang w:val="de-DE"/>
        </w:rPr>
        <w:t xml:space="preserve"> (m.p.), </w:t>
      </w:r>
      <w:r>
        <w:rPr>
          <w:i/>
          <w:lang w:val="de-DE"/>
        </w:rPr>
        <w:t>modus tollens</w:t>
      </w:r>
      <w:r>
        <w:rPr>
          <w:lang w:val="de-DE"/>
        </w:rPr>
        <w:t xml:space="preserve"> (m.t.) und dem disjunktiven </w:t>
      </w:r>
      <w:r>
        <w:rPr>
          <w:i/>
          <w:lang w:val="de-DE"/>
        </w:rPr>
        <w:t>modus tollendo ponens</w:t>
      </w:r>
      <w:r>
        <w:rPr>
          <w:lang w:val="de-DE"/>
        </w:rPr>
        <w:t xml:space="preserve"> (DS) aus. Die einzelnen Schlüsse will ich hier nicht länger erläutern. Allein: </w:t>
      </w:r>
      <w:r w:rsidR="004928EF">
        <w:rPr>
          <w:lang w:val="de-DE"/>
        </w:rPr>
        <w:t>Ich sollte d</w:t>
      </w:r>
      <w:r>
        <w:rPr>
          <w:lang w:val="de-DE"/>
        </w:rPr>
        <w:t>en Kommentar „AL</w:t>
      </w:r>
      <w:r w:rsidR="004928EF">
        <w:rPr>
          <w:lang w:val="de-DE"/>
        </w:rPr>
        <w:t>: P3</w:t>
      </w:r>
      <w:r>
        <w:rPr>
          <w:lang w:val="de-DE"/>
        </w:rPr>
        <w:t>“ an der Zwischenkonklusion Z3</w:t>
      </w:r>
      <w:r w:rsidR="00F9351B">
        <w:rPr>
          <w:lang w:val="de-DE"/>
        </w:rPr>
        <w:t xml:space="preserve"> </w:t>
      </w:r>
      <w:r>
        <w:rPr>
          <w:lang w:val="de-DE"/>
        </w:rPr>
        <w:t xml:space="preserve">erklären. </w:t>
      </w:r>
      <w:r w:rsidR="004928EF">
        <w:rPr>
          <w:lang w:val="de-DE"/>
        </w:rPr>
        <w:t xml:space="preserve">Dahinter steckt die aussagenlogisch gültige Schlussregel: Daraus, dass es nicht so ist, dass </w:t>
      </w:r>
      <w:r w:rsidR="004928EF">
        <w:rPr>
          <w:i/>
          <w:lang w:val="de-DE"/>
        </w:rPr>
        <w:t>A</w:t>
      </w:r>
      <w:r w:rsidR="004928EF">
        <w:rPr>
          <w:lang w:val="de-DE"/>
        </w:rPr>
        <w:t xml:space="preserve">, darf darauf geschlossen werden, dass es nicht so ist, dass </w:t>
      </w:r>
      <w:r w:rsidR="004928EF">
        <w:rPr>
          <w:i/>
          <w:lang w:val="de-DE"/>
        </w:rPr>
        <w:t>B</w:t>
      </w:r>
      <w:r w:rsidR="004928EF">
        <w:rPr>
          <w:lang w:val="de-DE"/>
        </w:rPr>
        <w:t xml:space="preserve"> und </w:t>
      </w:r>
      <w:r w:rsidR="004928EF">
        <w:rPr>
          <w:i/>
          <w:lang w:val="de-DE"/>
        </w:rPr>
        <w:t>A</w:t>
      </w:r>
      <w:r w:rsidR="004928EF">
        <w:rPr>
          <w:lang w:val="de-DE"/>
        </w:rPr>
        <w:t>. (Ist ein Konjunkt bereits falsch, dann auch die ganze Konjunktion.) Setzen wir für „</w:t>
      </w:r>
      <w:r w:rsidR="004928EF">
        <w:rPr>
          <w:i/>
          <w:lang w:val="de-DE"/>
        </w:rPr>
        <w:t>A</w:t>
      </w:r>
      <w:r w:rsidR="004928EF">
        <w:rPr>
          <w:lang w:val="de-DE"/>
        </w:rPr>
        <w:t>“ ein „Gott ist schwach“ und für „</w:t>
      </w:r>
      <w:r w:rsidR="004928EF">
        <w:rPr>
          <w:i/>
          <w:lang w:val="de-DE"/>
        </w:rPr>
        <w:t>B</w:t>
      </w:r>
      <w:r w:rsidR="004928EF">
        <w:rPr>
          <w:lang w:val="de-DE"/>
        </w:rPr>
        <w:t>“ „Gott ist nicht fürsorglich“, erhalten wir die relevante Instanz: Daraus, dass es nicht so ist, dass Gott schwach ist (P3), darf darauf geschlossen werden, dass es nicht so ist, dass Gott sowohl nicht fürsorglich ist als auch schwach (Z3).</w:t>
      </w:r>
      <w:r w:rsidR="00D902D0">
        <w:rPr>
          <w:lang w:val="de-DE"/>
        </w:rPr>
        <w:t xml:space="preserve"> Dass nur aussagenlogisch gültige Schlussregeln benötigt werden, </w:t>
      </w:r>
      <w:r w:rsidR="00ED46AC">
        <w:rPr>
          <w:lang w:val="de-DE"/>
        </w:rPr>
        <w:t>zeigt</w:t>
      </w:r>
      <w:r w:rsidR="00D902D0">
        <w:rPr>
          <w:lang w:val="de-DE"/>
        </w:rPr>
        <w:t xml:space="preserve">, dass das Argument </w:t>
      </w:r>
      <w:r w:rsidR="00D902D0" w:rsidRPr="00ED46AC">
        <w:rPr>
          <w:i/>
          <w:lang w:val="de-DE"/>
        </w:rPr>
        <w:t>aussagenlogisch</w:t>
      </w:r>
      <w:r w:rsidR="00D902D0">
        <w:rPr>
          <w:lang w:val="de-DE"/>
        </w:rPr>
        <w:t xml:space="preserve"> gültig ist.</w:t>
      </w:r>
    </w:p>
    <w:p w14:paraId="2C47FA9F" w14:textId="66DB7B9B" w:rsidR="00A048C2" w:rsidRPr="00F9351B" w:rsidRDefault="00B606F0" w:rsidP="00B606F0">
      <w:pPr>
        <w:pStyle w:val="Textkrper"/>
        <w:jc w:val="both"/>
        <w:rPr>
          <w:lang w:val="de-DE"/>
        </w:rPr>
      </w:pPr>
      <w:r>
        <w:rPr>
          <w:lang w:val="de-DE"/>
        </w:rPr>
        <w:lastRenderedPageBreak/>
        <w:t xml:space="preserve">Es lassen sich verschiedene Lösungen des Theodizee-Problems auf unser rekonstruiertes Argument beziehen. Ich </w:t>
      </w:r>
      <w:r w:rsidR="00C764CC">
        <w:rPr>
          <w:lang w:val="de-DE"/>
        </w:rPr>
        <w:t>will</w:t>
      </w:r>
      <w:r>
        <w:rPr>
          <w:lang w:val="de-DE"/>
        </w:rPr>
        <w:t xml:space="preserve"> einige</w:t>
      </w:r>
      <w:r w:rsidR="00ED46AC">
        <w:rPr>
          <w:lang w:val="de-DE"/>
        </w:rPr>
        <w:t xml:space="preserve"> beispielhaft</w:t>
      </w:r>
      <w:r>
        <w:rPr>
          <w:lang w:val="de-DE"/>
        </w:rPr>
        <w:t xml:space="preserve"> nennen. </w:t>
      </w:r>
      <w:r w:rsidRPr="00EA7A79">
        <w:rPr>
          <w:i/>
          <w:lang w:val="de-DE"/>
        </w:rPr>
        <w:t>Atheisten</w:t>
      </w:r>
      <w:r>
        <w:rPr>
          <w:lang w:val="de-DE"/>
        </w:rPr>
        <w:t>, die behaupten, dass es keinen Gott gibt, w</w:t>
      </w:r>
      <w:r w:rsidR="00EA7A79">
        <w:rPr>
          <w:lang w:val="de-DE"/>
        </w:rPr>
        <w:t>erden etwas an den Prämissen P1–P6 und der Konklusion auszusetzen haben. So werden sie in der Regel behaupten,</w:t>
      </w:r>
      <w:r w:rsidR="00FC26DF">
        <w:rPr>
          <w:lang w:val="de-DE"/>
        </w:rPr>
        <w:t xml:space="preserve"> der Ausdruck</w:t>
      </w:r>
      <w:r>
        <w:rPr>
          <w:lang w:val="de-DE"/>
        </w:rPr>
        <w:t xml:space="preserve"> „Gott“ </w:t>
      </w:r>
      <w:r w:rsidR="00EA7A79">
        <w:rPr>
          <w:lang w:val="de-DE"/>
        </w:rPr>
        <w:t>sei</w:t>
      </w:r>
      <w:r w:rsidR="00FC26DF">
        <w:rPr>
          <w:lang w:val="de-DE"/>
        </w:rPr>
        <w:t>, wie er hier gebraucht wird,</w:t>
      </w:r>
      <w:r>
        <w:rPr>
          <w:lang w:val="de-DE"/>
        </w:rPr>
        <w:t xml:space="preserve"> ein leere</w:t>
      </w:r>
      <w:r w:rsidR="00EA7A79">
        <w:rPr>
          <w:lang w:val="de-DE"/>
        </w:rPr>
        <w:t>r singulärer</w:t>
      </w:r>
      <w:r>
        <w:rPr>
          <w:lang w:val="de-DE"/>
        </w:rPr>
        <w:t xml:space="preserve"> Term</w:t>
      </w:r>
      <w:r w:rsidR="00EA7A79">
        <w:rPr>
          <w:lang w:val="de-DE"/>
        </w:rPr>
        <w:t xml:space="preserve"> (ein singulärer Term, der nichts bezeichnet). Je nach dem, welche freie Logik sie heranziehen, werden sie </w:t>
      </w:r>
      <w:r w:rsidR="00F37C18">
        <w:rPr>
          <w:lang w:val="de-DE"/>
        </w:rPr>
        <w:t>manche</w:t>
      </w:r>
      <w:r w:rsidR="00EA7A79">
        <w:rPr>
          <w:lang w:val="de-DE"/>
        </w:rPr>
        <w:t xml:space="preserve"> oder alle der gen. Aussagen für falsch oder zumindest </w:t>
      </w:r>
      <w:r w:rsidR="00C764CC">
        <w:rPr>
          <w:lang w:val="de-DE"/>
        </w:rPr>
        <w:t xml:space="preserve">für </w:t>
      </w:r>
      <w:r w:rsidR="00EA7A79">
        <w:rPr>
          <w:lang w:val="de-DE"/>
        </w:rPr>
        <w:t xml:space="preserve">nicht wahr halten. </w:t>
      </w:r>
      <w:r w:rsidR="00EA7A79" w:rsidRPr="00EA7A79">
        <w:rPr>
          <w:i/>
          <w:lang w:val="de-DE"/>
        </w:rPr>
        <w:t>Hans Jonas</w:t>
      </w:r>
      <w:r w:rsidR="00EA7A79">
        <w:rPr>
          <w:lang w:val="de-DE"/>
        </w:rPr>
        <w:t xml:space="preserve"> würde die dritte Prämisse angreifen</w:t>
      </w:r>
      <w:r w:rsidR="00C764CC">
        <w:rPr>
          <w:lang w:val="de-DE"/>
        </w:rPr>
        <w:t>, denn: Gott ist nicht allmächtig</w:t>
      </w:r>
      <w:r w:rsidR="00EA7A79">
        <w:rPr>
          <w:lang w:val="de-DE"/>
        </w:rPr>
        <w:t>.</w:t>
      </w:r>
      <w:r w:rsidR="00C77D70">
        <w:rPr>
          <w:lang w:val="de-DE"/>
        </w:rPr>
        <w:t xml:space="preserve"> </w:t>
      </w:r>
      <w:r w:rsidR="00C77D70" w:rsidRPr="00C77D70">
        <w:rPr>
          <w:i/>
          <w:lang w:val="de-DE"/>
        </w:rPr>
        <w:t>Stoiker</w:t>
      </w:r>
      <w:r w:rsidR="00C77D70">
        <w:rPr>
          <w:lang w:val="de-DE"/>
        </w:rPr>
        <w:t xml:space="preserve"> würden die vierte Prämisse </w:t>
      </w:r>
      <w:r w:rsidR="005A19C9">
        <w:rPr>
          <w:lang w:val="de-DE"/>
        </w:rPr>
        <w:t>ablehnen</w:t>
      </w:r>
      <w:r w:rsidR="00C77D70">
        <w:rPr>
          <w:lang w:val="de-DE"/>
        </w:rPr>
        <w:t xml:space="preserve">: Die Übel haben einen uns (noch) verborgenen Nutzen. </w:t>
      </w:r>
      <w:r w:rsidR="00327708">
        <w:rPr>
          <w:lang w:val="de-DE"/>
        </w:rPr>
        <w:t xml:space="preserve">Auch </w:t>
      </w:r>
      <w:r w:rsidR="00327708" w:rsidRPr="00327708">
        <w:rPr>
          <w:i/>
          <w:lang w:val="de-DE"/>
        </w:rPr>
        <w:t>Alvin Plantinga</w:t>
      </w:r>
      <w:r w:rsidR="00327708">
        <w:rPr>
          <w:i/>
          <w:lang w:val="de-DE"/>
        </w:rPr>
        <w:t>s</w:t>
      </w:r>
      <w:r w:rsidR="00327708">
        <w:rPr>
          <w:lang w:val="de-DE"/>
        </w:rPr>
        <w:t xml:space="preserve"> Free-Will-Defence würde dort seinen Hebel ansetzen. </w:t>
      </w:r>
      <w:r w:rsidR="00850BE8" w:rsidRPr="00850BE8">
        <w:rPr>
          <w:i/>
          <w:lang w:val="de-DE"/>
        </w:rPr>
        <w:t>Leibniz</w:t>
      </w:r>
      <w:r w:rsidR="00850BE8">
        <w:rPr>
          <w:lang w:val="de-DE"/>
        </w:rPr>
        <w:t xml:space="preserve"> würde gegen die fünfte Prämisse einwenden: Gott hat – allgütig wie er ist, konnte und wollte er nicht anders – </w:t>
      </w:r>
      <w:r w:rsidR="001C72CE">
        <w:rPr>
          <w:lang w:val="de-DE"/>
        </w:rPr>
        <w:t xml:space="preserve">bereits </w:t>
      </w:r>
      <w:r w:rsidR="00850BE8">
        <w:rPr>
          <w:lang w:val="de-DE"/>
        </w:rPr>
        <w:t>die beste aller möglichen Welten geschaffen.</w:t>
      </w:r>
      <w:r w:rsidR="00C764CC">
        <w:rPr>
          <w:lang w:val="de-DE"/>
        </w:rPr>
        <w:t xml:space="preserve"> Und</w:t>
      </w:r>
      <w:r w:rsidR="00850BE8">
        <w:rPr>
          <w:lang w:val="de-DE"/>
        </w:rPr>
        <w:t xml:space="preserve"> </w:t>
      </w:r>
      <w:r w:rsidR="00850BE8" w:rsidRPr="00850BE8">
        <w:rPr>
          <w:i/>
          <w:lang w:val="de-DE"/>
        </w:rPr>
        <w:t>Spinoza</w:t>
      </w:r>
      <w:r w:rsidR="00850BE8">
        <w:rPr>
          <w:lang w:val="de-DE"/>
        </w:rPr>
        <w:t xml:space="preserve"> </w:t>
      </w:r>
      <w:r w:rsidR="00C764CC">
        <w:rPr>
          <w:lang w:val="de-DE"/>
        </w:rPr>
        <w:t>würde zwar Epikur zustimmen, dass Gott nicht fürsorglich ist, aber das Argument für nicht beweiskräftig halten, denn contra</w:t>
      </w:r>
      <w:r w:rsidR="00850BE8">
        <w:rPr>
          <w:lang w:val="de-DE"/>
        </w:rPr>
        <w:t xml:space="preserve"> P5: Notwendigerweise ist alles, wie es ist, kraft der Macht Gottes.</w:t>
      </w:r>
    </w:p>
    <w:p w14:paraId="1022DF9E" w14:textId="31363AB0" w:rsidR="00A048C2" w:rsidRDefault="00501686" w:rsidP="00C764CC">
      <w:pPr>
        <w:pStyle w:val="Textkrper"/>
        <w:jc w:val="both"/>
        <w:rPr>
          <w:lang w:val="de-DE"/>
        </w:rPr>
      </w:pPr>
      <w:r>
        <w:rPr>
          <w:lang w:val="de-DE"/>
        </w:rPr>
        <w:t xml:space="preserve">Kommen wir zu guter Letzt zurück zu </w:t>
      </w:r>
      <w:r w:rsidRPr="00501686">
        <w:rPr>
          <w:i/>
          <w:lang w:val="de-DE"/>
        </w:rPr>
        <w:t>Laktanz</w:t>
      </w:r>
      <w:r>
        <w:rPr>
          <w:lang w:val="de-DE"/>
        </w:rPr>
        <w:t>.</w:t>
      </w:r>
      <w:r w:rsidR="00C764CC">
        <w:rPr>
          <w:lang w:val="de-DE"/>
        </w:rPr>
        <w:t xml:space="preserve"> W</w:t>
      </w:r>
      <w:r w:rsidR="00015DAF">
        <w:rPr>
          <w:lang w:val="de-DE"/>
        </w:rPr>
        <w:t>ie entkräftet</w:t>
      </w:r>
      <w:r w:rsidR="00C764CC">
        <w:rPr>
          <w:lang w:val="de-DE"/>
        </w:rPr>
        <w:t xml:space="preserve"> </w:t>
      </w:r>
      <w:r w:rsidR="00C764CC" w:rsidRPr="00501686">
        <w:rPr>
          <w:lang w:val="de-DE"/>
        </w:rPr>
        <w:t>er</w:t>
      </w:r>
      <w:r w:rsidR="00C764CC">
        <w:rPr>
          <w:lang w:val="de-DE"/>
        </w:rPr>
        <w:t xml:space="preserve"> </w:t>
      </w:r>
      <w:r w:rsidR="003C1419">
        <w:rPr>
          <w:lang w:val="de-DE"/>
        </w:rPr>
        <w:t>nun</w:t>
      </w:r>
      <w:r>
        <w:rPr>
          <w:lang w:val="de-DE"/>
        </w:rPr>
        <w:t xml:space="preserve"> eigentlich</w:t>
      </w:r>
      <w:r w:rsidR="00015DAF">
        <w:rPr>
          <w:lang w:val="de-DE"/>
        </w:rPr>
        <w:t xml:space="preserve"> Epikurs Argument?</w:t>
      </w:r>
      <w:r>
        <w:rPr>
          <w:lang w:val="de-DE"/>
        </w:rPr>
        <w:t xml:space="preserve"> Furchtlos blickt er auf die vierte Prämisse und </w:t>
      </w:r>
      <w:r w:rsidR="00015DAF">
        <w:rPr>
          <w:lang w:val="de-DE"/>
        </w:rPr>
        <w:t>schreibt</w:t>
      </w:r>
      <w:r>
        <w:rPr>
          <w:lang w:val="de-DE"/>
        </w:rPr>
        <w:t xml:space="preserve"> </w:t>
      </w:r>
      <w:r w:rsidR="00015DAF">
        <w:rPr>
          <w:lang w:val="de-DE"/>
        </w:rPr>
        <w:t>(a. a. O., 13</w:t>
      </w:r>
      <w:r w:rsidR="00C0430A">
        <w:rPr>
          <w:lang w:val="de-DE"/>
        </w:rPr>
        <w:t>,</w:t>
      </w:r>
      <w:r w:rsidR="00015DAF">
        <w:rPr>
          <w:lang w:val="de-DE"/>
        </w:rPr>
        <w:t>22–23; meine Übersetzung): „Da wir</w:t>
      </w:r>
      <w:r w:rsidR="00CA1AD0">
        <w:rPr>
          <w:lang w:val="de-DE"/>
        </w:rPr>
        <w:t xml:space="preserve"> aber</w:t>
      </w:r>
      <w:r w:rsidR="00015DAF">
        <w:rPr>
          <w:lang w:val="de-DE"/>
        </w:rPr>
        <w:t xml:space="preserve"> </w:t>
      </w:r>
      <w:r>
        <w:rPr>
          <w:lang w:val="de-DE"/>
        </w:rPr>
        <w:t>den</w:t>
      </w:r>
      <w:r w:rsidR="00015DAF">
        <w:rPr>
          <w:lang w:val="de-DE"/>
        </w:rPr>
        <w:t xml:space="preserve"> </w:t>
      </w:r>
      <w:r>
        <w:rPr>
          <w:lang w:val="de-DE"/>
        </w:rPr>
        <w:t>Grund</w:t>
      </w:r>
      <w:r w:rsidR="00015DAF">
        <w:rPr>
          <w:lang w:val="de-DE"/>
        </w:rPr>
        <w:t xml:space="preserve"> erkannt haben, entkräften wir dieses furchterregende Argument mit Leichtigkeit. Gott kann</w:t>
      </w:r>
      <w:r w:rsidR="008137C0">
        <w:rPr>
          <w:lang w:val="de-DE"/>
        </w:rPr>
        <w:t xml:space="preserve"> nämlich</w:t>
      </w:r>
      <w:r w:rsidR="00015DAF">
        <w:rPr>
          <w:lang w:val="de-DE"/>
        </w:rPr>
        <w:t xml:space="preserve"> tun, was auch immer er will, </w:t>
      </w:r>
      <w:r w:rsidR="008137C0">
        <w:rPr>
          <w:lang w:val="de-DE"/>
        </w:rPr>
        <w:t>und weder ist Schwäche in ihm noch ist er ohne Fürsorge. Also kann er</w:t>
      </w:r>
      <w:r w:rsidR="00015DAF">
        <w:rPr>
          <w:lang w:val="de-DE"/>
        </w:rPr>
        <w:t xml:space="preserve"> die Übel beseitigen</w:t>
      </w:r>
      <w:r w:rsidR="008137C0">
        <w:rPr>
          <w:lang w:val="de-DE"/>
        </w:rPr>
        <w:t xml:space="preserve">, </w:t>
      </w:r>
      <w:r w:rsidR="00015DAF">
        <w:rPr>
          <w:lang w:val="de-DE"/>
        </w:rPr>
        <w:t xml:space="preserve">will es </w:t>
      </w:r>
      <w:r w:rsidR="008137C0">
        <w:rPr>
          <w:lang w:val="de-DE"/>
        </w:rPr>
        <w:t>aber</w:t>
      </w:r>
      <w:r w:rsidR="00015DAF">
        <w:rPr>
          <w:lang w:val="de-DE"/>
        </w:rPr>
        <w:t xml:space="preserve"> nicht</w:t>
      </w:r>
      <w:r w:rsidR="008137C0">
        <w:rPr>
          <w:lang w:val="de-DE"/>
        </w:rPr>
        <w:t xml:space="preserve">. </w:t>
      </w:r>
      <w:r w:rsidR="00072C3C">
        <w:rPr>
          <w:lang w:val="de-DE"/>
        </w:rPr>
        <w:t xml:space="preserve">Darum </w:t>
      </w:r>
      <w:r w:rsidR="008137C0">
        <w:rPr>
          <w:lang w:val="de-DE"/>
        </w:rPr>
        <w:t xml:space="preserve">ist es </w:t>
      </w:r>
      <w:r w:rsidR="00072C3C">
        <w:rPr>
          <w:lang w:val="de-DE"/>
        </w:rPr>
        <w:t>trotzdem</w:t>
      </w:r>
      <w:r w:rsidR="008137C0">
        <w:rPr>
          <w:lang w:val="de-DE"/>
        </w:rPr>
        <w:t xml:space="preserve"> nicht so, dass er nicht fürsorglich ist. </w:t>
      </w:r>
      <w:r w:rsidR="00072C3C">
        <w:rPr>
          <w:lang w:val="de-DE"/>
        </w:rPr>
        <w:t>Denn e</w:t>
      </w:r>
      <w:r w:rsidR="008137C0">
        <w:rPr>
          <w:lang w:val="de-DE"/>
        </w:rPr>
        <w:t xml:space="preserve">r beseitigt die Übel </w:t>
      </w:r>
      <w:r w:rsidR="00072C3C">
        <w:rPr>
          <w:lang w:val="de-DE"/>
        </w:rPr>
        <w:t>deshalb</w:t>
      </w:r>
      <w:r w:rsidR="008137C0">
        <w:rPr>
          <w:lang w:val="de-DE"/>
        </w:rPr>
        <w:t xml:space="preserve"> nicht, weil </w:t>
      </w:r>
      <w:r w:rsidR="00BD0480">
        <w:rPr>
          <w:lang w:val="de-DE"/>
        </w:rPr>
        <w:t>er zugleich, wie ich gezeigt habe, Vernunft</w:t>
      </w:r>
      <w:r w:rsidR="008137C0">
        <w:rPr>
          <w:lang w:val="de-DE"/>
        </w:rPr>
        <w:t xml:space="preserve"> </w:t>
      </w:r>
      <w:r w:rsidR="00CA1AD0">
        <w:rPr>
          <w:lang w:val="de-DE"/>
        </w:rPr>
        <w:t>verliehen</w:t>
      </w:r>
      <w:r w:rsidR="00BD0480">
        <w:rPr>
          <w:lang w:val="de-DE"/>
        </w:rPr>
        <w:t xml:space="preserve"> hat und mehr</w:t>
      </w:r>
      <w:r w:rsidR="00C84490">
        <w:rPr>
          <w:lang w:val="de-DE"/>
        </w:rPr>
        <w:t xml:space="preserve"> des</w:t>
      </w:r>
      <w:r w:rsidR="00BD0480">
        <w:rPr>
          <w:lang w:val="de-DE"/>
        </w:rPr>
        <w:t xml:space="preserve"> Gute</w:t>
      </w:r>
      <w:r w:rsidR="00C84490">
        <w:rPr>
          <w:lang w:val="de-DE"/>
        </w:rPr>
        <w:t>n</w:t>
      </w:r>
      <w:r w:rsidR="00BD0480">
        <w:rPr>
          <w:lang w:val="de-DE"/>
        </w:rPr>
        <w:t xml:space="preserve"> und</w:t>
      </w:r>
      <w:r w:rsidR="00C84490">
        <w:rPr>
          <w:lang w:val="de-DE"/>
        </w:rPr>
        <w:t xml:space="preserve"> der Annehmlichkeit in der Vernunft</w:t>
      </w:r>
      <w:r w:rsidR="00BD0480">
        <w:rPr>
          <w:lang w:val="de-DE"/>
        </w:rPr>
        <w:t xml:space="preserve"> </w:t>
      </w:r>
      <w:r w:rsidR="00C84490">
        <w:rPr>
          <w:lang w:val="de-DE"/>
        </w:rPr>
        <w:t>liegt</w:t>
      </w:r>
      <w:r w:rsidR="00BD0480">
        <w:rPr>
          <w:lang w:val="de-DE"/>
        </w:rPr>
        <w:t xml:space="preserve"> als </w:t>
      </w:r>
      <w:r w:rsidR="00C84490">
        <w:rPr>
          <w:lang w:val="de-DE"/>
        </w:rPr>
        <w:t>Unannehmlichkeiten</w:t>
      </w:r>
      <w:r w:rsidR="00BD0480">
        <w:rPr>
          <w:lang w:val="de-DE"/>
        </w:rPr>
        <w:t xml:space="preserve"> in den Übeln“.</w:t>
      </w:r>
    </w:p>
    <w:p w14:paraId="64638FB1" w14:textId="77777777" w:rsidR="00D037C1" w:rsidRDefault="00D037C1">
      <w:pPr>
        <w:pStyle w:val="berschrift2"/>
        <w:rPr>
          <w:lang w:val="de-DE"/>
        </w:rPr>
      </w:pPr>
      <w:bookmarkStart w:id="4" w:name="formale-detailanalyse-optional"/>
    </w:p>
    <w:p w14:paraId="35E9F3F5" w14:textId="53A10C59" w:rsidR="00FA3ED0" w:rsidRPr="00CD0582" w:rsidRDefault="00A048C2">
      <w:pPr>
        <w:pStyle w:val="berschrift2"/>
        <w:rPr>
          <w:lang w:val="de-DE"/>
        </w:rPr>
      </w:pPr>
      <w:r>
        <w:rPr>
          <w:lang w:val="de-DE"/>
        </w:rPr>
        <w:t>Aussagenlogische Formalisierung</w:t>
      </w:r>
      <w:bookmarkEnd w:id="4"/>
    </w:p>
    <w:p w14:paraId="0D3F620C" w14:textId="243842AF" w:rsidR="00D037C1" w:rsidRPr="00D037C1" w:rsidRDefault="00D037C1" w:rsidP="00D037C1">
      <w:pPr>
        <w:pStyle w:val="FirstParagraph"/>
        <w:jc w:val="both"/>
        <w:rPr>
          <w:lang w:val="de-DE"/>
        </w:rPr>
      </w:pPr>
      <w:r>
        <w:rPr>
          <w:lang w:val="de-DE"/>
        </w:rPr>
        <w:t xml:space="preserve">Ich gebrauche </w:t>
      </w:r>
      <w:r w:rsidR="00093813">
        <w:rPr>
          <w:lang w:val="de-DE"/>
        </w:rPr>
        <w:t>eine</w:t>
      </w:r>
      <w:r>
        <w:rPr>
          <w:lang w:val="de-DE"/>
        </w:rPr>
        <w:t xml:space="preserve"> übliche aussagenlogische Sprache. Atomare Formeln seien: „p“, „q“, „r“, „s“ und „t“. Einfache Aussagen, die im Argument vorkommen, werden gemäß dieser Legende durch eine atomare Formel formalisiert.</w:t>
      </w:r>
    </w:p>
    <w:p w14:paraId="085C0765" w14:textId="78E69F59" w:rsidR="00DC0FA8" w:rsidRPr="00D037C1" w:rsidRDefault="00DC0FA8" w:rsidP="00D037C1">
      <w:pPr>
        <w:pStyle w:val="Textkrper"/>
        <w:spacing w:before="0" w:after="0"/>
        <w:ind w:firstLine="720"/>
        <w:rPr>
          <w:sz w:val="22"/>
          <w:szCs w:val="22"/>
          <w:lang w:val="de-DE"/>
        </w:rPr>
      </w:pPr>
      <w:r w:rsidRPr="00D037C1">
        <w:rPr>
          <w:sz w:val="22"/>
          <w:szCs w:val="22"/>
          <w:lang w:val="de-DE"/>
        </w:rPr>
        <w:t>p: Gott will die Übel beseitigen</w:t>
      </w:r>
      <w:r w:rsidRPr="00D037C1">
        <w:rPr>
          <w:sz w:val="22"/>
          <w:szCs w:val="22"/>
          <w:lang w:val="de-DE"/>
        </w:rPr>
        <w:tab/>
      </w:r>
      <w:r w:rsidRPr="00D037C1">
        <w:rPr>
          <w:sz w:val="22"/>
          <w:szCs w:val="22"/>
          <w:lang w:val="de-DE"/>
        </w:rPr>
        <w:tab/>
      </w:r>
      <w:r w:rsidR="00D037C1">
        <w:rPr>
          <w:sz w:val="22"/>
          <w:szCs w:val="22"/>
          <w:lang w:val="de-DE"/>
        </w:rPr>
        <w:tab/>
      </w:r>
      <w:r w:rsidRPr="00D037C1">
        <w:rPr>
          <w:sz w:val="22"/>
          <w:szCs w:val="22"/>
          <w:lang w:val="de-DE"/>
        </w:rPr>
        <w:t>s: Gott ist schwach</w:t>
      </w:r>
    </w:p>
    <w:p w14:paraId="0983B324" w14:textId="108E6E8E" w:rsidR="00DC0FA8" w:rsidRPr="00D037C1" w:rsidRDefault="00DC0FA8" w:rsidP="00D037C1">
      <w:pPr>
        <w:pStyle w:val="Textkrper"/>
        <w:spacing w:before="0" w:after="0"/>
        <w:ind w:firstLine="720"/>
        <w:rPr>
          <w:sz w:val="22"/>
          <w:szCs w:val="22"/>
          <w:lang w:val="de-DE"/>
        </w:rPr>
      </w:pPr>
      <w:r w:rsidRPr="00D037C1">
        <w:rPr>
          <w:sz w:val="22"/>
          <w:szCs w:val="22"/>
          <w:lang w:val="de-DE"/>
        </w:rPr>
        <w:t>q: Gott kann die Übel beseitigen</w:t>
      </w:r>
      <w:r w:rsidRPr="00D037C1">
        <w:rPr>
          <w:sz w:val="22"/>
          <w:szCs w:val="22"/>
          <w:lang w:val="de-DE"/>
        </w:rPr>
        <w:tab/>
      </w:r>
      <w:r w:rsidRPr="00D037C1">
        <w:rPr>
          <w:sz w:val="22"/>
          <w:szCs w:val="22"/>
          <w:lang w:val="de-DE"/>
        </w:rPr>
        <w:tab/>
        <w:t>t: Es gibt Übel</w:t>
      </w:r>
    </w:p>
    <w:p w14:paraId="1C8306AB" w14:textId="2CF6BF38" w:rsidR="00DC0FA8" w:rsidRPr="00D037C1" w:rsidRDefault="00DC0FA8" w:rsidP="00D037C1">
      <w:pPr>
        <w:pStyle w:val="Textkrper"/>
        <w:spacing w:before="0" w:after="0"/>
        <w:ind w:firstLine="720"/>
        <w:rPr>
          <w:sz w:val="22"/>
          <w:szCs w:val="22"/>
          <w:lang w:val="de-DE"/>
        </w:rPr>
      </w:pPr>
      <w:r w:rsidRPr="00D037C1">
        <w:rPr>
          <w:sz w:val="22"/>
          <w:szCs w:val="22"/>
          <w:lang w:val="de-DE"/>
        </w:rPr>
        <w:t>r: Gott ist fürsorglich</w:t>
      </w:r>
    </w:p>
    <w:p w14:paraId="41D6F9C9" w14:textId="3433144D" w:rsidR="00DC0FA8" w:rsidRDefault="00FC26DF" w:rsidP="00AD3AAF">
      <w:pPr>
        <w:pStyle w:val="Textkrper"/>
        <w:rPr>
          <w:lang w:val="de-DE"/>
        </w:rPr>
      </w:pPr>
      <w:r>
        <w:rPr>
          <w:lang w:val="de-DE"/>
        </w:rPr>
        <w:t>Auf dieser Grundlage</w:t>
      </w:r>
      <w:r w:rsidR="00D037C1">
        <w:rPr>
          <w:lang w:val="de-DE"/>
        </w:rPr>
        <w:t xml:space="preserve"> formalisiere ich</w:t>
      </w:r>
      <w:r w:rsidR="00093813">
        <w:rPr>
          <w:lang w:val="de-DE"/>
        </w:rPr>
        <w:t xml:space="preserve"> das Argument</w:t>
      </w:r>
      <w:r w:rsidR="00D037C1">
        <w:rPr>
          <w:lang w:val="de-DE"/>
        </w:rPr>
        <w:t xml:space="preserve"> so.</w:t>
      </w:r>
    </w:p>
    <w:tbl>
      <w:tblPr>
        <w:tblStyle w:val="Tabellenraster"/>
        <w:tblW w:w="804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5928"/>
        <w:gridCol w:w="1397"/>
      </w:tblGrid>
      <w:tr w:rsidR="00DC0FA8" w:rsidRPr="00CA7DD4" w14:paraId="20708377" w14:textId="77777777" w:rsidTr="00DC0FA8">
        <w:tc>
          <w:tcPr>
            <w:tcW w:w="716" w:type="dxa"/>
          </w:tcPr>
          <w:p w14:paraId="5E7DBA93" w14:textId="0AF8CE6C"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P1:</w:t>
            </w:r>
          </w:p>
        </w:tc>
        <w:tc>
          <w:tcPr>
            <w:tcW w:w="5928" w:type="dxa"/>
          </w:tcPr>
          <w:p w14:paraId="186B7604" w14:textId="0E25ABE1"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w:t>
            </w:r>
            <w:r w:rsidRPr="00DC0FA8">
              <w:rPr>
                <w:rFonts w:eastAsia="Times New Roman" w:cs="Times New Roman"/>
                <w:sz w:val="22"/>
                <w:szCs w:val="22"/>
                <w:shd w:val="clear" w:color="auto" w:fill="FFFFFF"/>
                <w:lang w:val="de-DE" w:eastAsia="de-DE"/>
              </w:rPr>
              <w:t xml:space="preserve"> ~ </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shd w:val="clear" w:color="auto" w:fill="FFFFFF"/>
                <w:lang w:val="de-DE" w:eastAsia="de-DE"/>
              </w:rPr>
              <w:sym w:font="Symbol" w:char="F0D1"/>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shd w:val="clear" w:color="auto" w:fill="FFFFFF"/>
                <w:lang w:val="de-DE" w:eastAsia="de-DE"/>
              </w:rPr>
              <w:sym w:font="Symbol" w:char="F0D1"/>
            </w:r>
            <w:r w:rsidRPr="00DC0FA8">
              <w:rPr>
                <w:rFonts w:eastAsia="Times New Roman" w:cs="Times New Roman"/>
                <w:sz w:val="22"/>
                <w:szCs w:val="22"/>
                <w:shd w:val="clear" w:color="auto" w:fill="FFFFFF"/>
                <w:lang w:val="de-DE" w:eastAsia="de-DE"/>
              </w:rPr>
              <w:t xml:space="preserve"> ((~ </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shd w:val="clear" w:color="auto" w:fill="FFFFFF"/>
                <w:lang w:val="de-DE" w:eastAsia="de-DE"/>
              </w:rPr>
              <w:sym w:font="Symbol" w:char="F0D1"/>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Pr>
                <w:rFonts w:eastAsia="Times New Roman" w:cs="Times New Roman"/>
                <w:sz w:val="22"/>
                <w:szCs w:val="22"/>
                <w:lang w:val="de-DE" w:eastAsia="de-DE"/>
              </w:rPr>
              <w:t>q</w:t>
            </w:r>
            <w:r w:rsidRPr="00DC0FA8">
              <w:rPr>
                <w:rFonts w:eastAsia="Times New Roman" w:cs="Times New Roman"/>
                <w:sz w:val="22"/>
                <w:szCs w:val="22"/>
                <w:shd w:val="clear" w:color="auto" w:fill="FFFFFF"/>
                <w:lang w:val="de-DE" w:eastAsia="de-DE"/>
              </w:rPr>
              <w:t>)))</w:t>
            </w:r>
          </w:p>
        </w:tc>
        <w:tc>
          <w:tcPr>
            <w:tcW w:w="1397" w:type="dxa"/>
          </w:tcPr>
          <w:p w14:paraId="6D9B3E68" w14:textId="77777777" w:rsidR="00DC0FA8" w:rsidRPr="00D146A0" w:rsidRDefault="00DC0FA8" w:rsidP="00D61413">
            <w:pPr>
              <w:pStyle w:val="Textkrper"/>
              <w:spacing w:before="0" w:after="0"/>
              <w:rPr>
                <w:sz w:val="20"/>
                <w:szCs w:val="20"/>
                <w:lang w:val="de-DE"/>
              </w:rPr>
            </w:pPr>
          </w:p>
        </w:tc>
      </w:tr>
      <w:tr w:rsidR="00DC0FA8" w14:paraId="2243221F" w14:textId="77777777" w:rsidTr="00DC0FA8">
        <w:tc>
          <w:tcPr>
            <w:tcW w:w="716" w:type="dxa"/>
          </w:tcPr>
          <w:p w14:paraId="177036C9" w14:textId="2EA59F7D"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P2:</w:t>
            </w:r>
          </w:p>
        </w:tc>
        <w:tc>
          <w:tcPr>
            <w:tcW w:w="5928" w:type="dxa"/>
          </w:tcPr>
          <w:p w14:paraId="46F28C98" w14:textId="20E1D675"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w:t>
            </w:r>
            <w:r w:rsidRPr="00DC0FA8">
              <w:rPr>
                <w:rFonts w:eastAsia="Times New Roman" w:cs="Times New Roman"/>
                <w:sz w:val="22"/>
                <w:szCs w:val="22"/>
                <w:shd w:val="clear" w:color="auto" w:fill="FFFFFF"/>
                <w:lang w:val="de-DE" w:eastAsia="de-DE"/>
              </w:rPr>
              <w:t xml:space="preserve"> ~ </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 s</w:t>
            </w:r>
          </w:p>
        </w:tc>
        <w:tc>
          <w:tcPr>
            <w:tcW w:w="1397" w:type="dxa"/>
          </w:tcPr>
          <w:p w14:paraId="6208794F" w14:textId="77777777" w:rsidR="00DC0FA8" w:rsidRPr="00D146A0" w:rsidRDefault="00DC0FA8" w:rsidP="00D61413">
            <w:pPr>
              <w:pStyle w:val="Textkrper"/>
              <w:spacing w:before="0" w:after="0"/>
              <w:rPr>
                <w:sz w:val="20"/>
                <w:szCs w:val="20"/>
                <w:lang w:val="de-DE"/>
              </w:rPr>
            </w:pPr>
          </w:p>
        </w:tc>
      </w:tr>
      <w:tr w:rsidR="00DC0FA8" w14:paraId="4F4B21D9" w14:textId="77777777" w:rsidTr="00DC0FA8">
        <w:tc>
          <w:tcPr>
            <w:tcW w:w="716" w:type="dxa"/>
          </w:tcPr>
          <w:p w14:paraId="0480BAD5" w14:textId="2AE6FA45"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P3:</w:t>
            </w:r>
          </w:p>
        </w:tc>
        <w:tc>
          <w:tcPr>
            <w:tcW w:w="5928" w:type="dxa"/>
          </w:tcPr>
          <w:p w14:paraId="598C405D" w14:textId="5C0BF395"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lang w:val="de-DE" w:eastAsia="de-DE"/>
              </w:rPr>
              <w:t>~ s</w:t>
            </w:r>
          </w:p>
        </w:tc>
        <w:tc>
          <w:tcPr>
            <w:tcW w:w="1397" w:type="dxa"/>
          </w:tcPr>
          <w:p w14:paraId="748E1875" w14:textId="77777777" w:rsidR="00DC0FA8" w:rsidRPr="00D146A0" w:rsidRDefault="00DC0FA8" w:rsidP="00D61413">
            <w:pPr>
              <w:pStyle w:val="Textkrper"/>
              <w:spacing w:before="0" w:after="0"/>
              <w:rPr>
                <w:sz w:val="20"/>
                <w:szCs w:val="20"/>
                <w:lang w:val="de-DE"/>
              </w:rPr>
            </w:pPr>
          </w:p>
        </w:tc>
      </w:tr>
      <w:tr w:rsidR="00DC0FA8" w14:paraId="3CAF164E" w14:textId="77777777" w:rsidTr="00DC0FA8">
        <w:tc>
          <w:tcPr>
            <w:tcW w:w="716" w:type="dxa"/>
          </w:tcPr>
          <w:p w14:paraId="105E73E0" w14:textId="1FE78D1C"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P4:</w:t>
            </w:r>
          </w:p>
        </w:tc>
        <w:tc>
          <w:tcPr>
            <w:tcW w:w="5928" w:type="dxa"/>
          </w:tcPr>
          <w:p w14:paraId="12901D63" w14:textId="29229393"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 ~ </w:t>
            </w:r>
            <w:r>
              <w:rPr>
                <w:rFonts w:eastAsia="Times New Roman" w:cs="Times New Roman"/>
                <w:sz w:val="22"/>
                <w:szCs w:val="22"/>
                <w:shd w:val="clear" w:color="auto" w:fill="FFFFFF"/>
                <w:lang w:val="de-DE" w:eastAsia="de-DE"/>
              </w:rPr>
              <w:t>r</w:t>
            </w:r>
          </w:p>
        </w:tc>
        <w:tc>
          <w:tcPr>
            <w:tcW w:w="1397" w:type="dxa"/>
          </w:tcPr>
          <w:p w14:paraId="3DC41D9B" w14:textId="77777777" w:rsidR="00DC0FA8" w:rsidRPr="00D146A0" w:rsidRDefault="00DC0FA8" w:rsidP="00D61413">
            <w:pPr>
              <w:pStyle w:val="Textkrper"/>
              <w:spacing w:before="0" w:after="0"/>
              <w:rPr>
                <w:sz w:val="20"/>
                <w:szCs w:val="20"/>
                <w:lang w:val="de-DE"/>
              </w:rPr>
            </w:pPr>
          </w:p>
        </w:tc>
      </w:tr>
      <w:tr w:rsidR="00DC0FA8" w14:paraId="6E591516" w14:textId="77777777" w:rsidTr="00DC0FA8">
        <w:tc>
          <w:tcPr>
            <w:tcW w:w="716" w:type="dxa"/>
          </w:tcPr>
          <w:p w14:paraId="23F78E05" w14:textId="28C56E98"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P5:</w:t>
            </w:r>
          </w:p>
        </w:tc>
        <w:tc>
          <w:tcPr>
            <w:tcW w:w="5928" w:type="dxa"/>
          </w:tcPr>
          <w:p w14:paraId="6B102DEE" w14:textId="75E3B5D8"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sidRPr="00DC0FA8">
              <w:rPr>
                <w:rFonts w:eastAsia="Times New Roman" w:cs="Times New Roman"/>
                <w:sz w:val="22"/>
                <w:szCs w:val="22"/>
                <w:shd w:val="clear" w:color="auto" w:fill="FFFFFF"/>
                <w:lang w:val="de-DE" w:eastAsia="de-DE"/>
              </w:rPr>
              <w:t xml:space="preserve">~ </w:t>
            </w:r>
            <w:r>
              <w:rPr>
                <w:rFonts w:eastAsia="Times New Roman" w:cs="Times New Roman"/>
                <w:sz w:val="22"/>
                <w:szCs w:val="22"/>
                <w:shd w:val="clear" w:color="auto" w:fill="FFFFFF"/>
                <w:lang w:val="de-DE" w:eastAsia="de-DE"/>
              </w:rPr>
              <w:t>q</w:t>
            </w:r>
            <w:r w:rsidRPr="00DC0FA8">
              <w:rPr>
                <w:rFonts w:eastAsia="Times New Roman" w:cs="Times New Roman"/>
                <w:sz w:val="22"/>
                <w:szCs w:val="22"/>
                <w:shd w:val="clear" w:color="auto" w:fill="FFFFFF"/>
                <w:lang w:val="de-DE" w:eastAsia="de-DE"/>
              </w:rPr>
              <w:t xml:space="preserve">) → (~ </w:t>
            </w:r>
            <w:r>
              <w:rPr>
                <w:rFonts w:eastAsia="Times New Roman" w:cs="Times New Roman"/>
                <w:sz w:val="22"/>
                <w:szCs w:val="22"/>
                <w:shd w:val="clear" w:color="auto" w:fill="FFFFFF"/>
                <w:lang w:val="de-DE" w:eastAsia="de-DE"/>
              </w:rPr>
              <w:t>r</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s</w:t>
            </w:r>
            <w:r w:rsidRPr="00DC0FA8">
              <w:rPr>
                <w:rFonts w:eastAsia="Times New Roman" w:cs="Times New Roman"/>
                <w:sz w:val="22"/>
                <w:szCs w:val="22"/>
                <w:shd w:val="clear" w:color="auto" w:fill="FFFFFF"/>
                <w:lang w:val="de-DE" w:eastAsia="de-DE"/>
              </w:rPr>
              <w:t>)</w:t>
            </w:r>
          </w:p>
        </w:tc>
        <w:tc>
          <w:tcPr>
            <w:tcW w:w="1397" w:type="dxa"/>
          </w:tcPr>
          <w:p w14:paraId="66BEF4AD" w14:textId="77777777" w:rsidR="00DC0FA8" w:rsidRPr="00D146A0" w:rsidRDefault="00DC0FA8" w:rsidP="00D61413">
            <w:pPr>
              <w:pStyle w:val="Textkrper"/>
              <w:spacing w:before="0" w:after="0"/>
              <w:rPr>
                <w:sz w:val="20"/>
                <w:szCs w:val="20"/>
                <w:lang w:val="de-DE"/>
              </w:rPr>
            </w:pPr>
          </w:p>
        </w:tc>
      </w:tr>
      <w:tr w:rsidR="00DC0FA8" w14:paraId="22DEE817" w14:textId="77777777" w:rsidTr="00DC0FA8">
        <w:tc>
          <w:tcPr>
            <w:tcW w:w="716" w:type="dxa"/>
          </w:tcPr>
          <w:p w14:paraId="6A8ADF41" w14:textId="15E6C5BB" w:rsidR="00DC0FA8" w:rsidRPr="00D146A0" w:rsidRDefault="00DC0FA8" w:rsidP="00D037C1">
            <w:pPr>
              <w:pStyle w:val="Textkrper"/>
              <w:spacing w:before="0" w:after="120"/>
              <w:rPr>
                <w:b/>
                <w:sz w:val="22"/>
                <w:szCs w:val="22"/>
                <w:lang w:val="de-DE"/>
              </w:rPr>
            </w:pPr>
            <w:r>
              <w:rPr>
                <w:b/>
                <w:sz w:val="22"/>
                <w:szCs w:val="22"/>
                <w:lang w:val="de-DE"/>
              </w:rPr>
              <w:lastRenderedPageBreak/>
              <w:t>F.</w:t>
            </w:r>
            <w:r w:rsidRPr="00D146A0">
              <w:rPr>
                <w:b/>
                <w:sz w:val="22"/>
                <w:szCs w:val="22"/>
                <w:lang w:val="de-DE"/>
              </w:rPr>
              <w:t>P6:</w:t>
            </w:r>
          </w:p>
        </w:tc>
        <w:tc>
          <w:tcPr>
            <w:tcW w:w="5928" w:type="dxa"/>
          </w:tcPr>
          <w:p w14:paraId="6CA3C0F7" w14:textId="0026800C"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w:t>
            </w:r>
            <w:r>
              <w:rPr>
                <w:rFonts w:eastAsia="Times New Roman" w:cs="Times New Roman"/>
                <w:sz w:val="22"/>
                <w:szCs w:val="22"/>
                <w:shd w:val="clear" w:color="auto" w:fill="FFFFFF"/>
                <w:lang w:val="de-DE" w:eastAsia="de-DE"/>
              </w:rPr>
              <w:t>p</w:t>
            </w:r>
            <w:r w:rsidRPr="00DC0FA8">
              <w:rPr>
                <w:rFonts w:eastAsia="Times New Roman" w:cs="Times New Roman"/>
                <w:sz w:val="22"/>
                <w:szCs w:val="22"/>
                <w:shd w:val="clear" w:color="auto" w:fill="FFFFFF"/>
                <w:lang w:val="de-DE" w:eastAsia="de-DE"/>
              </w:rPr>
              <w:t xml:space="preserve"> </w:t>
            </w:r>
            <w:r w:rsidRPr="00DC0FA8">
              <w:rPr>
                <w:rFonts w:eastAsia="Times New Roman" w:cs="Times New Roman"/>
                <w:sz w:val="22"/>
                <w:szCs w:val="22"/>
                <w:lang w:val="de-DE" w:eastAsia="de-DE"/>
              </w:rPr>
              <w:t xml:space="preserve">˄ </w:t>
            </w:r>
            <w:r>
              <w:rPr>
                <w:rFonts w:eastAsia="Times New Roman" w:cs="Times New Roman"/>
                <w:sz w:val="22"/>
                <w:szCs w:val="22"/>
                <w:lang w:val="de-DE" w:eastAsia="de-DE"/>
              </w:rPr>
              <w:t>q</w:t>
            </w:r>
            <w:r w:rsidRPr="00DC0FA8">
              <w:rPr>
                <w:rFonts w:eastAsia="Times New Roman" w:cs="Times New Roman"/>
                <w:sz w:val="22"/>
                <w:szCs w:val="22"/>
                <w:shd w:val="clear" w:color="auto" w:fill="FFFFFF"/>
                <w:lang w:val="de-DE" w:eastAsia="de-DE"/>
              </w:rPr>
              <w:t xml:space="preserve">) → ~ </w:t>
            </w:r>
            <w:r>
              <w:rPr>
                <w:rFonts w:eastAsia="Times New Roman" w:cs="Times New Roman"/>
                <w:sz w:val="22"/>
                <w:szCs w:val="22"/>
                <w:shd w:val="clear" w:color="auto" w:fill="FFFFFF"/>
                <w:lang w:val="de-DE" w:eastAsia="de-DE"/>
              </w:rPr>
              <w:t>t</w:t>
            </w:r>
          </w:p>
        </w:tc>
        <w:tc>
          <w:tcPr>
            <w:tcW w:w="1397" w:type="dxa"/>
          </w:tcPr>
          <w:p w14:paraId="612EA356" w14:textId="77777777" w:rsidR="00DC0FA8" w:rsidRPr="00D146A0" w:rsidRDefault="00DC0FA8" w:rsidP="00D61413">
            <w:pPr>
              <w:pStyle w:val="Textkrper"/>
              <w:spacing w:before="0" w:after="0"/>
              <w:rPr>
                <w:sz w:val="20"/>
                <w:szCs w:val="20"/>
                <w:lang w:val="de-DE"/>
              </w:rPr>
            </w:pPr>
          </w:p>
        </w:tc>
      </w:tr>
      <w:tr w:rsidR="00DC0FA8" w14:paraId="741A2B76" w14:textId="77777777" w:rsidTr="00DC0FA8">
        <w:tc>
          <w:tcPr>
            <w:tcW w:w="716" w:type="dxa"/>
          </w:tcPr>
          <w:p w14:paraId="5C7A7F10" w14:textId="127ADEC0" w:rsidR="00DC0FA8" w:rsidRPr="00D146A0" w:rsidRDefault="00DC0FA8" w:rsidP="00D037C1">
            <w:pPr>
              <w:pStyle w:val="Textkrper"/>
              <w:spacing w:before="0" w:after="120"/>
              <w:rPr>
                <w:b/>
                <w:sz w:val="22"/>
                <w:szCs w:val="22"/>
                <w:lang w:val="de-DE"/>
              </w:rPr>
            </w:pPr>
            <w:r>
              <w:rPr>
                <w:b/>
                <w:sz w:val="22"/>
                <w:szCs w:val="22"/>
                <w:lang w:val="de-DE"/>
              </w:rPr>
              <w:t>F.</w:t>
            </w:r>
            <w:r w:rsidRPr="00D146A0">
              <w:rPr>
                <w:b/>
                <w:sz w:val="22"/>
                <w:szCs w:val="22"/>
                <w:lang w:val="de-DE"/>
              </w:rPr>
              <w:t>P7:</w:t>
            </w:r>
          </w:p>
        </w:tc>
        <w:tc>
          <w:tcPr>
            <w:tcW w:w="5928" w:type="dxa"/>
            <w:tcBorders>
              <w:bottom w:val="single" w:sz="4" w:space="0" w:color="auto"/>
            </w:tcBorders>
          </w:tcPr>
          <w:p w14:paraId="6269784E" w14:textId="5D32E585" w:rsidR="00DC0FA8" w:rsidRPr="00DC0FA8" w:rsidRDefault="00DC0FA8" w:rsidP="00D037C1">
            <w:pPr>
              <w:spacing w:after="240"/>
              <w:rPr>
                <w:rFonts w:eastAsia="Times New Roman" w:cs="Times New Roman"/>
                <w:sz w:val="22"/>
                <w:szCs w:val="22"/>
                <w:lang w:val="de-DE" w:eastAsia="de-DE"/>
              </w:rPr>
            </w:pPr>
            <w:r w:rsidRPr="00DC0FA8">
              <w:rPr>
                <w:rFonts w:eastAsia="Times New Roman" w:cs="Times New Roman"/>
                <w:sz w:val="22"/>
                <w:szCs w:val="22"/>
                <w:shd w:val="clear" w:color="auto" w:fill="FFFFFF"/>
                <w:lang w:val="de-DE" w:eastAsia="de-DE"/>
              </w:rPr>
              <w:t>~ ~</w:t>
            </w:r>
            <w:r>
              <w:rPr>
                <w:rFonts w:eastAsia="Times New Roman" w:cs="Times New Roman"/>
                <w:sz w:val="22"/>
                <w:szCs w:val="22"/>
                <w:shd w:val="clear" w:color="auto" w:fill="FFFFFF"/>
                <w:lang w:val="de-DE" w:eastAsia="de-DE"/>
              </w:rPr>
              <w:t xml:space="preserve"> t</w:t>
            </w:r>
          </w:p>
        </w:tc>
        <w:tc>
          <w:tcPr>
            <w:tcW w:w="1397" w:type="dxa"/>
            <w:tcBorders>
              <w:bottom w:val="single" w:sz="4" w:space="0" w:color="auto"/>
            </w:tcBorders>
          </w:tcPr>
          <w:p w14:paraId="03392CF8" w14:textId="77777777" w:rsidR="00DC0FA8" w:rsidRPr="00D146A0" w:rsidRDefault="00DC0FA8" w:rsidP="00D61413">
            <w:pPr>
              <w:pStyle w:val="Textkrper"/>
              <w:spacing w:before="0" w:after="0"/>
              <w:rPr>
                <w:sz w:val="20"/>
                <w:szCs w:val="20"/>
                <w:lang w:val="de-DE"/>
              </w:rPr>
            </w:pPr>
          </w:p>
        </w:tc>
      </w:tr>
      <w:tr w:rsidR="00DC0FA8" w14:paraId="39ABB996" w14:textId="77777777" w:rsidTr="00DC0FA8">
        <w:tc>
          <w:tcPr>
            <w:tcW w:w="716" w:type="dxa"/>
          </w:tcPr>
          <w:p w14:paraId="2B0242AF" w14:textId="7A61126A" w:rsidR="00DC0FA8" w:rsidRPr="00D146A0" w:rsidRDefault="00DC0FA8" w:rsidP="00D61413">
            <w:pPr>
              <w:pStyle w:val="Textkrper"/>
              <w:spacing w:before="120" w:after="0"/>
              <w:rPr>
                <w:b/>
                <w:sz w:val="22"/>
                <w:szCs w:val="22"/>
                <w:lang w:val="de-DE"/>
              </w:rPr>
            </w:pPr>
            <w:r>
              <w:rPr>
                <w:b/>
                <w:sz w:val="22"/>
                <w:szCs w:val="22"/>
                <w:lang w:val="de-DE"/>
              </w:rPr>
              <w:t>F.</w:t>
            </w:r>
            <w:r w:rsidRPr="00D146A0">
              <w:rPr>
                <w:b/>
                <w:sz w:val="22"/>
                <w:szCs w:val="22"/>
                <w:lang w:val="de-DE"/>
              </w:rPr>
              <w:t>K:</w:t>
            </w:r>
          </w:p>
        </w:tc>
        <w:tc>
          <w:tcPr>
            <w:tcW w:w="5928" w:type="dxa"/>
            <w:tcBorders>
              <w:top w:val="single" w:sz="4" w:space="0" w:color="auto"/>
            </w:tcBorders>
          </w:tcPr>
          <w:p w14:paraId="10C4EDF2" w14:textId="6D26DB4D" w:rsidR="00DC0FA8" w:rsidRPr="00DC0FA8" w:rsidRDefault="00DC0FA8" w:rsidP="00DC0FA8">
            <w:pPr>
              <w:pStyle w:val="Textkrper"/>
              <w:spacing w:before="120" w:after="120"/>
              <w:jc w:val="both"/>
              <w:rPr>
                <w:sz w:val="22"/>
                <w:szCs w:val="22"/>
                <w:lang w:val="de-DE"/>
              </w:rPr>
            </w:pPr>
            <w:r w:rsidRPr="00DC0FA8">
              <w:rPr>
                <w:sz w:val="22"/>
                <w:szCs w:val="22"/>
                <w:lang w:val="de-DE"/>
              </w:rPr>
              <w:t>~ r</w:t>
            </w:r>
          </w:p>
        </w:tc>
        <w:tc>
          <w:tcPr>
            <w:tcW w:w="1397" w:type="dxa"/>
            <w:tcBorders>
              <w:top w:val="single" w:sz="4" w:space="0" w:color="auto"/>
            </w:tcBorders>
          </w:tcPr>
          <w:p w14:paraId="6DE9237E" w14:textId="77777777" w:rsidR="00DC0FA8" w:rsidRPr="00DE5750" w:rsidRDefault="00DC0FA8" w:rsidP="00D61413">
            <w:pPr>
              <w:pStyle w:val="Textkrper"/>
              <w:spacing w:before="120" w:after="0"/>
              <w:rPr>
                <w:sz w:val="20"/>
                <w:szCs w:val="20"/>
                <w:lang w:val="de-DE"/>
              </w:rPr>
            </w:pPr>
            <w:r w:rsidRPr="00DE5750">
              <w:rPr>
                <w:sz w:val="20"/>
                <w:szCs w:val="20"/>
                <w:lang w:val="de-DE"/>
              </w:rPr>
              <w:t>(A</w:t>
            </w:r>
            <w:r>
              <w:rPr>
                <w:sz w:val="20"/>
                <w:szCs w:val="20"/>
                <w:lang w:val="de-DE"/>
              </w:rPr>
              <w:t>L</w:t>
            </w:r>
            <w:r w:rsidRPr="00DE5750">
              <w:rPr>
                <w:sz w:val="20"/>
                <w:szCs w:val="20"/>
                <w:lang w:val="de-DE"/>
              </w:rPr>
              <w:t>: P1–P7)</w:t>
            </w:r>
          </w:p>
        </w:tc>
      </w:tr>
    </w:tbl>
    <w:p w14:paraId="2FF1604A" w14:textId="0B5EF1CE" w:rsidR="002A7309" w:rsidRPr="002A7309" w:rsidRDefault="00D037C1" w:rsidP="00093813">
      <w:pPr>
        <w:pStyle w:val="Textkrper"/>
        <w:jc w:val="both"/>
        <w:rPr>
          <w:lang w:val="de-DE"/>
        </w:rPr>
      </w:pPr>
      <w:r>
        <w:rPr>
          <w:lang w:val="de-DE"/>
        </w:rPr>
        <w:t>Mittels Wahrheitstabelle, Tableau oder Herleitung</w:t>
      </w:r>
      <w:r w:rsidR="002A7309">
        <w:rPr>
          <w:lang w:val="de-DE"/>
        </w:rPr>
        <w:t xml:space="preserve"> lässt sich</w:t>
      </w:r>
      <w:r w:rsidR="00093813">
        <w:rPr>
          <w:lang w:val="de-DE"/>
        </w:rPr>
        <w:t xml:space="preserve"> nun</w:t>
      </w:r>
      <w:r w:rsidR="002A7309">
        <w:rPr>
          <w:lang w:val="de-DE"/>
        </w:rPr>
        <w:t xml:space="preserve"> beweisen, dass F.K aus der Menge der formalisierten Prämissen F.P1–F.P7 aussagenlogisch folgt.</w:t>
      </w:r>
      <w:r w:rsidR="00093813">
        <w:rPr>
          <w:lang w:val="de-DE"/>
        </w:rPr>
        <w:t xml:space="preserve"> Aber das spare ich uns. Die Wahrheitstabelle hat 32 Zeilen, das Tableau passt auch kaum auf eine Seite und eine Herleitung im Kalkül des natürlichen Schließens ist so nah an </w:t>
      </w:r>
      <w:r w:rsidR="00A73478">
        <w:rPr>
          <w:lang w:val="de-DE"/>
        </w:rPr>
        <w:t>der</w:t>
      </w:r>
      <w:r w:rsidR="00093813">
        <w:rPr>
          <w:lang w:val="de-DE"/>
        </w:rPr>
        <w:t xml:space="preserve"> Rekonstruktion inkl. Zwischenkonklusionen, dass sie nichts wirklich Neues bringt.</w:t>
      </w:r>
    </w:p>
    <w:p w14:paraId="0430C838" w14:textId="77777777" w:rsidR="00DC0FA8" w:rsidRDefault="00DC0FA8" w:rsidP="00AD3AAF">
      <w:pPr>
        <w:pStyle w:val="Textkrper"/>
        <w:rPr>
          <w:lang w:val="de-DE"/>
        </w:rPr>
      </w:pPr>
    </w:p>
    <w:p w14:paraId="355B6DA7" w14:textId="77777777" w:rsidR="00FA3ED0" w:rsidRPr="00D037C1" w:rsidRDefault="008765BA">
      <w:pPr>
        <w:pStyle w:val="berschrift2"/>
        <w:rPr>
          <w:lang w:val="de-DE"/>
        </w:rPr>
      </w:pPr>
      <w:bookmarkStart w:id="5" w:name="literaturangaben"/>
      <w:r w:rsidRPr="00D037C1">
        <w:rPr>
          <w:lang w:val="de-DE"/>
        </w:rPr>
        <w:t>Literaturangaben</w:t>
      </w:r>
      <w:bookmarkEnd w:id="5"/>
    </w:p>
    <w:p w14:paraId="4DDDE469" w14:textId="2566C6AD" w:rsidR="00A048C2" w:rsidRPr="00DD1CD2" w:rsidRDefault="00A048C2">
      <w:pPr>
        <w:pStyle w:val="FirstParagraph"/>
        <w:rPr>
          <w:lang w:val="de-DE"/>
        </w:rPr>
      </w:pPr>
      <w:r w:rsidRPr="00DD1CD2">
        <w:rPr>
          <w:lang w:val="de-DE"/>
        </w:rPr>
        <w:t>G</w:t>
      </w:r>
      <w:r w:rsidR="004A593A" w:rsidRPr="00DD1CD2">
        <w:rPr>
          <w:lang w:val="de-DE"/>
        </w:rPr>
        <w:t>lei</w:t>
      </w:r>
      <w:r w:rsidR="00DD1CD2" w:rsidRPr="00DD1CD2">
        <w:rPr>
          <w:lang w:val="de-DE"/>
        </w:rPr>
        <w:t xml:space="preserve">, Reinhold: </w:t>
      </w:r>
      <w:r w:rsidR="00DD1CD2" w:rsidRPr="00DD1CD2">
        <w:rPr>
          <w:i/>
          <w:lang w:val="de-DE"/>
        </w:rPr>
        <w:t>Et invidus e</w:t>
      </w:r>
      <w:r w:rsidR="00DD1CD2">
        <w:rPr>
          <w:i/>
          <w:lang w:val="de-DE"/>
        </w:rPr>
        <w:t>t inbellicus. Das angebliche Epikurfragment bei Laktanz, De ira D</w:t>
      </w:r>
      <w:r w:rsidR="00374A30">
        <w:rPr>
          <w:i/>
          <w:lang w:val="de-DE"/>
        </w:rPr>
        <w:t>e</w:t>
      </w:r>
      <w:r w:rsidR="00DD1CD2">
        <w:rPr>
          <w:i/>
          <w:lang w:val="de-DE"/>
        </w:rPr>
        <w:t>i 13,20–21</w:t>
      </w:r>
      <w:r w:rsidR="00DD1CD2">
        <w:rPr>
          <w:lang w:val="de-DE"/>
        </w:rPr>
        <w:t>, in: Vigiliae Christianae 42,1 (1988) 47–58.</w:t>
      </w:r>
    </w:p>
    <w:p w14:paraId="43A50988" w14:textId="086E93A2" w:rsidR="00850BE8" w:rsidRDefault="00850BE8" w:rsidP="00850BE8">
      <w:pPr>
        <w:pStyle w:val="Textkrper"/>
        <w:jc w:val="both"/>
        <w:rPr>
          <w:lang w:val="de-DE"/>
        </w:rPr>
      </w:pPr>
      <w:r w:rsidRPr="00F9351B">
        <w:rPr>
          <w:lang w:val="de-DE"/>
        </w:rPr>
        <w:t>Jonas</w:t>
      </w:r>
      <w:r>
        <w:rPr>
          <w:lang w:val="de-DE"/>
        </w:rPr>
        <w:t>, Hans: Der Gottesbeweis nach Auschwitz. Eine jüdische Stimme,</w:t>
      </w:r>
      <w:r w:rsidR="005A19C9">
        <w:rPr>
          <w:lang w:val="de-DE"/>
        </w:rPr>
        <w:t xml:space="preserve"> Frankfurt a. M.</w:t>
      </w:r>
      <w:r>
        <w:rPr>
          <w:lang w:val="de-DE"/>
        </w:rPr>
        <w:t xml:space="preserve">: </w:t>
      </w:r>
      <w:r w:rsidR="005A19C9">
        <w:rPr>
          <w:lang w:val="de-DE"/>
        </w:rPr>
        <w:t>Suhrkamp</w:t>
      </w:r>
      <w:r>
        <w:rPr>
          <w:lang w:val="de-DE"/>
        </w:rPr>
        <w:t>, 1992.</w:t>
      </w:r>
    </w:p>
    <w:p w14:paraId="0CABB3CD" w14:textId="642F8682" w:rsidR="00623CCD" w:rsidRDefault="006D1B1F" w:rsidP="00850BE8">
      <w:pPr>
        <w:pStyle w:val="Textkrper"/>
        <w:jc w:val="both"/>
        <w:rPr>
          <w:lang w:val="de-DE"/>
        </w:rPr>
      </w:pPr>
      <w:r>
        <w:rPr>
          <w:lang w:val="de-DE"/>
        </w:rPr>
        <w:t>La</w:t>
      </w:r>
      <w:r w:rsidR="007561BD">
        <w:rPr>
          <w:lang w:val="de-DE"/>
        </w:rPr>
        <w:t>c</w:t>
      </w:r>
      <w:r>
        <w:rPr>
          <w:lang w:val="de-DE"/>
        </w:rPr>
        <w:t>tan</w:t>
      </w:r>
      <w:r w:rsidR="0031090F">
        <w:rPr>
          <w:lang w:val="de-DE"/>
        </w:rPr>
        <w:t>tius</w:t>
      </w:r>
      <w:r w:rsidR="00623CCD">
        <w:rPr>
          <w:lang w:val="de-DE"/>
        </w:rPr>
        <w:t xml:space="preserve">: </w:t>
      </w:r>
      <w:r w:rsidR="00374A30">
        <w:rPr>
          <w:lang w:val="de-DE"/>
        </w:rPr>
        <w:t xml:space="preserve">De ira </w:t>
      </w:r>
      <w:r w:rsidR="009D50E3">
        <w:rPr>
          <w:lang w:val="de-DE"/>
        </w:rPr>
        <w:t>D</w:t>
      </w:r>
      <w:r>
        <w:rPr>
          <w:lang w:val="de-DE"/>
        </w:rPr>
        <w:t xml:space="preserve">ei liber. Vom Zorne Gottes, eingeleitet, herausgegeben, übertragen und erläutert von H. Kraft und A. Wlosok, Darmstadt: WBG, </w:t>
      </w:r>
      <w:r>
        <w:rPr>
          <w:vertAlign w:val="superscript"/>
          <w:lang w:val="de-DE"/>
        </w:rPr>
        <w:t>2</w:t>
      </w:r>
      <w:r>
        <w:rPr>
          <w:lang w:val="de-DE"/>
        </w:rPr>
        <w:t>1971.</w:t>
      </w:r>
      <w:r w:rsidR="00374A30">
        <w:rPr>
          <w:lang w:val="de-DE"/>
        </w:rPr>
        <w:t xml:space="preserve"> </w:t>
      </w:r>
    </w:p>
    <w:p w14:paraId="2B15F595" w14:textId="514B5BA3" w:rsidR="00803D8D" w:rsidRPr="00850BE8" w:rsidRDefault="00803D8D" w:rsidP="00850BE8">
      <w:pPr>
        <w:pStyle w:val="Textkrper"/>
        <w:jc w:val="both"/>
        <w:rPr>
          <w:lang w:val="de-DE"/>
        </w:rPr>
      </w:pPr>
      <w:r>
        <w:rPr>
          <w:lang w:val="de-DE"/>
        </w:rPr>
        <w:t>Leibniz</w:t>
      </w:r>
      <w:r w:rsidR="005A19C9">
        <w:rPr>
          <w:lang w:val="de-DE"/>
        </w:rPr>
        <w:t>,</w:t>
      </w:r>
      <w:r w:rsidR="00622476">
        <w:rPr>
          <w:lang w:val="de-DE"/>
        </w:rPr>
        <w:t xml:space="preserve"> </w:t>
      </w:r>
      <w:r w:rsidR="00622476" w:rsidRPr="00622476">
        <w:rPr>
          <w:lang w:val="de-DE"/>
        </w:rPr>
        <w:t xml:space="preserve">Gottfried Wilhelm: </w:t>
      </w:r>
      <w:r w:rsidR="00622476" w:rsidRPr="007A6D75">
        <w:rPr>
          <w:iCs/>
          <w:lang w:val="de-DE"/>
        </w:rPr>
        <w:t xml:space="preserve">Essais de </w:t>
      </w:r>
      <w:r w:rsidR="00E36133" w:rsidRPr="007A6D75">
        <w:rPr>
          <w:iCs/>
          <w:lang w:val="de-DE"/>
        </w:rPr>
        <w:t>T</w:t>
      </w:r>
      <w:r w:rsidR="00622476" w:rsidRPr="007A6D75">
        <w:rPr>
          <w:iCs/>
          <w:lang w:val="de-DE"/>
        </w:rPr>
        <w:t>heodicée sur la bonté de Dieu, la liberté de l’homme et l’origine du mal</w:t>
      </w:r>
      <w:r w:rsidR="00622476" w:rsidRPr="005A19C9">
        <w:rPr>
          <w:lang w:val="de-DE"/>
        </w:rPr>
        <w:t>, Amsterdam 1710.</w:t>
      </w:r>
    </w:p>
    <w:p w14:paraId="188A9698" w14:textId="77777777" w:rsidR="00FC26DF" w:rsidRDefault="00A048C2" w:rsidP="00FC26DF">
      <w:pPr>
        <w:pStyle w:val="Textkrper"/>
      </w:pPr>
      <w:r w:rsidRPr="00C77D70">
        <w:t>Plantinga</w:t>
      </w:r>
      <w:r w:rsidR="00C77D70" w:rsidRPr="00C77D70">
        <w:t>, Alvin: God, F</w:t>
      </w:r>
      <w:r w:rsidR="00C77D70">
        <w:t>reedom, and Evil, Grand Rapids/Michigan: Eerdmans, 1977.</w:t>
      </w:r>
    </w:p>
    <w:p w14:paraId="35474740" w14:textId="1FB90892" w:rsidR="00622476" w:rsidRPr="00FC26DF" w:rsidRDefault="00622476" w:rsidP="00FC26DF">
      <w:pPr>
        <w:pStyle w:val="Textkrper"/>
        <w:jc w:val="both"/>
      </w:pPr>
      <w:r w:rsidRPr="00622476">
        <w:rPr>
          <w:rFonts w:eastAsia="Times New Roman" w:cs="Times New Roman"/>
          <w:lang w:val="de-DE" w:eastAsia="de-DE"/>
        </w:rPr>
        <w:t>Spinoza, Baruch de: Ethik in geometrischer Ordnung dargestellt. Neu übersetzt, herausgegeben, mit einer Einleitung versehen von Wolfgang Bartuschat, Hamburg</w:t>
      </w:r>
      <w:r w:rsidR="001C72CE">
        <w:rPr>
          <w:rFonts w:eastAsia="Times New Roman" w:cs="Times New Roman"/>
          <w:lang w:val="de-DE" w:eastAsia="de-DE"/>
        </w:rPr>
        <w:t>: Meiner,</w:t>
      </w:r>
      <w:r w:rsidRPr="00622476">
        <w:rPr>
          <w:rFonts w:eastAsia="Times New Roman" w:cs="Times New Roman"/>
          <w:lang w:val="de-DE" w:eastAsia="de-DE"/>
        </w:rPr>
        <w:t xml:space="preserve"> </w:t>
      </w:r>
      <w:r>
        <w:rPr>
          <w:rFonts w:eastAsia="Times New Roman" w:cs="Times New Roman"/>
          <w:vertAlign w:val="superscript"/>
          <w:lang w:val="de-DE" w:eastAsia="de-DE"/>
        </w:rPr>
        <w:t>4</w:t>
      </w:r>
      <w:r w:rsidRPr="00622476">
        <w:rPr>
          <w:rFonts w:eastAsia="Times New Roman" w:cs="Times New Roman"/>
          <w:lang w:val="de-DE" w:eastAsia="de-DE"/>
        </w:rPr>
        <w:t>2015.</w:t>
      </w:r>
    </w:p>
    <w:p w14:paraId="0F8A758A" w14:textId="0EA6EFB9" w:rsidR="00FA3ED0" w:rsidRPr="00622476" w:rsidRDefault="00FA3ED0" w:rsidP="00622476">
      <w:pPr>
        <w:pStyle w:val="Textkrper"/>
        <w:rPr>
          <w:lang w:val="de-DE"/>
        </w:rPr>
      </w:pPr>
    </w:p>
    <w:sectPr w:rsidR="00FA3ED0" w:rsidRPr="0062247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F312D" w14:textId="77777777" w:rsidR="00C476EA" w:rsidRDefault="00C476EA">
      <w:pPr>
        <w:spacing w:after="0"/>
      </w:pPr>
      <w:r>
        <w:separator/>
      </w:r>
    </w:p>
  </w:endnote>
  <w:endnote w:type="continuationSeparator" w:id="0">
    <w:p w14:paraId="33449B5B" w14:textId="77777777" w:rsidR="00C476EA" w:rsidRDefault="00C47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AE4A3" w14:textId="77777777" w:rsidR="00C476EA" w:rsidRDefault="00C476EA">
      <w:r>
        <w:separator/>
      </w:r>
    </w:p>
  </w:footnote>
  <w:footnote w:type="continuationSeparator" w:id="0">
    <w:p w14:paraId="603163A8" w14:textId="77777777" w:rsidR="00C476EA" w:rsidRDefault="00C476EA">
      <w:r>
        <w:continuationSeparator/>
      </w:r>
    </w:p>
  </w:footnote>
  <w:footnote w:id="1">
    <w:p w14:paraId="6EF740DD" w14:textId="01304C90" w:rsidR="005F661A" w:rsidRPr="005F661A" w:rsidRDefault="005F661A">
      <w:pPr>
        <w:pStyle w:val="Funotentext"/>
        <w:rPr>
          <w:lang w:val="de-DE"/>
        </w:rPr>
      </w:pPr>
      <w:r>
        <w:rPr>
          <w:rStyle w:val="Funotenzeichen"/>
        </w:rPr>
        <w:footnoteRef/>
      </w:r>
      <w:r w:rsidRPr="005F661A">
        <w:rPr>
          <w:lang w:val="de-DE"/>
        </w:rPr>
        <w:t xml:space="preserve"> </w:t>
      </w:r>
      <w:r>
        <w:rPr>
          <w:lang w:val="de-DE"/>
        </w:rPr>
        <w:t>Epikurs Urheberschaft ist umstritten (</w:t>
      </w:r>
      <w:r w:rsidRPr="005F661A">
        <w:rPr>
          <w:smallCaps/>
          <w:lang w:val="de-DE"/>
        </w:rPr>
        <w:t>Glei</w:t>
      </w:r>
      <w:r>
        <w:rPr>
          <w:lang w:val="de-DE"/>
        </w:rPr>
        <w:t xml:space="preserve"> [1988]).</w:t>
      </w:r>
    </w:p>
  </w:footnote>
  <w:footnote w:id="2">
    <w:p w14:paraId="5789D58E" w14:textId="13EC73AC" w:rsidR="005F661A" w:rsidRPr="005F661A" w:rsidRDefault="005F661A">
      <w:pPr>
        <w:pStyle w:val="Funotentext"/>
        <w:rPr>
          <w:lang w:val="de-DE"/>
        </w:rPr>
      </w:pPr>
      <w:r>
        <w:rPr>
          <w:rStyle w:val="Funotenzeichen"/>
        </w:rPr>
        <w:footnoteRef/>
      </w:r>
      <w:r>
        <w:t xml:space="preserve"> </w:t>
      </w:r>
      <w:r w:rsidR="002C777F">
        <w:t xml:space="preserve">Für Belege s. </w:t>
      </w:r>
      <w:r w:rsidR="002C777F" w:rsidRPr="002C777F">
        <w:rPr>
          <w:smallCaps/>
        </w:rPr>
        <w:t>Glei</w:t>
      </w:r>
      <w:r w:rsidR="002C777F">
        <w:t xml:space="preserve"> (1988).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F6A57FD"/>
    <w:multiLevelType w:val="multilevel"/>
    <w:tmpl w:val="B5A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DAF"/>
    <w:rsid w:val="0005276C"/>
    <w:rsid w:val="00072C3C"/>
    <w:rsid w:val="00086732"/>
    <w:rsid w:val="00093813"/>
    <w:rsid w:val="000D152A"/>
    <w:rsid w:val="00137A08"/>
    <w:rsid w:val="001C72CE"/>
    <w:rsid w:val="002140F6"/>
    <w:rsid w:val="00227AD3"/>
    <w:rsid w:val="002A7309"/>
    <w:rsid w:val="002C777F"/>
    <w:rsid w:val="0031090F"/>
    <w:rsid w:val="00325AEF"/>
    <w:rsid w:val="00327708"/>
    <w:rsid w:val="00334D91"/>
    <w:rsid w:val="00341AB2"/>
    <w:rsid w:val="00367B2A"/>
    <w:rsid w:val="00374A30"/>
    <w:rsid w:val="003A182A"/>
    <w:rsid w:val="003C1419"/>
    <w:rsid w:val="003F1BA7"/>
    <w:rsid w:val="004262A4"/>
    <w:rsid w:val="004928EF"/>
    <w:rsid w:val="004A593A"/>
    <w:rsid w:val="004B047F"/>
    <w:rsid w:val="004E28AD"/>
    <w:rsid w:val="004E29B3"/>
    <w:rsid w:val="00501686"/>
    <w:rsid w:val="0058756B"/>
    <w:rsid w:val="00590D07"/>
    <w:rsid w:val="005A19C9"/>
    <w:rsid w:val="005C609C"/>
    <w:rsid w:val="005F661A"/>
    <w:rsid w:val="00622476"/>
    <w:rsid w:val="00623CCD"/>
    <w:rsid w:val="00626D51"/>
    <w:rsid w:val="00626DB2"/>
    <w:rsid w:val="006312AC"/>
    <w:rsid w:val="0066396F"/>
    <w:rsid w:val="006D1B1F"/>
    <w:rsid w:val="00716175"/>
    <w:rsid w:val="007561BD"/>
    <w:rsid w:val="0076256D"/>
    <w:rsid w:val="00770864"/>
    <w:rsid w:val="00772FE3"/>
    <w:rsid w:val="00784D58"/>
    <w:rsid w:val="007A6D75"/>
    <w:rsid w:val="007C630F"/>
    <w:rsid w:val="007E6133"/>
    <w:rsid w:val="00801B82"/>
    <w:rsid w:val="00803D8D"/>
    <w:rsid w:val="008137C0"/>
    <w:rsid w:val="0084005A"/>
    <w:rsid w:val="00850BE8"/>
    <w:rsid w:val="0086524F"/>
    <w:rsid w:val="008765BA"/>
    <w:rsid w:val="008836CD"/>
    <w:rsid w:val="008D6863"/>
    <w:rsid w:val="008E52BF"/>
    <w:rsid w:val="008F3C0E"/>
    <w:rsid w:val="00906723"/>
    <w:rsid w:val="0091028F"/>
    <w:rsid w:val="00924809"/>
    <w:rsid w:val="00940242"/>
    <w:rsid w:val="009D50E3"/>
    <w:rsid w:val="00A031B1"/>
    <w:rsid w:val="00A048C2"/>
    <w:rsid w:val="00A73478"/>
    <w:rsid w:val="00A766FD"/>
    <w:rsid w:val="00A964C7"/>
    <w:rsid w:val="00AB66AC"/>
    <w:rsid w:val="00AD3AAF"/>
    <w:rsid w:val="00B009B5"/>
    <w:rsid w:val="00B33C9B"/>
    <w:rsid w:val="00B606F0"/>
    <w:rsid w:val="00B86B75"/>
    <w:rsid w:val="00BC1D09"/>
    <w:rsid w:val="00BC48D5"/>
    <w:rsid w:val="00BD0480"/>
    <w:rsid w:val="00BF51AA"/>
    <w:rsid w:val="00C0430A"/>
    <w:rsid w:val="00C36279"/>
    <w:rsid w:val="00C473D5"/>
    <w:rsid w:val="00C476EA"/>
    <w:rsid w:val="00C610E4"/>
    <w:rsid w:val="00C764CC"/>
    <w:rsid w:val="00C77D70"/>
    <w:rsid w:val="00C84490"/>
    <w:rsid w:val="00CA1AD0"/>
    <w:rsid w:val="00CA7DD4"/>
    <w:rsid w:val="00CC42FD"/>
    <w:rsid w:val="00CC612C"/>
    <w:rsid w:val="00CD0582"/>
    <w:rsid w:val="00CE5A89"/>
    <w:rsid w:val="00D03425"/>
    <w:rsid w:val="00D037C1"/>
    <w:rsid w:val="00D146A0"/>
    <w:rsid w:val="00D753D7"/>
    <w:rsid w:val="00D902D0"/>
    <w:rsid w:val="00DC0FA8"/>
    <w:rsid w:val="00DD1CD2"/>
    <w:rsid w:val="00DE3ACF"/>
    <w:rsid w:val="00DE5750"/>
    <w:rsid w:val="00DF4ACA"/>
    <w:rsid w:val="00E04C71"/>
    <w:rsid w:val="00E315A3"/>
    <w:rsid w:val="00E36133"/>
    <w:rsid w:val="00E807AF"/>
    <w:rsid w:val="00EA5A19"/>
    <w:rsid w:val="00EA7A79"/>
    <w:rsid w:val="00EB1F82"/>
    <w:rsid w:val="00EC2FEF"/>
    <w:rsid w:val="00ED46AC"/>
    <w:rsid w:val="00F0148E"/>
    <w:rsid w:val="00F2032F"/>
    <w:rsid w:val="00F37C18"/>
    <w:rsid w:val="00F578D2"/>
    <w:rsid w:val="00F61E7A"/>
    <w:rsid w:val="00F9351B"/>
    <w:rsid w:val="00FA3ED0"/>
    <w:rsid w:val="00FC26DF"/>
    <w:rsid w:val="00FC54CA"/>
    <w:rsid w:val="00FF2C6A"/>
    <w:rsid w:val="00FF66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 w:type="paragraph" w:styleId="StandardWeb">
    <w:name w:val="Normal (Web)"/>
    <w:basedOn w:val="Standard"/>
    <w:uiPriority w:val="99"/>
    <w:unhideWhenUsed/>
    <w:rsid w:val="00940242"/>
    <w:pPr>
      <w:spacing w:before="100" w:beforeAutospacing="1" w:after="119"/>
    </w:pPr>
    <w:rPr>
      <w:rFonts w:ascii="Times New Roman" w:eastAsia="Times New Roman"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371">
      <w:bodyDiv w:val="1"/>
      <w:marLeft w:val="0"/>
      <w:marRight w:val="0"/>
      <w:marTop w:val="0"/>
      <w:marBottom w:val="0"/>
      <w:divBdr>
        <w:top w:val="none" w:sz="0" w:space="0" w:color="auto"/>
        <w:left w:val="none" w:sz="0" w:space="0" w:color="auto"/>
        <w:bottom w:val="none" w:sz="0" w:space="0" w:color="auto"/>
        <w:right w:val="none" w:sz="0" w:space="0" w:color="auto"/>
      </w:divBdr>
    </w:div>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90">
      <w:bodyDiv w:val="1"/>
      <w:marLeft w:val="0"/>
      <w:marRight w:val="0"/>
      <w:marTop w:val="0"/>
      <w:marBottom w:val="0"/>
      <w:divBdr>
        <w:top w:val="none" w:sz="0" w:space="0" w:color="auto"/>
        <w:left w:val="none" w:sz="0" w:space="0" w:color="auto"/>
        <w:bottom w:val="none" w:sz="0" w:space="0" w:color="auto"/>
        <w:right w:val="none" w:sz="0" w:space="0" w:color="auto"/>
      </w:divBdr>
    </w:div>
    <w:div w:id="315305647">
      <w:bodyDiv w:val="1"/>
      <w:marLeft w:val="0"/>
      <w:marRight w:val="0"/>
      <w:marTop w:val="0"/>
      <w:marBottom w:val="0"/>
      <w:divBdr>
        <w:top w:val="none" w:sz="0" w:space="0" w:color="auto"/>
        <w:left w:val="none" w:sz="0" w:space="0" w:color="auto"/>
        <w:bottom w:val="none" w:sz="0" w:space="0" w:color="auto"/>
        <w:right w:val="none" w:sz="0" w:space="0" w:color="auto"/>
      </w:divBdr>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253">
      <w:bodyDiv w:val="1"/>
      <w:marLeft w:val="0"/>
      <w:marRight w:val="0"/>
      <w:marTop w:val="0"/>
      <w:marBottom w:val="0"/>
      <w:divBdr>
        <w:top w:val="none" w:sz="0" w:space="0" w:color="auto"/>
        <w:left w:val="none" w:sz="0" w:space="0" w:color="auto"/>
        <w:bottom w:val="none" w:sz="0" w:space="0" w:color="auto"/>
        <w:right w:val="none" w:sz="0" w:space="0" w:color="auto"/>
      </w:divBdr>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8701">
      <w:bodyDiv w:val="1"/>
      <w:marLeft w:val="0"/>
      <w:marRight w:val="0"/>
      <w:marTop w:val="0"/>
      <w:marBottom w:val="0"/>
      <w:divBdr>
        <w:top w:val="none" w:sz="0" w:space="0" w:color="auto"/>
        <w:left w:val="none" w:sz="0" w:space="0" w:color="auto"/>
        <w:bottom w:val="none" w:sz="0" w:space="0" w:color="auto"/>
        <w:right w:val="none" w:sz="0" w:space="0" w:color="auto"/>
      </w:divBdr>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1119">
      <w:bodyDiv w:val="1"/>
      <w:marLeft w:val="0"/>
      <w:marRight w:val="0"/>
      <w:marTop w:val="0"/>
      <w:marBottom w:val="0"/>
      <w:divBdr>
        <w:top w:val="none" w:sz="0" w:space="0" w:color="auto"/>
        <w:left w:val="none" w:sz="0" w:space="0" w:color="auto"/>
        <w:bottom w:val="none" w:sz="0" w:space="0" w:color="auto"/>
        <w:right w:val="none" w:sz="0" w:space="0" w:color="auto"/>
      </w:divBdr>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4264">
      <w:bodyDiv w:val="1"/>
      <w:marLeft w:val="0"/>
      <w:marRight w:val="0"/>
      <w:marTop w:val="0"/>
      <w:marBottom w:val="0"/>
      <w:divBdr>
        <w:top w:val="none" w:sz="0" w:space="0" w:color="auto"/>
        <w:left w:val="none" w:sz="0" w:space="0" w:color="auto"/>
        <w:bottom w:val="none" w:sz="0" w:space="0" w:color="auto"/>
        <w:right w:val="none" w:sz="0" w:space="0" w:color="auto"/>
      </w:divBdr>
    </w:div>
    <w:div w:id="1524442280">
      <w:bodyDiv w:val="1"/>
      <w:marLeft w:val="0"/>
      <w:marRight w:val="0"/>
      <w:marTop w:val="0"/>
      <w:marBottom w:val="0"/>
      <w:divBdr>
        <w:top w:val="none" w:sz="0" w:space="0" w:color="auto"/>
        <w:left w:val="none" w:sz="0" w:space="0" w:color="auto"/>
        <w:bottom w:val="none" w:sz="0" w:space="0" w:color="auto"/>
        <w:right w:val="none" w:sz="0" w:space="0" w:color="auto"/>
      </w:divBdr>
    </w:div>
    <w:div w:id="1650595022">
      <w:bodyDiv w:val="1"/>
      <w:marLeft w:val="0"/>
      <w:marRight w:val="0"/>
      <w:marTop w:val="0"/>
      <w:marBottom w:val="0"/>
      <w:divBdr>
        <w:top w:val="none" w:sz="0" w:space="0" w:color="auto"/>
        <w:left w:val="none" w:sz="0" w:space="0" w:color="auto"/>
        <w:bottom w:val="none" w:sz="0" w:space="0" w:color="auto"/>
        <w:right w:val="none" w:sz="0" w:space="0" w:color="auto"/>
      </w:divBdr>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153">
      <w:bodyDiv w:val="1"/>
      <w:marLeft w:val="0"/>
      <w:marRight w:val="0"/>
      <w:marTop w:val="0"/>
      <w:marBottom w:val="0"/>
      <w:divBdr>
        <w:top w:val="none" w:sz="0" w:space="0" w:color="auto"/>
        <w:left w:val="none" w:sz="0" w:space="0" w:color="auto"/>
        <w:bottom w:val="none" w:sz="0" w:space="0" w:color="auto"/>
        <w:right w:val="none" w:sz="0" w:space="0" w:color="auto"/>
      </w:divBdr>
    </w:div>
    <w:div w:id="1679041285">
      <w:bodyDiv w:val="1"/>
      <w:marLeft w:val="0"/>
      <w:marRight w:val="0"/>
      <w:marTop w:val="0"/>
      <w:marBottom w:val="0"/>
      <w:divBdr>
        <w:top w:val="none" w:sz="0" w:space="0" w:color="auto"/>
        <w:left w:val="none" w:sz="0" w:space="0" w:color="auto"/>
        <w:bottom w:val="none" w:sz="0" w:space="0" w:color="auto"/>
        <w:right w:val="none" w:sz="0" w:space="0" w:color="auto"/>
      </w:divBdr>
    </w:div>
    <w:div w:id="1921134927">
      <w:bodyDiv w:val="1"/>
      <w:marLeft w:val="0"/>
      <w:marRight w:val="0"/>
      <w:marTop w:val="0"/>
      <w:marBottom w:val="0"/>
      <w:divBdr>
        <w:top w:val="none" w:sz="0" w:space="0" w:color="auto"/>
        <w:left w:val="none" w:sz="0" w:space="0" w:color="auto"/>
        <w:bottom w:val="none" w:sz="0" w:space="0" w:color="auto"/>
        <w:right w:val="none" w:sz="0" w:space="0" w:color="auto"/>
      </w:divBdr>
    </w:div>
    <w:div w:id="1960140603">
      <w:bodyDiv w:val="1"/>
      <w:marLeft w:val="0"/>
      <w:marRight w:val="0"/>
      <w:marTop w:val="0"/>
      <w:marBottom w:val="0"/>
      <w:divBdr>
        <w:top w:val="none" w:sz="0" w:space="0" w:color="auto"/>
        <w:left w:val="none" w:sz="0" w:space="0" w:color="auto"/>
        <w:bottom w:val="none" w:sz="0" w:space="0" w:color="auto"/>
        <w:right w:val="none" w:sz="0" w:space="0" w:color="auto"/>
      </w:divBdr>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342">
      <w:bodyDiv w:val="1"/>
      <w:marLeft w:val="0"/>
      <w:marRight w:val="0"/>
      <w:marTop w:val="0"/>
      <w:marBottom w:val="0"/>
      <w:divBdr>
        <w:top w:val="none" w:sz="0" w:space="0" w:color="auto"/>
        <w:left w:val="none" w:sz="0" w:space="0" w:color="auto"/>
        <w:bottom w:val="none" w:sz="0" w:space="0" w:color="auto"/>
        <w:right w:val="none" w:sz="0" w:space="0" w:color="auto"/>
      </w:divBdr>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07AF-122C-4393-A9F5-F53E08C9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2262</Words>
  <Characters>12015</Characters>
  <Application>Microsoft Office Word</Application>
  <DocSecurity>0</DocSecurity>
  <Lines>324</Lines>
  <Paragraphs>180</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
  <cp:keywords/>
  <dc:description>Informelle Rekonstruktion von Turings religiösem Argument gegen künstliche Intelligenz.</dc:description>
  <cp:lastModifiedBy>Tobias.Martin@umuenster.onmicrosoft.com</cp:lastModifiedBy>
  <cp:revision>52</cp:revision>
  <dcterms:created xsi:type="dcterms:W3CDTF">2020-03-29T13:13:00Z</dcterms:created>
  <dcterms:modified xsi:type="dcterms:W3CDTF">2020-04-30T08:57:00Z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