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2023-06-19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Mark &amp; Trädgård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Kornet 1. Akkas gränd 3. Objektnr. 11023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Ängelholm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2023-06-19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Martin Fasth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0706-177377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2023-06-19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Sandlåda med bakbord och lekhus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2, Sandlåda med bakbord och lekhus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3, Vippgunga typ 4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Bra djup och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/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Brunn/brunnar har lås och/eller fallskydd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