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PROPELLERS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Characteristics of propellers: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Diameter ( 4, 5, 6 inches)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indicated as 6045 , 5060 ( the first number is the diameter and the last two are the pitch)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Other way to indicate that is LLPPxB ( LL: length , PP: pitch, B:number of blades)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Pitch</w:t>
      </w:r>
      <w:r w:rsidDel="00000000" w:rsidR="00000000" w:rsidRPr="00000000">
        <w:rPr>
          <w:rtl w:val="0"/>
        </w:rPr>
        <w:t xml:space="preserve"> = the distance that the propeller’s tip travels in one circle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(η άκρη της έλικας καθώς αυτή ταξιδεύει διαγράφει μια ελικοειδή τροχιά. Το μήκος αυτής της τροχιάς είναι το pitch)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larger size of a prop the lower it spins, so the less responsive the prop will be.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But the larger the prop the more the power.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Ελέγχεις πιο άμεσα (χρονικά) μικρούς έλικες ( έχουν μικρότερη αδράνεια ) αλλά χάνεις σε power.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/*Όταν η κλίση είναι πιο μεγάλη στους έλικες τότε έχουμε μεγαλύτερο thrust αλλά και μεγαλύτερο φορτίο στο κινητήρα (εννοώντας μεγαλύτερη αντίσταση αέρα).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Συνήθως είναι 45 και 30 μοίρες αλλά γενικά έχουν μικρές διαφορές στην απόδοση.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*/ αυτό πρέπει να ισχύει αλλά δεν συμπεραίνεται από το βίντεο.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  surface area and size: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  <w:tab/>
        <w:t xml:space="preserve">There are three types of propellers a. pointy nose b. bull nose c. Hybrid bull nose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The surface relation: BN &gt; HBN &gt; PN 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Bigger surface means less efficiency and lower RPM but also higher thrust.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So the PN is more the more efficient but with the lower thrust.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Number of blades: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commonly used 2,3,4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more the blades the more the thrust and lower RPM as usual.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CW and CCW: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There clockwise blades and counter clock wise blades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! every quadcopter has 2 cw and 2 ccw blades and motors.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check how the blades are named by manufacturers given their characteristics.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last he provides this table: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2970"/>
        <w:gridCol w:w="2955"/>
        <w:tblGridChange w:id="0">
          <w:tblGrid>
            <w:gridCol w:w="2940"/>
            <w:gridCol w:w="2970"/>
            <w:gridCol w:w="29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Diagonal distance (mm)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Motor(kv)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Length of prop (in)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150-180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2700+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2300-2700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1900-2300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Reference link: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R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ffffff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https://www.youtube.com/watch?v=Cisqa3R7-c0&amp;list=WL&amp;index=39&amp;t=0s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reference link:  the above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ISSUES: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1.What is the pitch and how does it affect our choice?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2.what is the diagonal distance.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 checkout ducted propellers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https://www.youtube.com/watch?v=Cew5JF8q6eY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color w:val="ff0000"/>
          <w:rtl w:val="0"/>
        </w:rPr>
        <w:t xml:space="preserve"> !</w:t>
      </w:r>
      <w:r w:rsidDel="00000000" w:rsidR="00000000" w:rsidRPr="00000000">
        <w:rPr>
          <w:rtl w:val="0"/>
        </w:rPr>
        <w:t xml:space="preserve"> remember that before testing the propellers have to be precisely equally weighted.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https://www.youtube.com/watch?v=rNy6HMie_Yg&amp;t=82s</w:t>
        </w:r>
      </w:hyperlink>
      <w:r w:rsidDel="00000000" w:rsidR="00000000" w:rsidRPr="00000000">
        <w:rPr>
          <w:rtl w:val="0"/>
        </w:rPr>
        <w:t xml:space="preserve">  δείτε το 21:00 και έπειτα.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rNy6HMie_Yg&amp;t=82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Cisqa3R7-c0&amp;list=WL&amp;index=39&amp;t=0s" TargetMode="External"/><Relationship Id="rId7" Type="http://schemas.openxmlformats.org/officeDocument/2006/relationships/hyperlink" Target="https://www.youtube.com/watch?v=Cisqa3R7-c0&amp;list=WL&amp;index=39&amp;t=0s" TargetMode="External"/><Relationship Id="rId8" Type="http://schemas.openxmlformats.org/officeDocument/2006/relationships/hyperlink" Target="https://www.youtube.com/watch?v=Cew5JF8q6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