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Møte i Fordelingsutvalget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. Juni 2016, kl. 10:15 på Awk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Tilstede: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Stemmeberettigede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Odd-Tørres Lunde, CYB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Nicolas Harlem Eide, dagen@ifi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Sikander Farrouq, Navet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Tore Norderud, MAPS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Isak Eriksen Bjørn, Mikro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Marisu Bernklev, PING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Kristin Sunde, ProgNett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Stemmeberettigede og observatører som ikke var tilstede: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FUI, PI:SK, IFI-Avis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Andreas Lind-Johansen, Koordinator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Jesper Anderson, Mikro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Ellen, Fadderstyret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Larry Parker, Fadderstyret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Referent: Andreas Lind-Johansen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1 Godkjenning av innkalling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Innkallinga ble godkjent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2 Godkjenning av agenda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Applitudes søknad blir ikkje behandlet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Agenda ble godkjent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3 Godkjenning av referat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Referat fra forrige møte ble godkjent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4 Behandling av søknader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4.1 - Maps- prosjekt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Merknader: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Pizza-posten er over 80kr/person. Kuttes ned til 1680 kr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med merknad - 3.856 kr av 4056,20 kr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4.2 - Mikro - prosjekt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Støtter ikkje sengeplasser/hytteleie, men forutsetter at det fortsatt er ein hyttetur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Støtter 5670 kr av dei resterande 7670 kr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med merknader - 5.670 kr av 7670 kr.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4.3 - Fadderstyret - semester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Veldig mykje penger til premier, forklarer at dei 6000 kr til premier frå Studielabben skal brukast til andre ting.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Merknader: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Forutsetter at posten premier frå Studielabben blir omdisponert til andre aktiviteter.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Kutter posten gensere frå 6000 til 2000 kr, fortrinnsvis ynskjer utvalget at det brukast til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med merknader - 9.610 kr av 13.610 kr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4.4 - Fadderstyret - prosjekt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Orienterer at posten “6350 Teknikker” handler om forpleining til teknikere.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Påpeker at det burde framgå av budsjettet at posten vakthold forventes refundert av MatNat.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Merknader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Stryker posten om bånd til spritbar. Minus 500 kr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Kutter posten rigg ned til 30.000 kr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med merknader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5 Endre tittel på økonomiansvarlig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Diskuterer forslaga: Sekretær, Nestleder, Koordinator.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Ingen vedtak ble gjort i saken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