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661BC" w14:textId="50883A22" w:rsidR="000D0D7F" w:rsidRDefault="002D409F" w:rsidP="00F9692E">
      <w:r w:rsidRPr="002D409F">
        <w:t xml:space="preserve">1. </w:t>
      </w:r>
      <w:r w:rsidR="00F9692E">
        <w:t xml:space="preserve">Αναπτύξτε πρόγραμμα επίλυσης του </w:t>
      </w:r>
      <w:r w:rsidR="00F9692E" w:rsidRPr="00F9692E">
        <w:t>προβλήματος χρωματισμού γράφου</w:t>
      </w:r>
      <w:r w:rsidR="00F9692E">
        <w:t xml:space="preserve"> με χρήση γενετικών αλγορίθμων και γλώσσα προγραμματισμού της επιλογής σας. Χρησιμοποιείστε τυχαίο αρχικό πληθυσμό με πλήθος της δικής σας επιλογής. Χρησιμοποιείστε συνάρτηση </w:t>
      </w:r>
      <w:proofErr w:type="spellStart"/>
      <w:r w:rsidR="00F9692E">
        <w:t>καταλληλότητας</w:t>
      </w:r>
      <w:proofErr w:type="spellEnd"/>
      <w:r w:rsidR="00F9692E">
        <w:t xml:space="preserve"> και διαδικασία επιλογής γονέων σας της δικής σας επιλογής, επίσης. Χρησιμοποιείστε αναπαραγωγή με διασταύρωση ενός σημείου. Επιλέξτε αν θέλετε να κάνετε και μερική ανανέωση πληθυσμού σε κάποιο ποσοστό π.χ. 50% και μετάλλαξη ενός ψηφίου π.χ. στο 10% του πληθυσμού.</w:t>
      </w:r>
      <w:r w:rsidR="00F9692E">
        <w:t xml:space="preserve"> </w:t>
      </w:r>
    </w:p>
    <w:p w14:paraId="4EFA54D7" w14:textId="77777777" w:rsidR="000D0D7F" w:rsidRDefault="000D0D7F" w:rsidP="00F9692E"/>
    <w:p w14:paraId="3744E358" w14:textId="53EE5077" w:rsidR="00F9692E" w:rsidRDefault="00F9692E" w:rsidP="00F9692E">
      <w:pPr>
        <w:jc w:val="both"/>
      </w:pPr>
      <w:r>
        <w:t xml:space="preserve">Ο </w:t>
      </w:r>
      <w:proofErr w:type="spellStart"/>
      <w:r>
        <w:t>γράφος</w:t>
      </w:r>
      <w:proofErr w:type="spellEnd"/>
      <w:r>
        <w:t xml:space="preserve"> θα είναι το αρχικό γράμμα του επωνύμου σας, ψηφιοποιημένο σε </w:t>
      </w:r>
      <w:r>
        <w:rPr>
          <w:lang w:val="en-US"/>
        </w:rPr>
        <w:t>grid</w:t>
      </w:r>
      <w:r w:rsidRPr="00D95718">
        <w:t xml:space="preserve"> </w:t>
      </w:r>
      <w:r>
        <w:t xml:space="preserve">11 </w:t>
      </w:r>
      <w:r>
        <w:rPr>
          <w:lang w:val="en-US"/>
        </w:rPr>
        <w:t>x</w:t>
      </w:r>
      <w:r w:rsidRPr="00D95718">
        <w:t xml:space="preserve"> </w:t>
      </w:r>
      <w:r>
        <w:t xml:space="preserve">7 όπως φαίνεται παρακάτω για το γράμμα Κ (η </w:t>
      </w:r>
      <w:proofErr w:type="spellStart"/>
      <w:r>
        <w:t>ψηφιοποίηση</w:t>
      </w:r>
      <w:proofErr w:type="spellEnd"/>
      <w:r>
        <w:t xml:space="preserve"> είναι ενδεικτική, η δική σας μπορεί να διαφέρει). Για ομάδες δύο ατόμων, θα επαναλάβετε για δύο γράμματα.</w:t>
      </w:r>
    </w:p>
    <w:p w14:paraId="68D2666E" w14:textId="77777777" w:rsidR="00F9692E" w:rsidRDefault="00F9692E" w:rsidP="00F9692E">
      <w:pPr>
        <w:jc w:val="both"/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</w:tblGrid>
      <w:tr w:rsidR="00F9692E" w14:paraId="505775C6" w14:textId="77777777" w:rsidTr="005C2B3E">
        <w:trPr>
          <w:jc w:val="center"/>
        </w:trPr>
        <w:tc>
          <w:tcPr>
            <w:tcW w:w="454" w:type="dxa"/>
            <w:tcBorders>
              <w:bottom w:val="single" w:sz="4" w:space="0" w:color="auto"/>
            </w:tcBorders>
            <w:shd w:val="clear" w:color="auto" w:fill="000000"/>
          </w:tcPr>
          <w:p w14:paraId="6AB08464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10D3E8E4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2C9A3045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323A9ECF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0DEB3994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140C9618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41E6DA74" w14:textId="77777777" w:rsidR="00F9692E" w:rsidRDefault="00F9692E" w:rsidP="005C2B3E">
            <w:pPr>
              <w:jc w:val="both"/>
            </w:pPr>
          </w:p>
        </w:tc>
      </w:tr>
      <w:tr w:rsidR="00F9692E" w14:paraId="441F6275" w14:textId="77777777" w:rsidTr="005C2B3E">
        <w:trPr>
          <w:jc w:val="center"/>
        </w:trPr>
        <w:tc>
          <w:tcPr>
            <w:tcW w:w="454" w:type="dxa"/>
            <w:shd w:val="clear" w:color="auto" w:fill="auto"/>
          </w:tcPr>
          <w:p w14:paraId="464DFA68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388C3A94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76B00E96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5B2C93FD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583648B8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  <w:shd w:val="clear" w:color="auto" w:fill="000000"/>
          </w:tcPr>
          <w:p w14:paraId="3590A5B1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093151E5" w14:textId="77777777" w:rsidR="00F9692E" w:rsidRDefault="00F9692E" w:rsidP="005C2B3E">
            <w:pPr>
              <w:jc w:val="both"/>
            </w:pPr>
          </w:p>
        </w:tc>
      </w:tr>
      <w:tr w:rsidR="00F9692E" w14:paraId="2864964B" w14:textId="77777777" w:rsidTr="005C2B3E">
        <w:trPr>
          <w:jc w:val="center"/>
        </w:trPr>
        <w:tc>
          <w:tcPr>
            <w:tcW w:w="454" w:type="dxa"/>
            <w:tcBorders>
              <w:bottom w:val="single" w:sz="4" w:space="0" w:color="auto"/>
            </w:tcBorders>
            <w:shd w:val="clear" w:color="auto" w:fill="000000"/>
          </w:tcPr>
          <w:p w14:paraId="0310F90D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3D2F1355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520572C8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36113767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4D872E9A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5613AF06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4C2E544B" w14:textId="77777777" w:rsidR="00F9692E" w:rsidRDefault="00F9692E" w:rsidP="005C2B3E">
            <w:pPr>
              <w:jc w:val="both"/>
            </w:pPr>
          </w:p>
        </w:tc>
      </w:tr>
      <w:tr w:rsidR="00F9692E" w14:paraId="35976A33" w14:textId="77777777" w:rsidTr="005C2B3E">
        <w:trPr>
          <w:jc w:val="center"/>
        </w:trPr>
        <w:tc>
          <w:tcPr>
            <w:tcW w:w="454" w:type="dxa"/>
            <w:shd w:val="clear" w:color="auto" w:fill="auto"/>
          </w:tcPr>
          <w:p w14:paraId="35E674F1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65211625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415B660E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  <w:shd w:val="clear" w:color="auto" w:fill="000000"/>
          </w:tcPr>
          <w:p w14:paraId="6A66EE0A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09C6F65D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30E60383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03217523" w14:textId="77777777" w:rsidR="00F9692E" w:rsidRDefault="00F9692E" w:rsidP="005C2B3E">
            <w:pPr>
              <w:jc w:val="both"/>
            </w:pPr>
          </w:p>
        </w:tc>
      </w:tr>
      <w:tr w:rsidR="00F9692E" w14:paraId="1B7EFD29" w14:textId="77777777" w:rsidTr="005C2B3E">
        <w:trPr>
          <w:jc w:val="center"/>
        </w:trPr>
        <w:tc>
          <w:tcPr>
            <w:tcW w:w="454" w:type="dxa"/>
            <w:tcBorders>
              <w:bottom w:val="single" w:sz="4" w:space="0" w:color="auto"/>
            </w:tcBorders>
            <w:shd w:val="clear" w:color="auto" w:fill="000000"/>
          </w:tcPr>
          <w:p w14:paraId="0CD1FFFF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6F569F78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6930A385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09FE18EF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740F46B6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0918B5AC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13FE3D36" w14:textId="77777777" w:rsidR="00F9692E" w:rsidRDefault="00F9692E" w:rsidP="005C2B3E">
            <w:pPr>
              <w:jc w:val="both"/>
            </w:pPr>
          </w:p>
        </w:tc>
      </w:tr>
      <w:tr w:rsidR="00F9692E" w14:paraId="367C4B46" w14:textId="77777777" w:rsidTr="005C2B3E">
        <w:trPr>
          <w:jc w:val="center"/>
        </w:trPr>
        <w:tc>
          <w:tcPr>
            <w:tcW w:w="454" w:type="dxa"/>
            <w:shd w:val="clear" w:color="auto" w:fill="auto"/>
          </w:tcPr>
          <w:p w14:paraId="71C2DEBD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  <w:shd w:val="clear" w:color="auto" w:fill="000000"/>
          </w:tcPr>
          <w:p w14:paraId="5BE7F87D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6D34A8C0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183AC9AF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225802D6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2571916D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10E4D998" w14:textId="77777777" w:rsidR="00F9692E" w:rsidRDefault="00F9692E" w:rsidP="005C2B3E">
            <w:pPr>
              <w:jc w:val="both"/>
            </w:pPr>
          </w:p>
        </w:tc>
      </w:tr>
      <w:tr w:rsidR="00F9692E" w14:paraId="3AF01D4C" w14:textId="77777777" w:rsidTr="005C2B3E">
        <w:trPr>
          <w:jc w:val="center"/>
        </w:trPr>
        <w:tc>
          <w:tcPr>
            <w:tcW w:w="454" w:type="dxa"/>
            <w:tcBorders>
              <w:bottom w:val="single" w:sz="4" w:space="0" w:color="auto"/>
            </w:tcBorders>
            <w:shd w:val="clear" w:color="auto" w:fill="000000"/>
          </w:tcPr>
          <w:p w14:paraId="596098F7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69D92215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49FD5E1D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18105A40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46630950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60692784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3D1DCA8B" w14:textId="77777777" w:rsidR="00F9692E" w:rsidRDefault="00F9692E" w:rsidP="005C2B3E">
            <w:pPr>
              <w:jc w:val="both"/>
            </w:pPr>
          </w:p>
        </w:tc>
      </w:tr>
      <w:tr w:rsidR="00F9692E" w14:paraId="1B7AE58A" w14:textId="77777777" w:rsidTr="005C2B3E">
        <w:trPr>
          <w:jc w:val="center"/>
        </w:trPr>
        <w:tc>
          <w:tcPr>
            <w:tcW w:w="454" w:type="dxa"/>
            <w:shd w:val="clear" w:color="auto" w:fill="auto"/>
          </w:tcPr>
          <w:p w14:paraId="28A0CE8B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3C206D7C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4314F05C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  <w:shd w:val="clear" w:color="auto" w:fill="000000"/>
          </w:tcPr>
          <w:p w14:paraId="1555C9BF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17297370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2C3E5B5E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6F43EA28" w14:textId="77777777" w:rsidR="00F9692E" w:rsidRDefault="00F9692E" w:rsidP="005C2B3E">
            <w:pPr>
              <w:jc w:val="both"/>
            </w:pPr>
          </w:p>
        </w:tc>
      </w:tr>
      <w:tr w:rsidR="00F9692E" w14:paraId="78A7021E" w14:textId="77777777" w:rsidTr="005C2B3E">
        <w:trPr>
          <w:jc w:val="center"/>
        </w:trPr>
        <w:tc>
          <w:tcPr>
            <w:tcW w:w="454" w:type="dxa"/>
            <w:tcBorders>
              <w:bottom w:val="single" w:sz="4" w:space="0" w:color="auto"/>
            </w:tcBorders>
            <w:shd w:val="clear" w:color="auto" w:fill="000000"/>
          </w:tcPr>
          <w:p w14:paraId="54C48CEA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135EC62D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35E565AB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3C7A293D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358CD404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76AE6289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1B070DBE" w14:textId="77777777" w:rsidR="00F9692E" w:rsidRDefault="00F9692E" w:rsidP="005C2B3E">
            <w:pPr>
              <w:jc w:val="both"/>
            </w:pPr>
          </w:p>
        </w:tc>
      </w:tr>
      <w:tr w:rsidR="00F9692E" w14:paraId="44C400D8" w14:textId="77777777" w:rsidTr="005C2B3E">
        <w:trPr>
          <w:jc w:val="center"/>
        </w:trPr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14:paraId="3A093FC5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0FE0409C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291B648F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1AED8B28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260042C4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  <w:shd w:val="clear" w:color="auto" w:fill="000000"/>
          </w:tcPr>
          <w:p w14:paraId="730E2CBF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01D78989" w14:textId="77777777" w:rsidR="00F9692E" w:rsidRDefault="00F9692E" w:rsidP="005C2B3E">
            <w:pPr>
              <w:jc w:val="both"/>
            </w:pPr>
          </w:p>
        </w:tc>
      </w:tr>
      <w:tr w:rsidR="00F9692E" w14:paraId="2134B1D9" w14:textId="77777777" w:rsidTr="005C2B3E">
        <w:trPr>
          <w:jc w:val="center"/>
        </w:trPr>
        <w:tc>
          <w:tcPr>
            <w:tcW w:w="454" w:type="dxa"/>
            <w:shd w:val="clear" w:color="auto" w:fill="000000"/>
          </w:tcPr>
          <w:p w14:paraId="2E614187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641BA777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13F46EC1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23499285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5886B8D4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436D85EA" w14:textId="77777777" w:rsidR="00F9692E" w:rsidRDefault="00F9692E" w:rsidP="005C2B3E">
            <w:pPr>
              <w:jc w:val="both"/>
            </w:pPr>
          </w:p>
        </w:tc>
        <w:tc>
          <w:tcPr>
            <w:tcW w:w="454" w:type="dxa"/>
          </w:tcPr>
          <w:p w14:paraId="5BB7473C" w14:textId="77777777" w:rsidR="00F9692E" w:rsidRDefault="00F9692E" w:rsidP="005C2B3E">
            <w:pPr>
              <w:jc w:val="both"/>
            </w:pPr>
          </w:p>
        </w:tc>
      </w:tr>
    </w:tbl>
    <w:p w14:paraId="7D979EA1" w14:textId="7383DCDB" w:rsidR="00F9692E" w:rsidRDefault="00F9692E" w:rsidP="00F9692E">
      <w:pPr>
        <w:jc w:val="both"/>
      </w:pPr>
    </w:p>
    <w:p w14:paraId="78D6E76D" w14:textId="54B0006A" w:rsidR="00550969" w:rsidRDefault="00550969" w:rsidP="00550969">
      <w:r w:rsidRPr="00231DFE">
        <w:t xml:space="preserve">Παραδοτέα της εργασίας είναι μία σύντομη αναφορά </w:t>
      </w:r>
      <w:r>
        <w:t xml:space="preserve">σε </w:t>
      </w:r>
      <w:r>
        <w:rPr>
          <w:lang w:val="en-US"/>
        </w:rPr>
        <w:t>word</w:t>
      </w:r>
      <w:r w:rsidRPr="00550969">
        <w:t xml:space="preserve"> </w:t>
      </w:r>
      <w:r>
        <w:t xml:space="preserve">ή </w:t>
      </w:r>
      <w:r>
        <w:rPr>
          <w:lang w:val="en-US"/>
        </w:rPr>
        <w:t>pdf</w:t>
      </w:r>
      <w:r w:rsidRPr="00550969">
        <w:t xml:space="preserve"> </w:t>
      </w:r>
      <w:r w:rsidRPr="00231DFE">
        <w:t xml:space="preserve">που να περιλαμβάνει </w:t>
      </w:r>
      <w:r>
        <w:t>τ</w:t>
      </w:r>
      <w:r w:rsidRPr="00231DFE">
        <w:t>ον τρόπο δράσης του υπολογιστή σύμφωνα με τον αλγόριθμο επίλυσης</w:t>
      </w:r>
      <w:r>
        <w:t>, σχολιασμένο τον κώδικα</w:t>
      </w:r>
      <w:r w:rsidRPr="00231DFE">
        <w:t xml:space="preserve"> και παραδείγματα εκτέλεσης του προγράμματος που αναπτύξατε.</w:t>
      </w:r>
    </w:p>
    <w:p w14:paraId="67794392" w14:textId="77777777" w:rsidR="00550969" w:rsidRDefault="00550969" w:rsidP="00550969">
      <w:pPr>
        <w:jc w:val="both"/>
      </w:pPr>
    </w:p>
    <w:p w14:paraId="24BCC4CE" w14:textId="77777777" w:rsidR="00550969" w:rsidRPr="006F2B4E" w:rsidRDefault="00550969" w:rsidP="00F9692E">
      <w:pPr>
        <w:jc w:val="both"/>
      </w:pPr>
    </w:p>
    <w:p w14:paraId="2E66C29E" w14:textId="32FFF2B1" w:rsidR="00F9692E" w:rsidRDefault="00F9692E" w:rsidP="00F9692E"/>
    <w:p w14:paraId="200E30F7" w14:textId="6A9004A0" w:rsidR="002D409F" w:rsidRDefault="002D409F" w:rsidP="00F9692E">
      <w:r w:rsidRPr="002B0F2D">
        <w:t xml:space="preserve">2. </w:t>
      </w:r>
      <w:r w:rsidR="002B0F2D">
        <w:t xml:space="preserve">Δημιουργείστε ένα </w:t>
      </w:r>
      <w:proofErr w:type="spellStart"/>
      <w:r w:rsidR="002B0F2D">
        <w:t>νευρωνικό</w:t>
      </w:r>
      <w:proofErr w:type="spellEnd"/>
      <w:r w:rsidR="002B0F2D">
        <w:t xml:space="preserve"> δίκτυο που να μπορεί να ξεχωρίζει μεταξύ δύο γραμμάτων: τα πρώτα γράμματα των επιθέτων σας (για ομάδες δύο ατόμων) ή μεταξύ πρώτου γράμματος μικρού και επωνύμου σας (για ατομικές εργασίες).</w:t>
      </w:r>
      <w:r w:rsidR="004E1948">
        <w:t xml:space="preserve"> Χρησιμοποιήστε</w:t>
      </w:r>
      <w:r w:rsidR="004E1948" w:rsidRPr="00550969">
        <w:rPr>
          <w:lang w:val="en-US"/>
        </w:rPr>
        <w:t xml:space="preserve"> </w:t>
      </w:r>
      <w:r w:rsidR="004E1948" w:rsidRPr="00550969">
        <w:rPr>
          <w:lang w:val="en-US"/>
        </w:rPr>
        <w:t>supervised, feed-forward, back-propagation network</w:t>
      </w:r>
      <w:r w:rsidR="004E1948" w:rsidRPr="00550969">
        <w:rPr>
          <w:lang w:val="en-US"/>
        </w:rPr>
        <w:t xml:space="preserve">. </w:t>
      </w:r>
      <w:r w:rsidR="00550969">
        <w:t>Μπορείτε</w:t>
      </w:r>
      <w:r w:rsidR="00550969" w:rsidRPr="00550969">
        <w:t xml:space="preserve"> </w:t>
      </w:r>
      <w:r w:rsidR="00550969">
        <w:t>να</w:t>
      </w:r>
      <w:r w:rsidR="00550969" w:rsidRPr="00550969">
        <w:t xml:space="preserve"> </w:t>
      </w:r>
      <w:r w:rsidR="00550969">
        <w:t>χρησιμοποιήσετε τα δεδομένα εκπαίδευσης με έναν από τους παρακάτω τρόπους:</w:t>
      </w:r>
    </w:p>
    <w:p w14:paraId="320E6004" w14:textId="273C3C99" w:rsidR="00550969" w:rsidRDefault="00550969" w:rsidP="00F9692E">
      <w:r>
        <w:t xml:space="preserve">α. Ψηφιοποιώντας σε </w:t>
      </w:r>
      <w:proofErr w:type="spellStart"/>
      <w:r>
        <w:t>π.χ</w:t>
      </w:r>
      <w:proofErr w:type="spellEnd"/>
      <w:r>
        <w:t xml:space="preserve">. ανάλυση 10 Χ 10 </w:t>
      </w:r>
      <w:r>
        <w:rPr>
          <w:lang w:val="en-US"/>
        </w:rPr>
        <w:t>pixels</w:t>
      </w:r>
      <w:r>
        <w:t xml:space="preserve"> μερικά δικά σας χειρόγραφα.</w:t>
      </w:r>
    </w:p>
    <w:p w14:paraId="2A43667E" w14:textId="5CDBC54F" w:rsidR="00550969" w:rsidRDefault="00550969" w:rsidP="00F9692E">
      <w:r>
        <w:t>β</w:t>
      </w:r>
      <w:r w:rsidRPr="00550969">
        <w:t xml:space="preserve">. </w:t>
      </w:r>
      <w:r>
        <w:t>Χρησιμοποιήστε</w:t>
      </w:r>
      <w:r w:rsidRPr="00550969">
        <w:t xml:space="preserve"> </w:t>
      </w:r>
      <w:r>
        <w:t>το</w:t>
      </w:r>
      <w:r w:rsidRPr="00550969">
        <w:t xml:space="preserve"> </w:t>
      </w:r>
      <w:r w:rsidRPr="00550969">
        <w:rPr>
          <w:lang w:val="en-US"/>
        </w:rPr>
        <w:t>Java</w:t>
      </w:r>
      <w:r w:rsidRPr="00550969">
        <w:t xml:space="preserve"> </w:t>
      </w:r>
      <w:r w:rsidRPr="00550969">
        <w:rPr>
          <w:lang w:val="en-US"/>
        </w:rPr>
        <w:t>digitizer</w:t>
      </w:r>
      <w:r w:rsidRPr="00550969">
        <w:t xml:space="preserve"> </w:t>
      </w:r>
      <w:r w:rsidRPr="00550969">
        <w:rPr>
          <w:lang w:val="en-US"/>
        </w:rPr>
        <w:t>and</w:t>
      </w:r>
      <w:r w:rsidRPr="00550969">
        <w:t xml:space="preserve"> </w:t>
      </w:r>
      <w:proofErr w:type="spellStart"/>
      <w:r w:rsidRPr="00550969">
        <w:rPr>
          <w:lang w:val="en-US"/>
        </w:rPr>
        <w:t>downsampler</w:t>
      </w:r>
      <w:proofErr w:type="spellEnd"/>
      <w:r w:rsidRPr="00550969">
        <w:t xml:space="preserve"> </w:t>
      </w:r>
      <w:r w:rsidRPr="00550969">
        <w:rPr>
          <w:lang w:val="en-US"/>
        </w:rPr>
        <w:t>code</w:t>
      </w:r>
      <w:r w:rsidRPr="00550969">
        <w:t xml:space="preserve"> </w:t>
      </w:r>
      <w:r>
        <w:t>που</w:t>
      </w:r>
      <w:r w:rsidRPr="00550969">
        <w:t xml:space="preserve"> </w:t>
      </w:r>
      <w:r>
        <w:t xml:space="preserve">έρχεται με το </w:t>
      </w:r>
      <w:proofErr w:type="spellStart"/>
      <w:r>
        <w:rPr>
          <w:lang w:val="en-US"/>
        </w:rPr>
        <w:t>Joone</w:t>
      </w:r>
      <w:proofErr w:type="spellEnd"/>
      <w:r w:rsidRPr="00550969">
        <w:t>.</w:t>
      </w:r>
    </w:p>
    <w:p w14:paraId="762D45BB" w14:textId="58E54637" w:rsidR="00550969" w:rsidRDefault="00550969" w:rsidP="00F9692E">
      <w:r>
        <w:t xml:space="preserve">γ. Χρησιμοποιήστε τα </w:t>
      </w:r>
      <w:r>
        <w:rPr>
          <w:lang w:val="en-US"/>
        </w:rPr>
        <w:t>datasets</w:t>
      </w:r>
      <w:r w:rsidRPr="00550969">
        <w:t xml:space="preserve"> </w:t>
      </w:r>
      <w:r>
        <w:t xml:space="preserve">του </w:t>
      </w:r>
      <w:hyperlink r:id="rId4" w:history="1">
        <w:r w:rsidRPr="00D554D6">
          <w:rPr>
            <w:rStyle w:val="Hyperlink"/>
          </w:rPr>
          <w:t>http://www.ics.uci.edu/~mlearn/MLRepository.html</w:t>
        </w:r>
      </w:hyperlink>
    </w:p>
    <w:p w14:paraId="542A1C4E" w14:textId="129E6601" w:rsidR="00550969" w:rsidRPr="00550969" w:rsidRDefault="00550969" w:rsidP="00F9692E">
      <w:r>
        <w:t xml:space="preserve">Για τη δημιουργία του </w:t>
      </w:r>
      <w:proofErr w:type="spellStart"/>
      <w:r>
        <w:t>νεωρωνικού</w:t>
      </w:r>
      <w:proofErr w:type="spellEnd"/>
      <w:r>
        <w:t xml:space="preserve"> μπορείτε να χρησιμοποιήσετε το </w:t>
      </w:r>
      <w:proofErr w:type="spellStart"/>
      <w:r>
        <w:rPr>
          <w:lang w:val="en-US"/>
        </w:rPr>
        <w:t>Joone</w:t>
      </w:r>
      <w:proofErr w:type="spellEnd"/>
      <w:r w:rsidRPr="00550969">
        <w:t xml:space="preserve"> (</w:t>
      </w:r>
      <w:r w:rsidRPr="00550969">
        <w:rPr>
          <w:lang w:val="en-US"/>
        </w:rPr>
        <w:t>https</w:t>
      </w:r>
      <w:r w:rsidRPr="00550969">
        <w:t>://</w:t>
      </w:r>
      <w:r w:rsidRPr="00550969">
        <w:rPr>
          <w:lang w:val="en-US"/>
        </w:rPr>
        <w:t>www</w:t>
      </w:r>
      <w:r w:rsidRPr="00550969">
        <w:t>.</w:t>
      </w:r>
      <w:proofErr w:type="spellStart"/>
      <w:r w:rsidRPr="00550969">
        <w:rPr>
          <w:lang w:val="en-US"/>
        </w:rPr>
        <w:t>jooneworld</w:t>
      </w:r>
      <w:proofErr w:type="spellEnd"/>
      <w:r w:rsidRPr="00550969">
        <w:t>.</w:t>
      </w:r>
      <w:r w:rsidRPr="00550969">
        <w:rPr>
          <w:lang w:val="en-US"/>
        </w:rPr>
        <w:t>com</w:t>
      </w:r>
      <w:r w:rsidRPr="00550969">
        <w:t>/</w:t>
      </w:r>
      <w:r w:rsidRPr="00550969">
        <w:t>)</w:t>
      </w:r>
      <w:r>
        <w:t xml:space="preserve"> ή </w:t>
      </w:r>
      <w:proofErr w:type="spellStart"/>
      <w:r>
        <w:t>κάποι</w:t>
      </w:r>
      <w:proofErr w:type="spellEnd"/>
      <w:r>
        <w:rPr>
          <w:lang w:val="en-US"/>
        </w:rPr>
        <w:t>o</w:t>
      </w:r>
      <w:r w:rsidRPr="00550969">
        <w:t xml:space="preserve"> </w:t>
      </w:r>
      <w:r>
        <w:t xml:space="preserve">άλλο προγραμματιστικό εργαλείο ή δικό σας κώδικα. Θα προτιμούσα να μη χρησιμοποιούσατε το </w:t>
      </w:r>
      <w:proofErr w:type="spellStart"/>
      <w:r>
        <w:rPr>
          <w:lang w:val="en-US"/>
        </w:rPr>
        <w:t>Matlab</w:t>
      </w:r>
      <w:proofErr w:type="spellEnd"/>
      <w:r w:rsidRPr="00550969">
        <w:t xml:space="preserve"> </w:t>
      </w:r>
      <w:r>
        <w:t>επειδή το ξέρετε από άλλο μάθημα.</w:t>
      </w:r>
    </w:p>
    <w:p w14:paraId="081F1CAB" w14:textId="222D98C0" w:rsidR="002B0F2D" w:rsidRDefault="002B0F2D" w:rsidP="00F9692E"/>
    <w:p w14:paraId="0A9EF309" w14:textId="7BE9D79B" w:rsidR="00550969" w:rsidRDefault="00550969" w:rsidP="00550969">
      <w:r w:rsidRPr="00231DFE">
        <w:t xml:space="preserve">Παραδοτέα της εργασίας είναι μία σύντομη αναφορά </w:t>
      </w:r>
      <w:r>
        <w:t xml:space="preserve">σε </w:t>
      </w:r>
      <w:r>
        <w:rPr>
          <w:lang w:val="en-US"/>
        </w:rPr>
        <w:t>word</w:t>
      </w:r>
      <w:r w:rsidRPr="00550969">
        <w:t xml:space="preserve"> </w:t>
      </w:r>
      <w:r>
        <w:t xml:space="preserve">ή </w:t>
      </w:r>
      <w:r>
        <w:rPr>
          <w:lang w:val="en-US"/>
        </w:rPr>
        <w:t>pdf</w:t>
      </w:r>
      <w:r w:rsidRPr="00550969">
        <w:t xml:space="preserve"> </w:t>
      </w:r>
      <w:r w:rsidRPr="00231DFE">
        <w:t xml:space="preserve">που να περιλαμβάνει </w:t>
      </w:r>
      <w:r>
        <w:t>τ</w:t>
      </w:r>
      <w:r w:rsidRPr="00231DFE">
        <w:t>ον τρόπο δράσης του υπολογιστή</w:t>
      </w:r>
      <w:r>
        <w:t>, σχολιασμένο τον κώδικα</w:t>
      </w:r>
      <w:r w:rsidRPr="00231DFE">
        <w:t xml:space="preserve"> </w:t>
      </w:r>
      <w:r>
        <w:t xml:space="preserve">(δικό σας ή τρίτου) </w:t>
      </w:r>
      <w:r w:rsidRPr="00231DFE">
        <w:t>και παραδείγματα εκτέλεσης του προγράμματος που αναπτύξατε.</w:t>
      </w:r>
    </w:p>
    <w:p w14:paraId="4A49C1DC" w14:textId="77777777" w:rsidR="00550969" w:rsidRPr="00550969" w:rsidRDefault="00550969" w:rsidP="00F9692E"/>
    <w:sectPr w:rsidR="00550969" w:rsidRPr="00550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2E"/>
    <w:rsid w:val="000D0D7F"/>
    <w:rsid w:val="002B0F2D"/>
    <w:rsid w:val="002D409F"/>
    <w:rsid w:val="004E1948"/>
    <w:rsid w:val="00550969"/>
    <w:rsid w:val="009A607E"/>
    <w:rsid w:val="00F9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30955F"/>
  <w15:chartTrackingRefBased/>
  <w15:docId w15:val="{6ED5A93B-FF1B-004D-A211-432DA697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92E"/>
    <w:rPr>
      <w:rFonts w:ascii="Times New Roman" w:eastAsia="Times New Roman" w:hAnsi="Times New Roman" w:cs="Times New Roman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9692E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0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7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cs.uci.edu/~mlearn/MLReposi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Apostolou</dc:creator>
  <cp:keywords/>
  <dc:description/>
  <cp:lastModifiedBy>Dimitris Apostolou</cp:lastModifiedBy>
  <cp:revision>4</cp:revision>
  <dcterms:created xsi:type="dcterms:W3CDTF">2021-04-18T05:24:00Z</dcterms:created>
  <dcterms:modified xsi:type="dcterms:W3CDTF">2021-04-18T05:59:00Z</dcterms:modified>
</cp:coreProperties>
</file>