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caps/>
          <w:sz w:val="72"/>
          <w:szCs w:val="72"/>
        </w:rPr>
        <w:id w:val="2872655"/>
        <w:docPartObj>
          <w:docPartGallery w:val="Cover Pages"/>
          <w:docPartUnique/>
        </w:docPartObj>
      </w:sdtPr>
      <w:sdtEndPr>
        <w:rPr>
          <w:caps w:val="0"/>
          <w:sz w:val="20"/>
          <w:szCs w:val="20"/>
        </w:rPr>
      </w:sdtEndPr>
      <w:sdtContent>
        <w:p w:rsidR="00240E1C" w:rsidRDefault="00173D1A" w:rsidP="00663220">
          <w:pPr>
            <w:rPr>
              <w:sz w:val="72"/>
              <w:szCs w:val="72"/>
            </w:rPr>
          </w:pPr>
          <w:r>
            <w:rPr>
              <w:noProof/>
              <w:lang w:eastAsia="zh-TW"/>
            </w:rPr>
            <w:pict>
              <v:rect id="_x0000_s1047" style="position:absolute;margin-left:0;margin-top:0;width:641.75pt;height:64pt;z-index:251660288;mso-width-percent:1050;mso-height-percent:900;mso-position-horizontal:center;mso-position-horizontal-relative:page;mso-position-vertical:bottom;mso-position-vertical-relative:page;mso-width-percent:1050;mso-height-percent:900;mso-height-relative:top-margin-area" o:allowincell="f" fillcolor="#f3cc5f [2414]" strokecolor="#f2f2f2" strokeweight="3pt">
                <v:shadow on="t" type="perspective" color="#523127 [1605]" opacity=".5" offset="1pt" offset2="-1pt"/>
                <w10:wrap anchorx="page" anchory="page"/>
              </v:rect>
            </w:pict>
          </w:r>
          <w:r>
            <w:rPr>
              <w:noProof/>
              <w:lang w:eastAsia="zh-TW"/>
            </w:rPr>
            <w:pict>
              <v:rect id="_x0000_s1050" style="position:absolute;margin-left:0;margin-top:0;width:7.15pt;height:830.75pt;z-index:251663360;mso-height-percent:1050;mso-position-horizontal:center;mso-position-horizontal-relative:left-margin-area;mso-position-vertical:center;mso-position-vertical-relative:page;mso-height-percent:1050" o:allowincell="f" strokecolor="#a5644e [3205]">
                <w10:wrap anchorx="margin" anchory="page"/>
              </v:rect>
            </w:pict>
          </w:r>
          <w:r>
            <w:rPr>
              <w:noProof/>
              <w:lang w:eastAsia="zh-TW"/>
            </w:rPr>
            <w:pict>
              <v:rect id="_x0000_s1049" style="position:absolute;margin-left:0;margin-top:0;width:7.15pt;height:830.75pt;z-index:251662336;mso-height-percent:1050;mso-position-horizontal:center;mso-position-horizontal-relative:right-margin-area;mso-position-vertical:center;mso-position-vertical-relative:page;mso-height-percent:1050" o:allowincell="f" strokecolor="#a5644e [3205]">
                <w10:wrap anchorx="page" anchory="page"/>
              </v:rect>
            </w:pict>
          </w:r>
          <w:r>
            <w:rPr>
              <w:noProof/>
              <w:lang w:eastAsia="zh-TW"/>
            </w:rPr>
            <w:pict>
              <v:rect id="_x0000_s1048" style="position:absolute;margin-left:0;margin-top:0;width:641.75pt;height:64pt;z-index:251661312;mso-width-percent:1050;mso-height-percent:900;mso-position-horizontal:center;mso-position-horizontal-relative:page;mso-position-vertical:top;mso-position-vertical-relative:top-margin-area;mso-width-percent:1050;mso-height-percent:900;mso-height-relative:top-margin-area" o:allowincell="f" fillcolor="#f3cc5f [2414]" strokecolor="#f2f2f2" strokeweight="3pt">
                <v:shadow on="t" type="perspective" color="#523127 [1605]" opacity=".5" offset="1pt" offset2="-1pt"/>
                <w10:wrap anchorx="page" anchory="margin"/>
              </v:rect>
            </w:pict>
          </w:r>
        </w:p>
        <w:sdt>
          <w:sdtPr>
            <w:rPr>
              <w:sz w:val="72"/>
              <w:szCs w:val="72"/>
            </w:rPr>
            <w:alias w:val="Title"/>
            <w:id w:val="14700071"/>
            <w:showingPlcHdr/>
            <w:dataBinding w:prefixMappings="xmlns:ns0='http://schemas.openxmlformats.org/package/2006/metadata/core-properties' xmlns:ns1='http://purl.org/dc/elements/1.1/'" w:xpath="/ns0:coreProperties[1]/ns1:title[1]" w:storeItemID="{6C3C8BC8-F283-45AE-878A-BAB7291924A1}"/>
            <w:text/>
          </w:sdtPr>
          <w:sdtEndPr/>
          <w:sdtContent>
            <w:p w:rsidR="00240E1C" w:rsidRDefault="001870EE" w:rsidP="00645839">
              <w:pPr>
                <w:pStyle w:val="NoSpacing"/>
                <w:jc w:val="center"/>
                <w:rPr>
                  <w:sz w:val="72"/>
                  <w:szCs w:val="72"/>
                </w:rPr>
              </w:pPr>
              <w:r>
                <w:rPr>
                  <w:sz w:val="72"/>
                  <w:szCs w:val="72"/>
                </w:rPr>
                <w:t xml:space="preserve">     </w:t>
              </w:r>
            </w:p>
          </w:sdtContent>
        </w:sdt>
        <w:sdt>
          <w:sdtPr>
            <w:rPr>
              <w:sz w:val="36"/>
              <w:szCs w:val="36"/>
            </w:rPr>
            <w:alias w:val="Subtitle"/>
            <w:id w:val="14700077"/>
            <w:dataBinding w:prefixMappings="xmlns:ns0='http://schemas.openxmlformats.org/package/2006/metadata/core-properties' xmlns:ns1='http://purl.org/dc/elements/1.1/'" w:xpath="/ns0:coreProperties[1]/ns1:subject[1]" w:storeItemID="{6C3C8BC8-F283-45AE-878A-BAB7291924A1}"/>
            <w:text/>
          </w:sdtPr>
          <w:sdtEndPr/>
          <w:sdtContent>
            <w:p w:rsidR="00240E1C" w:rsidRDefault="00DB43D7" w:rsidP="00645839">
              <w:pPr>
                <w:pStyle w:val="NoSpacing"/>
                <w:jc w:val="center"/>
                <w:rPr>
                  <w:sz w:val="36"/>
                  <w:szCs w:val="36"/>
                </w:rPr>
              </w:pPr>
              <w:r>
                <w:rPr>
                  <w:sz w:val="36"/>
                  <w:szCs w:val="36"/>
                </w:rPr>
                <w:t>EntitySpaces 2010</w:t>
              </w:r>
              <w:r w:rsidR="00BB0953">
                <w:rPr>
                  <w:sz w:val="36"/>
                  <w:szCs w:val="36"/>
                </w:rPr>
                <w:t xml:space="preserve"> Release Notes</w:t>
              </w:r>
            </w:p>
          </w:sdtContent>
        </w:sdt>
        <w:p w:rsidR="00240E1C" w:rsidRDefault="008B6F14" w:rsidP="00645839">
          <w:pPr>
            <w:pStyle w:val="NoSpacing"/>
            <w:jc w:val="center"/>
          </w:pPr>
          <w:r>
            <w:rPr>
              <w:sz w:val="36"/>
              <w:szCs w:val="36"/>
            </w:rPr>
            <w:br/>
          </w:r>
          <w:r w:rsidR="004A2733">
            <w:t>June</w:t>
          </w:r>
          <w:r w:rsidR="004F309B">
            <w:t xml:space="preserve"> </w:t>
          </w:r>
          <w:r w:rsidR="00D726F7">
            <w:t>2</w:t>
          </w:r>
          <w:r w:rsidR="00C91FF6">
            <w:t>8th</w:t>
          </w:r>
          <w:r w:rsidR="00D5352A">
            <w:t>, 20</w:t>
          </w:r>
          <w:r w:rsidR="00FF4AFF">
            <w:t>10</w:t>
          </w:r>
        </w:p>
        <w:sdt>
          <w:sdtPr>
            <w:alias w:val="Company"/>
            <w:id w:val="14700089"/>
            <w:dataBinding w:prefixMappings="xmlns:ns0='http://schemas.openxmlformats.org/officeDocument/2006/extended-properties'" w:xpath="/ns0:Properties[1]/ns0:Company[1]" w:storeItemID="{6668398D-A668-4E3E-A5EB-62B293D839F1}"/>
            <w:text/>
          </w:sdtPr>
          <w:sdtEndPr/>
          <w:sdtContent>
            <w:p w:rsidR="00240E1C" w:rsidRDefault="00240E1C" w:rsidP="00645839">
              <w:pPr>
                <w:pStyle w:val="NoSpacing"/>
                <w:jc w:val="center"/>
              </w:pPr>
              <w:r>
                <w:t>EntitySpaces</w:t>
              </w:r>
              <w:r w:rsidR="004C7B94">
                <w:t>,</w:t>
              </w:r>
              <w:r>
                <w:t xml:space="preserve"> LLC</w:t>
              </w:r>
            </w:p>
          </w:sdtContent>
        </w:sdt>
        <w:sdt>
          <w:sdtPr>
            <w:alias w:val="Author"/>
            <w:id w:val="14700094"/>
            <w:dataBinding w:prefixMappings="xmlns:ns0='http://schemas.openxmlformats.org/package/2006/metadata/core-properties' xmlns:ns1='http://purl.org/dc/elements/1.1/'" w:xpath="/ns0:coreProperties[1]/ns1:creator[1]" w:storeItemID="{6C3C8BC8-F283-45AE-878A-BAB7291924A1}"/>
            <w:text/>
          </w:sdtPr>
          <w:sdtEndPr/>
          <w:sdtContent>
            <w:p w:rsidR="00240E1C" w:rsidRDefault="00240E1C" w:rsidP="00645839">
              <w:pPr>
                <w:pStyle w:val="NoSpacing"/>
                <w:jc w:val="center"/>
              </w:pPr>
              <w:r>
                <w:t>The EntitySpaces Team</w:t>
              </w:r>
            </w:p>
          </w:sdtContent>
        </w:sdt>
        <w:p w:rsidR="009A7133" w:rsidRDefault="00240E1C" w:rsidP="00645839">
          <w:pPr>
            <w:jc w:val="center"/>
            <w:rPr>
              <w:b/>
              <w:sz w:val="24"/>
              <w:szCs w:val="24"/>
            </w:rPr>
          </w:pPr>
          <w:r>
            <w:br/>
          </w:r>
        </w:p>
        <w:p w:rsidR="009A7133" w:rsidRDefault="009A7133" w:rsidP="00645839">
          <w:pPr>
            <w:jc w:val="center"/>
            <w:rPr>
              <w:b/>
              <w:sz w:val="24"/>
              <w:szCs w:val="24"/>
            </w:rPr>
          </w:pPr>
        </w:p>
        <w:p w:rsidR="009A7133" w:rsidRDefault="009A7133" w:rsidP="00645839">
          <w:pPr>
            <w:jc w:val="center"/>
            <w:rPr>
              <w:b/>
              <w:sz w:val="24"/>
              <w:szCs w:val="24"/>
            </w:rPr>
          </w:pPr>
        </w:p>
        <w:p w:rsidR="00B86780" w:rsidRDefault="008B6F14" w:rsidP="00645839">
          <w:pPr>
            <w:jc w:val="center"/>
            <w:rPr>
              <w:b/>
              <w:sz w:val="24"/>
              <w:szCs w:val="24"/>
            </w:rPr>
          </w:pPr>
          <w:r>
            <w:rPr>
              <w:b/>
              <w:sz w:val="24"/>
              <w:szCs w:val="24"/>
            </w:rPr>
            <w:br/>
          </w:r>
          <w:r w:rsidR="00936990">
            <w:rPr>
              <w:b/>
              <w:sz w:val="24"/>
              <w:szCs w:val="24"/>
            </w:rPr>
            <w:br/>
          </w:r>
          <w:r w:rsidR="009A7133">
            <w:rPr>
              <w:b/>
              <w:sz w:val="24"/>
              <w:szCs w:val="24"/>
            </w:rPr>
            <w:br/>
          </w:r>
          <w:r w:rsidR="00C071F8" w:rsidRPr="001F51E4">
            <w:rPr>
              <w:b/>
              <w:sz w:val="24"/>
              <w:szCs w:val="24"/>
            </w:rPr>
            <w:br/>
          </w:r>
          <w:r w:rsidR="009B7AC3">
            <w:rPr>
              <w:b/>
              <w:noProof/>
              <w:sz w:val="24"/>
              <w:szCs w:val="24"/>
              <w:lang w:bidi="ar-SA"/>
            </w:rPr>
            <w:drawing>
              <wp:inline distT="0" distB="0" distL="0" distR="0">
                <wp:extent cx="5943600" cy="2995295"/>
                <wp:effectExtent l="0" t="0" r="0" b="0"/>
                <wp:docPr id="7" name="Picture 6" descr="EntitySpacesD22baR01bP01ZL.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itySpacesD22baR01bP01ZL.png"/>
                        <pic:cNvPicPr/>
                      </pic:nvPicPr>
                      <pic:blipFill>
                        <a:blip r:embed="rId11" cstate="print"/>
                        <a:stretch>
                          <a:fillRect/>
                        </a:stretch>
                      </pic:blipFill>
                      <pic:spPr>
                        <a:xfrm>
                          <a:off x="0" y="0"/>
                          <a:ext cx="5943600" cy="2995295"/>
                        </a:xfrm>
                        <a:prstGeom prst="rect">
                          <a:avLst/>
                        </a:prstGeom>
                      </pic:spPr>
                    </pic:pic>
                  </a:graphicData>
                </a:graphic>
              </wp:inline>
            </w:drawing>
          </w:r>
          <w:r w:rsidR="00C071F8" w:rsidRPr="001F51E4">
            <w:rPr>
              <w:b/>
              <w:sz w:val="24"/>
              <w:szCs w:val="24"/>
            </w:rPr>
            <w:br/>
          </w:r>
          <w:r w:rsidR="00C82336">
            <w:rPr>
              <w:sz w:val="24"/>
              <w:szCs w:val="24"/>
            </w:rPr>
            <w:br/>
          </w:r>
          <w:r w:rsidRPr="00C82336">
            <w:rPr>
              <w:sz w:val="24"/>
              <w:szCs w:val="24"/>
            </w:rPr>
            <w:t>Persistence Layer and Business Objects for Microsoft .NET</w:t>
          </w:r>
          <w:r w:rsidR="00C071F8" w:rsidRPr="001F51E4">
            <w:rPr>
              <w:b/>
              <w:sz w:val="24"/>
              <w:szCs w:val="24"/>
            </w:rPr>
            <w:br/>
          </w:r>
        </w:p>
        <w:p w:rsidR="00C442FA" w:rsidRDefault="00C442FA">
          <w:pPr>
            <w:rPr>
              <w:b/>
              <w:sz w:val="24"/>
              <w:szCs w:val="24"/>
            </w:rPr>
          </w:pPr>
        </w:p>
        <w:p w:rsidR="00487785" w:rsidRDefault="00173D1A" w:rsidP="00C442FA"/>
      </w:sdtContent>
    </w:sdt>
    <w:p w:rsidR="00D72B93" w:rsidRDefault="00D72B93">
      <w:r>
        <w:rPr>
          <w:caps/>
        </w:rPr>
        <w:br w:type="page"/>
      </w:r>
    </w:p>
    <w:sdt>
      <w:sdtPr>
        <w:rPr>
          <w:b w:val="0"/>
          <w:bCs w:val="0"/>
          <w:caps w:val="0"/>
          <w:color w:val="auto"/>
          <w:spacing w:val="0"/>
          <w:sz w:val="20"/>
          <w:szCs w:val="20"/>
        </w:rPr>
        <w:id w:val="2872812"/>
        <w:docPartObj>
          <w:docPartGallery w:val="Table of Contents"/>
          <w:docPartUnique/>
        </w:docPartObj>
      </w:sdtPr>
      <w:sdtEndPr/>
      <w:sdtContent>
        <w:p w:rsidR="00A87604" w:rsidRDefault="00A87604">
          <w:pPr>
            <w:pStyle w:val="TOCHeading"/>
          </w:pPr>
          <w:r>
            <w:t>Contents</w:t>
          </w:r>
        </w:p>
        <w:p w:rsidR="005849C8" w:rsidRDefault="0023204D">
          <w:pPr>
            <w:pStyle w:val="TOC1"/>
            <w:tabs>
              <w:tab w:val="right" w:leader="dot" w:pos="10790"/>
            </w:tabs>
            <w:rPr>
              <w:noProof/>
              <w:sz w:val="22"/>
              <w:szCs w:val="22"/>
              <w:lang w:bidi="ar-SA"/>
            </w:rPr>
          </w:pPr>
          <w:r>
            <w:fldChar w:fldCharType="begin"/>
          </w:r>
          <w:r w:rsidR="00A87604">
            <w:instrText xml:space="preserve"> TOC \o "1-3" \h \z \u </w:instrText>
          </w:r>
          <w:r>
            <w:fldChar w:fldCharType="separate"/>
          </w:r>
          <w:hyperlink w:anchor="_Toc265336229" w:history="1">
            <w:r w:rsidR="005849C8" w:rsidRPr="006728A4">
              <w:rPr>
                <w:rStyle w:val="Hyperlink"/>
                <w:noProof/>
              </w:rPr>
              <w:t>Requirements</w:t>
            </w:r>
            <w:r w:rsidR="005849C8">
              <w:rPr>
                <w:noProof/>
                <w:webHidden/>
              </w:rPr>
              <w:tab/>
            </w:r>
            <w:r w:rsidR="005849C8">
              <w:rPr>
                <w:noProof/>
                <w:webHidden/>
              </w:rPr>
              <w:fldChar w:fldCharType="begin"/>
            </w:r>
            <w:r w:rsidR="005849C8">
              <w:rPr>
                <w:noProof/>
                <w:webHidden/>
              </w:rPr>
              <w:instrText xml:space="preserve"> PAGEREF _Toc265336229 \h </w:instrText>
            </w:r>
            <w:r w:rsidR="005849C8">
              <w:rPr>
                <w:noProof/>
                <w:webHidden/>
              </w:rPr>
            </w:r>
            <w:r w:rsidR="005849C8">
              <w:rPr>
                <w:noProof/>
                <w:webHidden/>
              </w:rPr>
              <w:fldChar w:fldCharType="separate"/>
            </w:r>
            <w:r w:rsidR="005849C8">
              <w:rPr>
                <w:noProof/>
                <w:webHidden/>
              </w:rPr>
              <w:t>3</w:t>
            </w:r>
            <w:r w:rsidR="005849C8">
              <w:rPr>
                <w:noProof/>
                <w:webHidden/>
              </w:rPr>
              <w:fldChar w:fldCharType="end"/>
            </w:r>
          </w:hyperlink>
        </w:p>
        <w:p w:rsidR="005849C8" w:rsidRDefault="00173D1A">
          <w:pPr>
            <w:pStyle w:val="TOC2"/>
            <w:tabs>
              <w:tab w:val="right" w:leader="dot" w:pos="10790"/>
            </w:tabs>
            <w:rPr>
              <w:noProof/>
              <w:sz w:val="22"/>
              <w:szCs w:val="22"/>
              <w:lang w:bidi="ar-SA"/>
            </w:rPr>
          </w:pPr>
          <w:hyperlink w:anchor="_Toc265336230" w:history="1">
            <w:r w:rsidR="005849C8" w:rsidRPr="006728A4">
              <w:rPr>
                <w:rStyle w:val="Hyperlink"/>
                <w:noProof/>
              </w:rPr>
              <w:t>Microsoft .NET 3.5 Framework</w:t>
            </w:r>
            <w:r w:rsidR="005849C8">
              <w:rPr>
                <w:noProof/>
                <w:webHidden/>
              </w:rPr>
              <w:tab/>
            </w:r>
            <w:r w:rsidR="005849C8">
              <w:rPr>
                <w:noProof/>
                <w:webHidden/>
              </w:rPr>
              <w:fldChar w:fldCharType="begin"/>
            </w:r>
            <w:r w:rsidR="005849C8">
              <w:rPr>
                <w:noProof/>
                <w:webHidden/>
              </w:rPr>
              <w:instrText xml:space="preserve"> PAGEREF _Toc265336230 \h </w:instrText>
            </w:r>
            <w:r w:rsidR="005849C8">
              <w:rPr>
                <w:noProof/>
                <w:webHidden/>
              </w:rPr>
            </w:r>
            <w:r w:rsidR="005849C8">
              <w:rPr>
                <w:noProof/>
                <w:webHidden/>
              </w:rPr>
              <w:fldChar w:fldCharType="separate"/>
            </w:r>
            <w:r w:rsidR="005849C8">
              <w:rPr>
                <w:noProof/>
                <w:webHidden/>
              </w:rPr>
              <w:t>3</w:t>
            </w:r>
            <w:r w:rsidR="005849C8">
              <w:rPr>
                <w:noProof/>
                <w:webHidden/>
              </w:rPr>
              <w:fldChar w:fldCharType="end"/>
            </w:r>
          </w:hyperlink>
        </w:p>
        <w:p w:rsidR="005849C8" w:rsidRDefault="00173D1A">
          <w:pPr>
            <w:pStyle w:val="TOC1"/>
            <w:tabs>
              <w:tab w:val="right" w:leader="dot" w:pos="10790"/>
            </w:tabs>
            <w:rPr>
              <w:noProof/>
              <w:sz w:val="22"/>
              <w:szCs w:val="22"/>
              <w:lang w:bidi="ar-SA"/>
            </w:rPr>
          </w:pPr>
          <w:hyperlink w:anchor="_Toc265336231" w:history="1">
            <w:r w:rsidR="005849C8" w:rsidRPr="006728A4">
              <w:rPr>
                <w:rStyle w:val="Hyperlink"/>
                <w:noProof/>
              </w:rPr>
              <w:t>Installation</w:t>
            </w:r>
            <w:r w:rsidR="005849C8">
              <w:rPr>
                <w:noProof/>
                <w:webHidden/>
              </w:rPr>
              <w:tab/>
            </w:r>
            <w:r w:rsidR="005849C8">
              <w:rPr>
                <w:noProof/>
                <w:webHidden/>
              </w:rPr>
              <w:fldChar w:fldCharType="begin"/>
            </w:r>
            <w:r w:rsidR="005849C8">
              <w:rPr>
                <w:noProof/>
                <w:webHidden/>
              </w:rPr>
              <w:instrText xml:space="preserve"> PAGEREF _Toc265336231 \h </w:instrText>
            </w:r>
            <w:r w:rsidR="005849C8">
              <w:rPr>
                <w:noProof/>
                <w:webHidden/>
              </w:rPr>
            </w:r>
            <w:r w:rsidR="005849C8">
              <w:rPr>
                <w:noProof/>
                <w:webHidden/>
              </w:rPr>
              <w:fldChar w:fldCharType="separate"/>
            </w:r>
            <w:r w:rsidR="005849C8">
              <w:rPr>
                <w:noProof/>
                <w:webHidden/>
              </w:rPr>
              <w:t>3</w:t>
            </w:r>
            <w:r w:rsidR="005849C8">
              <w:rPr>
                <w:noProof/>
                <w:webHidden/>
              </w:rPr>
              <w:fldChar w:fldCharType="end"/>
            </w:r>
          </w:hyperlink>
        </w:p>
        <w:p w:rsidR="005849C8" w:rsidRDefault="00173D1A">
          <w:pPr>
            <w:pStyle w:val="TOC1"/>
            <w:tabs>
              <w:tab w:val="right" w:leader="dot" w:pos="10790"/>
            </w:tabs>
            <w:rPr>
              <w:noProof/>
              <w:sz w:val="22"/>
              <w:szCs w:val="22"/>
              <w:lang w:bidi="ar-SA"/>
            </w:rPr>
          </w:pPr>
          <w:hyperlink w:anchor="_Toc265336232" w:history="1">
            <w:r w:rsidR="005849C8" w:rsidRPr="006728A4">
              <w:rPr>
                <w:rStyle w:val="Hyperlink"/>
                <w:noProof/>
              </w:rPr>
              <w:t>Breaking Changes</w:t>
            </w:r>
            <w:r w:rsidR="005849C8">
              <w:rPr>
                <w:noProof/>
                <w:webHidden/>
              </w:rPr>
              <w:tab/>
            </w:r>
            <w:r w:rsidR="005849C8">
              <w:rPr>
                <w:noProof/>
                <w:webHidden/>
              </w:rPr>
              <w:fldChar w:fldCharType="begin"/>
            </w:r>
            <w:r w:rsidR="005849C8">
              <w:rPr>
                <w:noProof/>
                <w:webHidden/>
              </w:rPr>
              <w:instrText xml:space="preserve"> PAGEREF _Toc265336232 \h </w:instrText>
            </w:r>
            <w:r w:rsidR="005849C8">
              <w:rPr>
                <w:noProof/>
                <w:webHidden/>
              </w:rPr>
            </w:r>
            <w:r w:rsidR="005849C8">
              <w:rPr>
                <w:noProof/>
                <w:webHidden/>
              </w:rPr>
              <w:fldChar w:fldCharType="separate"/>
            </w:r>
            <w:r w:rsidR="005849C8">
              <w:rPr>
                <w:noProof/>
                <w:webHidden/>
              </w:rPr>
              <w:t>4</w:t>
            </w:r>
            <w:r w:rsidR="005849C8">
              <w:rPr>
                <w:noProof/>
                <w:webHidden/>
              </w:rPr>
              <w:fldChar w:fldCharType="end"/>
            </w:r>
          </w:hyperlink>
        </w:p>
        <w:p w:rsidR="005849C8" w:rsidRDefault="00173D1A">
          <w:pPr>
            <w:pStyle w:val="TOC2"/>
            <w:tabs>
              <w:tab w:val="right" w:leader="dot" w:pos="10790"/>
            </w:tabs>
            <w:rPr>
              <w:noProof/>
              <w:sz w:val="22"/>
              <w:szCs w:val="22"/>
              <w:lang w:bidi="ar-SA"/>
            </w:rPr>
          </w:pPr>
          <w:hyperlink w:anchor="_Toc265336233" w:history="1">
            <w:r w:rsidR="005849C8" w:rsidRPr="006728A4">
              <w:rPr>
                <w:rStyle w:val="Hyperlink"/>
                <w:noProof/>
              </w:rPr>
              <w:t>Custom Classes</w:t>
            </w:r>
            <w:r w:rsidR="005849C8">
              <w:rPr>
                <w:noProof/>
                <w:webHidden/>
              </w:rPr>
              <w:tab/>
            </w:r>
            <w:r w:rsidR="005849C8">
              <w:rPr>
                <w:noProof/>
                <w:webHidden/>
              </w:rPr>
              <w:fldChar w:fldCharType="begin"/>
            </w:r>
            <w:r w:rsidR="005849C8">
              <w:rPr>
                <w:noProof/>
                <w:webHidden/>
              </w:rPr>
              <w:instrText xml:space="preserve"> PAGEREF _Toc265336233 \h </w:instrText>
            </w:r>
            <w:r w:rsidR="005849C8">
              <w:rPr>
                <w:noProof/>
                <w:webHidden/>
              </w:rPr>
            </w:r>
            <w:r w:rsidR="005849C8">
              <w:rPr>
                <w:noProof/>
                <w:webHidden/>
              </w:rPr>
              <w:fldChar w:fldCharType="separate"/>
            </w:r>
            <w:r w:rsidR="005849C8">
              <w:rPr>
                <w:noProof/>
                <w:webHidden/>
              </w:rPr>
              <w:t>4</w:t>
            </w:r>
            <w:r w:rsidR="005849C8">
              <w:rPr>
                <w:noProof/>
                <w:webHidden/>
              </w:rPr>
              <w:fldChar w:fldCharType="end"/>
            </w:r>
          </w:hyperlink>
        </w:p>
        <w:p w:rsidR="005849C8" w:rsidRDefault="00173D1A">
          <w:pPr>
            <w:pStyle w:val="TOC2"/>
            <w:tabs>
              <w:tab w:val="right" w:leader="dot" w:pos="10790"/>
            </w:tabs>
            <w:rPr>
              <w:noProof/>
              <w:sz w:val="22"/>
              <w:szCs w:val="22"/>
              <w:lang w:bidi="ar-SA"/>
            </w:rPr>
          </w:pPr>
          <w:hyperlink w:anchor="_Toc265336234" w:history="1">
            <w:r w:rsidR="005849C8" w:rsidRPr="006728A4">
              <w:rPr>
                <w:rStyle w:val="Hyperlink"/>
                <w:noProof/>
              </w:rPr>
              <w:t>esEntity.AddNew()</w:t>
            </w:r>
            <w:r w:rsidR="005849C8">
              <w:rPr>
                <w:noProof/>
                <w:webHidden/>
              </w:rPr>
              <w:tab/>
            </w:r>
            <w:r w:rsidR="005849C8">
              <w:rPr>
                <w:noProof/>
                <w:webHidden/>
              </w:rPr>
              <w:fldChar w:fldCharType="begin"/>
            </w:r>
            <w:r w:rsidR="005849C8">
              <w:rPr>
                <w:noProof/>
                <w:webHidden/>
              </w:rPr>
              <w:instrText xml:space="preserve"> PAGEREF _Toc265336234 \h </w:instrText>
            </w:r>
            <w:r w:rsidR="005849C8">
              <w:rPr>
                <w:noProof/>
                <w:webHidden/>
              </w:rPr>
            </w:r>
            <w:r w:rsidR="005849C8">
              <w:rPr>
                <w:noProof/>
                <w:webHidden/>
              </w:rPr>
              <w:fldChar w:fldCharType="separate"/>
            </w:r>
            <w:r w:rsidR="005849C8">
              <w:rPr>
                <w:noProof/>
                <w:webHidden/>
              </w:rPr>
              <w:t>5</w:t>
            </w:r>
            <w:r w:rsidR="005849C8">
              <w:rPr>
                <w:noProof/>
                <w:webHidden/>
              </w:rPr>
              <w:fldChar w:fldCharType="end"/>
            </w:r>
          </w:hyperlink>
        </w:p>
        <w:p w:rsidR="005849C8" w:rsidRDefault="00173D1A">
          <w:pPr>
            <w:pStyle w:val="TOC2"/>
            <w:tabs>
              <w:tab w:val="right" w:leader="dot" w:pos="10790"/>
            </w:tabs>
            <w:rPr>
              <w:noProof/>
              <w:sz w:val="22"/>
              <w:szCs w:val="22"/>
              <w:lang w:bidi="ar-SA"/>
            </w:rPr>
          </w:pPr>
          <w:hyperlink w:anchor="_Toc265336235" w:history="1">
            <w:r w:rsidR="005849C8" w:rsidRPr="006728A4">
              <w:rPr>
                <w:rStyle w:val="Hyperlink"/>
                <w:noProof/>
              </w:rPr>
              <w:t>esDataRowState</w:t>
            </w:r>
            <w:r w:rsidR="005849C8">
              <w:rPr>
                <w:noProof/>
                <w:webHidden/>
              </w:rPr>
              <w:tab/>
            </w:r>
            <w:r w:rsidR="005849C8">
              <w:rPr>
                <w:noProof/>
                <w:webHidden/>
              </w:rPr>
              <w:fldChar w:fldCharType="begin"/>
            </w:r>
            <w:r w:rsidR="005849C8">
              <w:rPr>
                <w:noProof/>
                <w:webHidden/>
              </w:rPr>
              <w:instrText xml:space="preserve"> PAGEREF _Toc265336235 \h </w:instrText>
            </w:r>
            <w:r w:rsidR="005849C8">
              <w:rPr>
                <w:noProof/>
                <w:webHidden/>
              </w:rPr>
            </w:r>
            <w:r w:rsidR="005849C8">
              <w:rPr>
                <w:noProof/>
                <w:webHidden/>
              </w:rPr>
              <w:fldChar w:fldCharType="separate"/>
            </w:r>
            <w:r w:rsidR="005849C8">
              <w:rPr>
                <w:noProof/>
                <w:webHidden/>
              </w:rPr>
              <w:t>5</w:t>
            </w:r>
            <w:r w:rsidR="005849C8">
              <w:rPr>
                <w:noProof/>
                <w:webHidden/>
              </w:rPr>
              <w:fldChar w:fldCharType="end"/>
            </w:r>
          </w:hyperlink>
        </w:p>
        <w:p w:rsidR="005849C8" w:rsidRDefault="00173D1A">
          <w:pPr>
            <w:pStyle w:val="TOC2"/>
            <w:tabs>
              <w:tab w:val="right" w:leader="dot" w:pos="10790"/>
            </w:tabs>
            <w:rPr>
              <w:noProof/>
              <w:sz w:val="22"/>
              <w:szCs w:val="22"/>
              <w:lang w:bidi="ar-SA"/>
            </w:rPr>
          </w:pPr>
          <w:hyperlink w:anchor="_Toc265336236" w:history="1">
            <w:r w:rsidR="005849C8" w:rsidRPr="006728A4">
              <w:rPr>
                <w:rStyle w:val="Hyperlink"/>
                <w:noProof/>
              </w:rPr>
              <w:t>esEntity.GetColumn</w:t>
            </w:r>
            <w:r w:rsidR="005849C8">
              <w:rPr>
                <w:noProof/>
                <w:webHidden/>
              </w:rPr>
              <w:tab/>
            </w:r>
            <w:r w:rsidR="005849C8">
              <w:rPr>
                <w:noProof/>
                <w:webHidden/>
              </w:rPr>
              <w:fldChar w:fldCharType="begin"/>
            </w:r>
            <w:r w:rsidR="005849C8">
              <w:rPr>
                <w:noProof/>
                <w:webHidden/>
              </w:rPr>
              <w:instrText xml:space="preserve"> PAGEREF _Toc265336236 \h </w:instrText>
            </w:r>
            <w:r w:rsidR="005849C8">
              <w:rPr>
                <w:noProof/>
                <w:webHidden/>
              </w:rPr>
            </w:r>
            <w:r w:rsidR="005849C8">
              <w:rPr>
                <w:noProof/>
                <w:webHidden/>
              </w:rPr>
              <w:fldChar w:fldCharType="separate"/>
            </w:r>
            <w:r w:rsidR="005849C8">
              <w:rPr>
                <w:noProof/>
                <w:webHidden/>
              </w:rPr>
              <w:t>5</w:t>
            </w:r>
            <w:r w:rsidR="005849C8">
              <w:rPr>
                <w:noProof/>
                <w:webHidden/>
              </w:rPr>
              <w:fldChar w:fldCharType="end"/>
            </w:r>
          </w:hyperlink>
        </w:p>
        <w:p w:rsidR="005849C8" w:rsidRDefault="00173D1A">
          <w:pPr>
            <w:pStyle w:val="TOC2"/>
            <w:tabs>
              <w:tab w:val="right" w:leader="dot" w:pos="10790"/>
            </w:tabs>
            <w:rPr>
              <w:noProof/>
              <w:sz w:val="22"/>
              <w:szCs w:val="22"/>
              <w:lang w:bidi="ar-SA"/>
            </w:rPr>
          </w:pPr>
          <w:hyperlink w:anchor="_Toc265336237" w:history="1">
            <w:r w:rsidR="005849C8" w:rsidRPr="006728A4">
              <w:rPr>
                <w:rStyle w:val="Hyperlink"/>
                <w:noProof/>
              </w:rPr>
              <w:t>Query.QueryReset()</w:t>
            </w:r>
            <w:r w:rsidR="005849C8">
              <w:rPr>
                <w:noProof/>
                <w:webHidden/>
              </w:rPr>
              <w:tab/>
            </w:r>
            <w:r w:rsidR="005849C8">
              <w:rPr>
                <w:noProof/>
                <w:webHidden/>
              </w:rPr>
              <w:fldChar w:fldCharType="begin"/>
            </w:r>
            <w:r w:rsidR="005849C8">
              <w:rPr>
                <w:noProof/>
                <w:webHidden/>
              </w:rPr>
              <w:instrText xml:space="preserve"> PAGEREF _Toc265336237 \h </w:instrText>
            </w:r>
            <w:r w:rsidR="005849C8">
              <w:rPr>
                <w:noProof/>
                <w:webHidden/>
              </w:rPr>
            </w:r>
            <w:r w:rsidR="005849C8">
              <w:rPr>
                <w:noProof/>
                <w:webHidden/>
              </w:rPr>
              <w:fldChar w:fldCharType="separate"/>
            </w:r>
            <w:r w:rsidR="005849C8">
              <w:rPr>
                <w:noProof/>
                <w:webHidden/>
              </w:rPr>
              <w:t>5</w:t>
            </w:r>
            <w:r w:rsidR="005849C8">
              <w:rPr>
                <w:noProof/>
                <w:webHidden/>
              </w:rPr>
              <w:fldChar w:fldCharType="end"/>
            </w:r>
          </w:hyperlink>
        </w:p>
        <w:p w:rsidR="005849C8" w:rsidRDefault="00173D1A">
          <w:pPr>
            <w:pStyle w:val="TOC2"/>
            <w:tabs>
              <w:tab w:val="right" w:leader="dot" w:pos="10790"/>
            </w:tabs>
            <w:rPr>
              <w:noProof/>
              <w:sz w:val="22"/>
              <w:szCs w:val="22"/>
              <w:lang w:bidi="ar-SA"/>
            </w:rPr>
          </w:pPr>
          <w:hyperlink w:anchor="_Toc265336238" w:history="1">
            <w:r w:rsidR="005849C8" w:rsidRPr="006728A4">
              <w:rPr>
                <w:rStyle w:val="Hyperlink"/>
                <w:noProof/>
              </w:rPr>
              <w:t>esEntityCollection.RowStateFilter</w:t>
            </w:r>
            <w:r w:rsidR="005849C8">
              <w:rPr>
                <w:noProof/>
                <w:webHidden/>
              </w:rPr>
              <w:tab/>
            </w:r>
            <w:r w:rsidR="005849C8">
              <w:rPr>
                <w:noProof/>
                <w:webHidden/>
              </w:rPr>
              <w:fldChar w:fldCharType="begin"/>
            </w:r>
            <w:r w:rsidR="005849C8">
              <w:rPr>
                <w:noProof/>
                <w:webHidden/>
              </w:rPr>
              <w:instrText xml:space="preserve"> PAGEREF _Toc265336238 \h </w:instrText>
            </w:r>
            <w:r w:rsidR="005849C8">
              <w:rPr>
                <w:noProof/>
                <w:webHidden/>
              </w:rPr>
            </w:r>
            <w:r w:rsidR="005849C8">
              <w:rPr>
                <w:noProof/>
                <w:webHidden/>
              </w:rPr>
              <w:fldChar w:fldCharType="separate"/>
            </w:r>
            <w:r w:rsidR="005849C8">
              <w:rPr>
                <w:noProof/>
                <w:webHidden/>
              </w:rPr>
              <w:t>5</w:t>
            </w:r>
            <w:r w:rsidR="005849C8">
              <w:rPr>
                <w:noProof/>
                <w:webHidden/>
              </w:rPr>
              <w:fldChar w:fldCharType="end"/>
            </w:r>
          </w:hyperlink>
        </w:p>
        <w:p w:rsidR="005849C8" w:rsidRDefault="00173D1A">
          <w:pPr>
            <w:pStyle w:val="TOC2"/>
            <w:tabs>
              <w:tab w:val="right" w:leader="dot" w:pos="10790"/>
            </w:tabs>
            <w:rPr>
              <w:noProof/>
              <w:sz w:val="22"/>
              <w:szCs w:val="22"/>
              <w:lang w:bidi="ar-SA"/>
            </w:rPr>
          </w:pPr>
          <w:hyperlink w:anchor="_Toc265336239" w:history="1">
            <w:r w:rsidR="005849C8" w:rsidRPr="006728A4">
              <w:rPr>
                <w:rStyle w:val="Hyperlink"/>
                <w:noProof/>
              </w:rPr>
              <w:t>esEntityCollection.Sort</w:t>
            </w:r>
            <w:r w:rsidR="005849C8">
              <w:rPr>
                <w:noProof/>
                <w:webHidden/>
              </w:rPr>
              <w:tab/>
            </w:r>
            <w:r w:rsidR="005849C8">
              <w:rPr>
                <w:noProof/>
                <w:webHidden/>
              </w:rPr>
              <w:fldChar w:fldCharType="begin"/>
            </w:r>
            <w:r w:rsidR="005849C8">
              <w:rPr>
                <w:noProof/>
                <w:webHidden/>
              </w:rPr>
              <w:instrText xml:space="preserve"> PAGEREF _Toc265336239 \h </w:instrText>
            </w:r>
            <w:r w:rsidR="005849C8">
              <w:rPr>
                <w:noProof/>
                <w:webHidden/>
              </w:rPr>
            </w:r>
            <w:r w:rsidR="005849C8">
              <w:rPr>
                <w:noProof/>
                <w:webHidden/>
              </w:rPr>
              <w:fldChar w:fldCharType="separate"/>
            </w:r>
            <w:r w:rsidR="005849C8">
              <w:rPr>
                <w:noProof/>
                <w:webHidden/>
              </w:rPr>
              <w:t>5</w:t>
            </w:r>
            <w:r w:rsidR="005849C8">
              <w:rPr>
                <w:noProof/>
                <w:webHidden/>
              </w:rPr>
              <w:fldChar w:fldCharType="end"/>
            </w:r>
          </w:hyperlink>
        </w:p>
        <w:p w:rsidR="005849C8" w:rsidRDefault="00173D1A">
          <w:pPr>
            <w:pStyle w:val="TOC2"/>
            <w:tabs>
              <w:tab w:val="right" w:leader="dot" w:pos="10790"/>
            </w:tabs>
            <w:rPr>
              <w:noProof/>
              <w:sz w:val="22"/>
              <w:szCs w:val="22"/>
              <w:lang w:bidi="ar-SA"/>
            </w:rPr>
          </w:pPr>
          <w:hyperlink w:anchor="_Toc265336240" w:history="1">
            <w:r w:rsidR="005849C8" w:rsidRPr="006728A4">
              <w:rPr>
                <w:rStyle w:val="Hyperlink"/>
                <w:noProof/>
              </w:rPr>
              <w:t>esEntityCollection.Filter</w:t>
            </w:r>
            <w:r w:rsidR="005849C8">
              <w:rPr>
                <w:noProof/>
                <w:webHidden/>
              </w:rPr>
              <w:tab/>
            </w:r>
            <w:r w:rsidR="005849C8">
              <w:rPr>
                <w:noProof/>
                <w:webHidden/>
              </w:rPr>
              <w:fldChar w:fldCharType="begin"/>
            </w:r>
            <w:r w:rsidR="005849C8">
              <w:rPr>
                <w:noProof/>
                <w:webHidden/>
              </w:rPr>
              <w:instrText xml:space="preserve"> PAGEREF _Toc265336240 \h </w:instrText>
            </w:r>
            <w:r w:rsidR="005849C8">
              <w:rPr>
                <w:noProof/>
                <w:webHidden/>
              </w:rPr>
            </w:r>
            <w:r w:rsidR="005849C8">
              <w:rPr>
                <w:noProof/>
                <w:webHidden/>
              </w:rPr>
              <w:fldChar w:fldCharType="separate"/>
            </w:r>
            <w:r w:rsidR="005849C8">
              <w:rPr>
                <w:noProof/>
                <w:webHidden/>
              </w:rPr>
              <w:t>5</w:t>
            </w:r>
            <w:r w:rsidR="005849C8">
              <w:rPr>
                <w:noProof/>
                <w:webHidden/>
              </w:rPr>
              <w:fldChar w:fldCharType="end"/>
            </w:r>
          </w:hyperlink>
        </w:p>
        <w:p w:rsidR="005849C8" w:rsidRDefault="00173D1A">
          <w:pPr>
            <w:pStyle w:val="TOC2"/>
            <w:tabs>
              <w:tab w:val="right" w:leader="dot" w:pos="10790"/>
            </w:tabs>
            <w:rPr>
              <w:noProof/>
              <w:sz w:val="22"/>
              <w:szCs w:val="22"/>
              <w:lang w:bidi="ar-SA"/>
            </w:rPr>
          </w:pPr>
          <w:hyperlink w:anchor="_Toc265336241" w:history="1">
            <w:r w:rsidR="005849C8" w:rsidRPr="006728A4">
              <w:rPr>
                <w:rStyle w:val="Hyperlink"/>
                <w:noProof/>
              </w:rPr>
              <w:t>esEntityCollection.LowLevelBind()</w:t>
            </w:r>
            <w:r w:rsidR="005849C8">
              <w:rPr>
                <w:noProof/>
                <w:webHidden/>
              </w:rPr>
              <w:tab/>
            </w:r>
            <w:r w:rsidR="005849C8">
              <w:rPr>
                <w:noProof/>
                <w:webHidden/>
              </w:rPr>
              <w:fldChar w:fldCharType="begin"/>
            </w:r>
            <w:r w:rsidR="005849C8">
              <w:rPr>
                <w:noProof/>
                <w:webHidden/>
              </w:rPr>
              <w:instrText xml:space="preserve"> PAGEREF _Toc265336241 \h </w:instrText>
            </w:r>
            <w:r w:rsidR="005849C8">
              <w:rPr>
                <w:noProof/>
                <w:webHidden/>
              </w:rPr>
            </w:r>
            <w:r w:rsidR="005849C8">
              <w:rPr>
                <w:noProof/>
                <w:webHidden/>
              </w:rPr>
              <w:fldChar w:fldCharType="separate"/>
            </w:r>
            <w:r w:rsidR="005849C8">
              <w:rPr>
                <w:noProof/>
                <w:webHidden/>
              </w:rPr>
              <w:t>6</w:t>
            </w:r>
            <w:r w:rsidR="005849C8">
              <w:rPr>
                <w:noProof/>
                <w:webHidden/>
              </w:rPr>
              <w:fldChar w:fldCharType="end"/>
            </w:r>
          </w:hyperlink>
        </w:p>
        <w:p w:rsidR="005849C8" w:rsidRDefault="00173D1A">
          <w:pPr>
            <w:pStyle w:val="TOC2"/>
            <w:tabs>
              <w:tab w:val="right" w:leader="dot" w:pos="10790"/>
            </w:tabs>
            <w:rPr>
              <w:noProof/>
              <w:sz w:val="22"/>
              <w:szCs w:val="22"/>
              <w:lang w:bidi="ar-SA"/>
            </w:rPr>
          </w:pPr>
          <w:hyperlink w:anchor="_Toc265336242" w:history="1">
            <w:r w:rsidR="005849C8" w:rsidRPr="006728A4">
              <w:rPr>
                <w:rStyle w:val="Hyperlink"/>
                <w:noProof/>
              </w:rPr>
              <w:t>SQL Server mappings added for "char" data type</w:t>
            </w:r>
            <w:r w:rsidR="005849C8">
              <w:rPr>
                <w:noProof/>
                <w:webHidden/>
              </w:rPr>
              <w:tab/>
            </w:r>
            <w:r w:rsidR="005849C8">
              <w:rPr>
                <w:noProof/>
                <w:webHidden/>
              </w:rPr>
              <w:fldChar w:fldCharType="begin"/>
            </w:r>
            <w:r w:rsidR="005849C8">
              <w:rPr>
                <w:noProof/>
                <w:webHidden/>
              </w:rPr>
              <w:instrText xml:space="preserve"> PAGEREF _Toc265336242 \h </w:instrText>
            </w:r>
            <w:r w:rsidR="005849C8">
              <w:rPr>
                <w:noProof/>
                <w:webHidden/>
              </w:rPr>
            </w:r>
            <w:r w:rsidR="005849C8">
              <w:rPr>
                <w:noProof/>
                <w:webHidden/>
              </w:rPr>
              <w:fldChar w:fldCharType="separate"/>
            </w:r>
            <w:r w:rsidR="005849C8">
              <w:rPr>
                <w:noProof/>
                <w:webHidden/>
              </w:rPr>
              <w:t>6</w:t>
            </w:r>
            <w:r w:rsidR="005849C8">
              <w:rPr>
                <w:noProof/>
                <w:webHidden/>
              </w:rPr>
              <w:fldChar w:fldCharType="end"/>
            </w:r>
          </w:hyperlink>
        </w:p>
        <w:p w:rsidR="005849C8" w:rsidRDefault="00173D1A">
          <w:pPr>
            <w:pStyle w:val="TOC2"/>
            <w:tabs>
              <w:tab w:val="right" w:leader="dot" w:pos="10790"/>
            </w:tabs>
            <w:rPr>
              <w:noProof/>
              <w:sz w:val="22"/>
              <w:szCs w:val="22"/>
              <w:lang w:bidi="ar-SA"/>
            </w:rPr>
          </w:pPr>
          <w:hyperlink w:anchor="_Toc265336243" w:history="1">
            <w:r w:rsidR="005849C8" w:rsidRPr="006728A4">
              <w:rPr>
                <w:rStyle w:val="Hyperlink"/>
                <w:noProof/>
              </w:rPr>
              <w:t>Custom Base Classes</w:t>
            </w:r>
            <w:r w:rsidR="005849C8">
              <w:rPr>
                <w:noProof/>
                <w:webHidden/>
              </w:rPr>
              <w:tab/>
            </w:r>
            <w:r w:rsidR="005849C8">
              <w:rPr>
                <w:noProof/>
                <w:webHidden/>
              </w:rPr>
              <w:fldChar w:fldCharType="begin"/>
            </w:r>
            <w:r w:rsidR="005849C8">
              <w:rPr>
                <w:noProof/>
                <w:webHidden/>
              </w:rPr>
              <w:instrText xml:space="preserve"> PAGEREF _Toc265336243 \h </w:instrText>
            </w:r>
            <w:r w:rsidR="005849C8">
              <w:rPr>
                <w:noProof/>
                <w:webHidden/>
              </w:rPr>
            </w:r>
            <w:r w:rsidR="005849C8">
              <w:rPr>
                <w:noProof/>
                <w:webHidden/>
              </w:rPr>
              <w:fldChar w:fldCharType="separate"/>
            </w:r>
            <w:r w:rsidR="005849C8">
              <w:rPr>
                <w:noProof/>
                <w:webHidden/>
              </w:rPr>
              <w:t>6</w:t>
            </w:r>
            <w:r w:rsidR="005849C8">
              <w:rPr>
                <w:noProof/>
                <w:webHidden/>
              </w:rPr>
              <w:fldChar w:fldCharType="end"/>
            </w:r>
          </w:hyperlink>
        </w:p>
        <w:p w:rsidR="005849C8" w:rsidRDefault="00173D1A">
          <w:pPr>
            <w:pStyle w:val="TOC2"/>
            <w:tabs>
              <w:tab w:val="right" w:leader="dot" w:pos="10790"/>
            </w:tabs>
            <w:rPr>
              <w:noProof/>
              <w:sz w:val="22"/>
              <w:szCs w:val="22"/>
              <w:lang w:bidi="ar-SA"/>
            </w:rPr>
          </w:pPr>
          <w:hyperlink w:anchor="_Toc265336244" w:history="1">
            <w:r w:rsidR="005849C8" w:rsidRPr="006728A4">
              <w:rPr>
                <w:rStyle w:val="Hyperlink"/>
                <w:noProof/>
              </w:rPr>
              <w:t>Project Files are Now Path Relative</w:t>
            </w:r>
            <w:r w:rsidR="005849C8">
              <w:rPr>
                <w:noProof/>
                <w:webHidden/>
              </w:rPr>
              <w:tab/>
            </w:r>
            <w:r w:rsidR="005849C8">
              <w:rPr>
                <w:noProof/>
                <w:webHidden/>
              </w:rPr>
              <w:fldChar w:fldCharType="begin"/>
            </w:r>
            <w:r w:rsidR="005849C8">
              <w:rPr>
                <w:noProof/>
                <w:webHidden/>
              </w:rPr>
              <w:instrText xml:space="preserve"> PAGEREF _Toc265336244 \h </w:instrText>
            </w:r>
            <w:r w:rsidR="005849C8">
              <w:rPr>
                <w:noProof/>
                <w:webHidden/>
              </w:rPr>
            </w:r>
            <w:r w:rsidR="005849C8">
              <w:rPr>
                <w:noProof/>
                <w:webHidden/>
              </w:rPr>
              <w:fldChar w:fldCharType="separate"/>
            </w:r>
            <w:r w:rsidR="005849C8">
              <w:rPr>
                <w:noProof/>
                <w:webHidden/>
              </w:rPr>
              <w:t>6</w:t>
            </w:r>
            <w:r w:rsidR="005849C8">
              <w:rPr>
                <w:noProof/>
                <w:webHidden/>
              </w:rPr>
              <w:fldChar w:fldCharType="end"/>
            </w:r>
          </w:hyperlink>
        </w:p>
        <w:p w:rsidR="005849C8" w:rsidRDefault="00173D1A">
          <w:pPr>
            <w:pStyle w:val="TOC1"/>
            <w:tabs>
              <w:tab w:val="right" w:leader="dot" w:pos="10790"/>
            </w:tabs>
            <w:rPr>
              <w:noProof/>
              <w:sz w:val="22"/>
              <w:szCs w:val="22"/>
              <w:lang w:bidi="ar-SA"/>
            </w:rPr>
          </w:pPr>
          <w:hyperlink w:anchor="_Toc265336245" w:history="1">
            <w:r w:rsidR="005849C8" w:rsidRPr="006728A4">
              <w:rPr>
                <w:rStyle w:val="Hyperlink"/>
                <w:noProof/>
              </w:rPr>
              <w:t>Non Breaking Changes</w:t>
            </w:r>
            <w:r w:rsidR="005849C8">
              <w:rPr>
                <w:noProof/>
                <w:webHidden/>
              </w:rPr>
              <w:tab/>
            </w:r>
            <w:r w:rsidR="005849C8">
              <w:rPr>
                <w:noProof/>
                <w:webHidden/>
              </w:rPr>
              <w:fldChar w:fldCharType="begin"/>
            </w:r>
            <w:r w:rsidR="005849C8">
              <w:rPr>
                <w:noProof/>
                <w:webHidden/>
              </w:rPr>
              <w:instrText xml:space="preserve"> PAGEREF _Toc265336245 \h </w:instrText>
            </w:r>
            <w:r w:rsidR="005849C8">
              <w:rPr>
                <w:noProof/>
                <w:webHidden/>
              </w:rPr>
            </w:r>
            <w:r w:rsidR="005849C8">
              <w:rPr>
                <w:noProof/>
                <w:webHidden/>
              </w:rPr>
              <w:fldChar w:fldCharType="separate"/>
            </w:r>
            <w:r w:rsidR="005849C8">
              <w:rPr>
                <w:noProof/>
                <w:webHidden/>
              </w:rPr>
              <w:t>7</w:t>
            </w:r>
            <w:r w:rsidR="005849C8">
              <w:rPr>
                <w:noProof/>
                <w:webHidden/>
              </w:rPr>
              <w:fldChar w:fldCharType="end"/>
            </w:r>
          </w:hyperlink>
        </w:p>
        <w:p w:rsidR="005849C8" w:rsidRDefault="00173D1A">
          <w:pPr>
            <w:pStyle w:val="TOC2"/>
            <w:tabs>
              <w:tab w:val="right" w:leader="dot" w:pos="10790"/>
            </w:tabs>
            <w:rPr>
              <w:noProof/>
              <w:sz w:val="22"/>
              <w:szCs w:val="22"/>
              <w:lang w:bidi="ar-SA"/>
            </w:rPr>
          </w:pPr>
          <w:hyperlink w:anchor="_Toc265336246" w:history="1">
            <w:r w:rsidR="005849C8" w:rsidRPr="006728A4">
              <w:rPr>
                <w:rStyle w:val="Hyperlink"/>
                <w:noProof/>
              </w:rPr>
              <w:t>Generated Collection Classes</w:t>
            </w:r>
            <w:r w:rsidR="005849C8">
              <w:rPr>
                <w:noProof/>
                <w:webHidden/>
              </w:rPr>
              <w:tab/>
            </w:r>
            <w:r w:rsidR="005849C8">
              <w:rPr>
                <w:noProof/>
                <w:webHidden/>
              </w:rPr>
              <w:fldChar w:fldCharType="begin"/>
            </w:r>
            <w:r w:rsidR="005849C8">
              <w:rPr>
                <w:noProof/>
                <w:webHidden/>
              </w:rPr>
              <w:instrText xml:space="preserve"> PAGEREF _Toc265336246 \h </w:instrText>
            </w:r>
            <w:r w:rsidR="005849C8">
              <w:rPr>
                <w:noProof/>
                <w:webHidden/>
              </w:rPr>
            </w:r>
            <w:r w:rsidR="005849C8">
              <w:rPr>
                <w:noProof/>
                <w:webHidden/>
              </w:rPr>
              <w:fldChar w:fldCharType="separate"/>
            </w:r>
            <w:r w:rsidR="005849C8">
              <w:rPr>
                <w:noProof/>
                <w:webHidden/>
              </w:rPr>
              <w:t>7</w:t>
            </w:r>
            <w:r w:rsidR="005849C8">
              <w:rPr>
                <w:noProof/>
                <w:webHidden/>
              </w:rPr>
              <w:fldChar w:fldCharType="end"/>
            </w:r>
          </w:hyperlink>
        </w:p>
        <w:p w:rsidR="005849C8" w:rsidRDefault="00173D1A">
          <w:pPr>
            <w:pStyle w:val="TOC3"/>
            <w:tabs>
              <w:tab w:val="right" w:leader="dot" w:pos="10790"/>
            </w:tabs>
            <w:rPr>
              <w:noProof/>
              <w:sz w:val="22"/>
              <w:szCs w:val="22"/>
              <w:lang w:bidi="ar-SA"/>
            </w:rPr>
          </w:pPr>
          <w:hyperlink w:anchor="_Toc265336247" w:history="1">
            <w:r w:rsidR="005849C8" w:rsidRPr="006728A4">
              <w:rPr>
                <w:rStyle w:val="Hyperlink"/>
                <w:noProof/>
              </w:rPr>
              <w:t>EmployeesCollection</w:t>
            </w:r>
            <w:r w:rsidR="005849C8">
              <w:rPr>
                <w:noProof/>
                <w:webHidden/>
              </w:rPr>
              <w:tab/>
            </w:r>
            <w:r w:rsidR="005849C8">
              <w:rPr>
                <w:noProof/>
                <w:webHidden/>
              </w:rPr>
              <w:fldChar w:fldCharType="begin"/>
            </w:r>
            <w:r w:rsidR="005849C8">
              <w:rPr>
                <w:noProof/>
                <w:webHidden/>
              </w:rPr>
              <w:instrText xml:space="preserve"> PAGEREF _Toc265336247 \h </w:instrText>
            </w:r>
            <w:r w:rsidR="005849C8">
              <w:rPr>
                <w:noProof/>
                <w:webHidden/>
              </w:rPr>
            </w:r>
            <w:r w:rsidR="005849C8">
              <w:rPr>
                <w:noProof/>
                <w:webHidden/>
              </w:rPr>
              <w:fldChar w:fldCharType="separate"/>
            </w:r>
            <w:r w:rsidR="005849C8">
              <w:rPr>
                <w:noProof/>
                <w:webHidden/>
              </w:rPr>
              <w:t>7</w:t>
            </w:r>
            <w:r w:rsidR="005849C8">
              <w:rPr>
                <w:noProof/>
                <w:webHidden/>
              </w:rPr>
              <w:fldChar w:fldCharType="end"/>
            </w:r>
          </w:hyperlink>
        </w:p>
        <w:p w:rsidR="005849C8" w:rsidRDefault="00173D1A">
          <w:pPr>
            <w:pStyle w:val="TOC3"/>
            <w:tabs>
              <w:tab w:val="right" w:leader="dot" w:pos="10790"/>
            </w:tabs>
            <w:rPr>
              <w:noProof/>
              <w:sz w:val="22"/>
              <w:szCs w:val="22"/>
              <w:lang w:bidi="ar-SA"/>
            </w:rPr>
          </w:pPr>
          <w:hyperlink w:anchor="_Toc265336248" w:history="1">
            <w:r w:rsidR="005849C8" w:rsidRPr="006728A4">
              <w:rPr>
                <w:rStyle w:val="Hyperlink"/>
                <w:noProof/>
              </w:rPr>
              <w:t>esEmployeesCollection</w:t>
            </w:r>
            <w:r w:rsidR="005849C8">
              <w:rPr>
                <w:noProof/>
                <w:webHidden/>
              </w:rPr>
              <w:tab/>
            </w:r>
            <w:r w:rsidR="005849C8">
              <w:rPr>
                <w:noProof/>
                <w:webHidden/>
              </w:rPr>
              <w:fldChar w:fldCharType="begin"/>
            </w:r>
            <w:r w:rsidR="005849C8">
              <w:rPr>
                <w:noProof/>
                <w:webHidden/>
              </w:rPr>
              <w:instrText xml:space="preserve"> PAGEREF _Toc265336248 \h </w:instrText>
            </w:r>
            <w:r w:rsidR="005849C8">
              <w:rPr>
                <w:noProof/>
                <w:webHidden/>
              </w:rPr>
            </w:r>
            <w:r w:rsidR="005849C8">
              <w:rPr>
                <w:noProof/>
                <w:webHidden/>
              </w:rPr>
              <w:fldChar w:fldCharType="separate"/>
            </w:r>
            <w:r w:rsidR="005849C8">
              <w:rPr>
                <w:noProof/>
                <w:webHidden/>
              </w:rPr>
              <w:t>7</w:t>
            </w:r>
            <w:r w:rsidR="005849C8">
              <w:rPr>
                <w:noProof/>
                <w:webHidden/>
              </w:rPr>
              <w:fldChar w:fldCharType="end"/>
            </w:r>
          </w:hyperlink>
        </w:p>
        <w:p w:rsidR="005849C8" w:rsidRDefault="00173D1A">
          <w:pPr>
            <w:pStyle w:val="TOC3"/>
            <w:tabs>
              <w:tab w:val="right" w:leader="dot" w:pos="10790"/>
            </w:tabs>
            <w:rPr>
              <w:noProof/>
              <w:sz w:val="22"/>
              <w:szCs w:val="22"/>
              <w:lang w:bidi="ar-SA"/>
            </w:rPr>
          </w:pPr>
          <w:hyperlink w:anchor="_Toc265336249" w:history="1">
            <w:r w:rsidR="005849C8" w:rsidRPr="006728A4">
              <w:rPr>
                <w:rStyle w:val="Hyperlink"/>
                <w:noProof/>
              </w:rPr>
              <w:t>esEntityCollection</w:t>
            </w:r>
            <w:r w:rsidR="005849C8">
              <w:rPr>
                <w:noProof/>
                <w:webHidden/>
              </w:rPr>
              <w:tab/>
            </w:r>
            <w:r w:rsidR="005849C8">
              <w:rPr>
                <w:noProof/>
                <w:webHidden/>
              </w:rPr>
              <w:fldChar w:fldCharType="begin"/>
            </w:r>
            <w:r w:rsidR="005849C8">
              <w:rPr>
                <w:noProof/>
                <w:webHidden/>
              </w:rPr>
              <w:instrText xml:space="preserve"> PAGEREF _Toc265336249 \h </w:instrText>
            </w:r>
            <w:r w:rsidR="005849C8">
              <w:rPr>
                <w:noProof/>
                <w:webHidden/>
              </w:rPr>
            </w:r>
            <w:r w:rsidR="005849C8">
              <w:rPr>
                <w:noProof/>
                <w:webHidden/>
              </w:rPr>
              <w:fldChar w:fldCharType="separate"/>
            </w:r>
            <w:r w:rsidR="005849C8">
              <w:rPr>
                <w:noProof/>
                <w:webHidden/>
              </w:rPr>
              <w:t>8</w:t>
            </w:r>
            <w:r w:rsidR="005849C8">
              <w:rPr>
                <w:noProof/>
                <w:webHidden/>
              </w:rPr>
              <w:fldChar w:fldCharType="end"/>
            </w:r>
          </w:hyperlink>
        </w:p>
        <w:p w:rsidR="005849C8" w:rsidRDefault="00173D1A">
          <w:pPr>
            <w:pStyle w:val="TOC2"/>
            <w:tabs>
              <w:tab w:val="right" w:leader="dot" w:pos="10790"/>
            </w:tabs>
            <w:rPr>
              <w:noProof/>
              <w:sz w:val="22"/>
              <w:szCs w:val="22"/>
              <w:lang w:bidi="ar-SA"/>
            </w:rPr>
          </w:pPr>
          <w:hyperlink w:anchor="_Toc265336250" w:history="1">
            <w:r w:rsidR="005849C8" w:rsidRPr="006728A4">
              <w:rPr>
                <w:rStyle w:val="Hyperlink"/>
                <w:noProof/>
              </w:rPr>
              <w:t>Generated Entity Classes</w:t>
            </w:r>
            <w:r w:rsidR="005849C8">
              <w:rPr>
                <w:noProof/>
                <w:webHidden/>
              </w:rPr>
              <w:tab/>
            </w:r>
            <w:r w:rsidR="005849C8">
              <w:rPr>
                <w:noProof/>
                <w:webHidden/>
              </w:rPr>
              <w:fldChar w:fldCharType="begin"/>
            </w:r>
            <w:r w:rsidR="005849C8">
              <w:rPr>
                <w:noProof/>
                <w:webHidden/>
              </w:rPr>
              <w:instrText xml:space="preserve"> PAGEREF _Toc265336250 \h </w:instrText>
            </w:r>
            <w:r w:rsidR="005849C8">
              <w:rPr>
                <w:noProof/>
                <w:webHidden/>
              </w:rPr>
            </w:r>
            <w:r w:rsidR="005849C8">
              <w:rPr>
                <w:noProof/>
                <w:webHidden/>
              </w:rPr>
              <w:fldChar w:fldCharType="separate"/>
            </w:r>
            <w:r w:rsidR="005849C8">
              <w:rPr>
                <w:noProof/>
                <w:webHidden/>
              </w:rPr>
              <w:t>9</w:t>
            </w:r>
            <w:r w:rsidR="005849C8">
              <w:rPr>
                <w:noProof/>
                <w:webHidden/>
              </w:rPr>
              <w:fldChar w:fldCharType="end"/>
            </w:r>
          </w:hyperlink>
        </w:p>
        <w:p w:rsidR="005849C8" w:rsidRDefault="00173D1A">
          <w:pPr>
            <w:pStyle w:val="TOC3"/>
            <w:tabs>
              <w:tab w:val="right" w:leader="dot" w:pos="10790"/>
            </w:tabs>
            <w:rPr>
              <w:noProof/>
              <w:sz w:val="22"/>
              <w:szCs w:val="22"/>
              <w:lang w:bidi="ar-SA"/>
            </w:rPr>
          </w:pPr>
          <w:hyperlink w:anchor="_Toc265336251" w:history="1">
            <w:r w:rsidR="005849C8" w:rsidRPr="006728A4">
              <w:rPr>
                <w:rStyle w:val="Hyperlink"/>
                <w:noProof/>
              </w:rPr>
              <w:t>Employees</w:t>
            </w:r>
            <w:r w:rsidR="005849C8">
              <w:rPr>
                <w:noProof/>
                <w:webHidden/>
              </w:rPr>
              <w:tab/>
            </w:r>
            <w:r w:rsidR="005849C8">
              <w:rPr>
                <w:noProof/>
                <w:webHidden/>
              </w:rPr>
              <w:fldChar w:fldCharType="begin"/>
            </w:r>
            <w:r w:rsidR="005849C8">
              <w:rPr>
                <w:noProof/>
                <w:webHidden/>
              </w:rPr>
              <w:instrText xml:space="preserve"> PAGEREF _Toc265336251 \h </w:instrText>
            </w:r>
            <w:r w:rsidR="005849C8">
              <w:rPr>
                <w:noProof/>
                <w:webHidden/>
              </w:rPr>
            </w:r>
            <w:r w:rsidR="005849C8">
              <w:rPr>
                <w:noProof/>
                <w:webHidden/>
              </w:rPr>
              <w:fldChar w:fldCharType="separate"/>
            </w:r>
            <w:r w:rsidR="005849C8">
              <w:rPr>
                <w:noProof/>
                <w:webHidden/>
              </w:rPr>
              <w:t>9</w:t>
            </w:r>
            <w:r w:rsidR="005849C8">
              <w:rPr>
                <w:noProof/>
                <w:webHidden/>
              </w:rPr>
              <w:fldChar w:fldCharType="end"/>
            </w:r>
          </w:hyperlink>
        </w:p>
        <w:p w:rsidR="005849C8" w:rsidRDefault="00173D1A">
          <w:pPr>
            <w:pStyle w:val="TOC3"/>
            <w:tabs>
              <w:tab w:val="right" w:leader="dot" w:pos="10790"/>
            </w:tabs>
            <w:rPr>
              <w:noProof/>
              <w:sz w:val="22"/>
              <w:szCs w:val="22"/>
              <w:lang w:bidi="ar-SA"/>
            </w:rPr>
          </w:pPr>
          <w:hyperlink w:anchor="_Toc265336252" w:history="1">
            <w:r w:rsidR="005849C8" w:rsidRPr="006728A4">
              <w:rPr>
                <w:rStyle w:val="Hyperlink"/>
                <w:noProof/>
              </w:rPr>
              <w:t>esEmployees</w:t>
            </w:r>
            <w:r w:rsidR="005849C8">
              <w:rPr>
                <w:noProof/>
                <w:webHidden/>
              </w:rPr>
              <w:tab/>
            </w:r>
            <w:r w:rsidR="005849C8">
              <w:rPr>
                <w:noProof/>
                <w:webHidden/>
              </w:rPr>
              <w:fldChar w:fldCharType="begin"/>
            </w:r>
            <w:r w:rsidR="005849C8">
              <w:rPr>
                <w:noProof/>
                <w:webHidden/>
              </w:rPr>
              <w:instrText xml:space="preserve"> PAGEREF _Toc265336252 \h </w:instrText>
            </w:r>
            <w:r w:rsidR="005849C8">
              <w:rPr>
                <w:noProof/>
                <w:webHidden/>
              </w:rPr>
            </w:r>
            <w:r w:rsidR="005849C8">
              <w:rPr>
                <w:noProof/>
                <w:webHidden/>
              </w:rPr>
              <w:fldChar w:fldCharType="separate"/>
            </w:r>
            <w:r w:rsidR="005849C8">
              <w:rPr>
                <w:noProof/>
                <w:webHidden/>
              </w:rPr>
              <w:t>9</w:t>
            </w:r>
            <w:r w:rsidR="005849C8">
              <w:rPr>
                <w:noProof/>
                <w:webHidden/>
              </w:rPr>
              <w:fldChar w:fldCharType="end"/>
            </w:r>
          </w:hyperlink>
        </w:p>
        <w:p w:rsidR="005849C8" w:rsidRDefault="00173D1A">
          <w:pPr>
            <w:pStyle w:val="TOC3"/>
            <w:tabs>
              <w:tab w:val="right" w:leader="dot" w:pos="10790"/>
            </w:tabs>
            <w:rPr>
              <w:noProof/>
              <w:sz w:val="22"/>
              <w:szCs w:val="22"/>
              <w:lang w:bidi="ar-SA"/>
            </w:rPr>
          </w:pPr>
          <w:hyperlink w:anchor="_Toc265336253" w:history="1">
            <w:r w:rsidR="005849C8" w:rsidRPr="006728A4">
              <w:rPr>
                <w:rStyle w:val="Hyperlink"/>
                <w:noProof/>
              </w:rPr>
              <w:t>esEntity</w:t>
            </w:r>
            <w:r w:rsidR="005849C8">
              <w:rPr>
                <w:noProof/>
                <w:webHidden/>
              </w:rPr>
              <w:tab/>
            </w:r>
            <w:r w:rsidR="005849C8">
              <w:rPr>
                <w:noProof/>
                <w:webHidden/>
              </w:rPr>
              <w:fldChar w:fldCharType="begin"/>
            </w:r>
            <w:r w:rsidR="005849C8">
              <w:rPr>
                <w:noProof/>
                <w:webHidden/>
              </w:rPr>
              <w:instrText xml:space="preserve"> PAGEREF _Toc265336253 \h </w:instrText>
            </w:r>
            <w:r w:rsidR="005849C8">
              <w:rPr>
                <w:noProof/>
                <w:webHidden/>
              </w:rPr>
            </w:r>
            <w:r w:rsidR="005849C8">
              <w:rPr>
                <w:noProof/>
                <w:webHidden/>
              </w:rPr>
              <w:fldChar w:fldCharType="separate"/>
            </w:r>
            <w:r w:rsidR="005849C8">
              <w:rPr>
                <w:noProof/>
                <w:webHidden/>
              </w:rPr>
              <w:t>9</w:t>
            </w:r>
            <w:r w:rsidR="005849C8">
              <w:rPr>
                <w:noProof/>
                <w:webHidden/>
              </w:rPr>
              <w:fldChar w:fldCharType="end"/>
            </w:r>
          </w:hyperlink>
        </w:p>
        <w:p w:rsidR="005849C8" w:rsidRDefault="00173D1A">
          <w:pPr>
            <w:pStyle w:val="TOC1"/>
            <w:tabs>
              <w:tab w:val="right" w:leader="dot" w:pos="10790"/>
            </w:tabs>
            <w:rPr>
              <w:noProof/>
              <w:sz w:val="22"/>
              <w:szCs w:val="22"/>
              <w:lang w:bidi="ar-SA"/>
            </w:rPr>
          </w:pPr>
          <w:hyperlink w:anchor="_Toc265336254" w:history="1">
            <w:r w:rsidR="005849C8" w:rsidRPr="006728A4">
              <w:rPr>
                <w:rStyle w:val="Hyperlink"/>
                <w:noProof/>
              </w:rPr>
              <w:t>SQLite Support</w:t>
            </w:r>
            <w:r w:rsidR="005849C8">
              <w:rPr>
                <w:noProof/>
                <w:webHidden/>
              </w:rPr>
              <w:tab/>
            </w:r>
            <w:r w:rsidR="005849C8">
              <w:rPr>
                <w:noProof/>
                <w:webHidden/>
              </w:rPr>
              <w:fldChar w:fldCharType="begin"/>
            </w:r>
            <w:r w:rsidR="005849C8">
              <w:rPr>
                <w:noProof/>
                <w:webHidden/>
              </w:rPr>
              <w:instrText xml:space="preserve"> PAGEREF _Toc265336254 \h </w:instrText>
            </w:r>
            <w:r w:rsidR="005849C8">
              <w:rPr>
                <w:noProof/>
                <w:webHidden/>
              </w:rPr>
            </w:r>
            <w:r w:rsidR="005849C8">
              <w:rPr>
                <w:noProof/>
                <w:webHidden/>
              </w:rPr>
              <w:fldChar w:fldCharType="separate"/>
            </w:r>
            <w:r w:rsidR="005849C8">
              <w:rPr>
                <w:noProof/>
                <w:webHidden/>
              </w:rPr>
              <w:t>10</w:t>
            </w:r>
            <w:r w:rsidR="005849C8">
              <w:rPr>
                <w:noProof/>
                <w:webHidden/>
              </w:rPr>
              <w:fldChar w:fldCharType="end"/>
            </w:r>
          </w:hyperlink>
        </w:p>
        <w:p w:rsidR="005849C8" w:rsidRDefault="00173D1A">
          <w:pPr>
            <w:pStyle w:val="TOC1"/>
            <w:tabs>
              <w:tab w:val="right" w:leader="dot" w:pos="10790"/>
            </w:tabs>
            <w:rPr>
              <w:noProof/>
              <w:sz w:val="22"/>
              <w:szCs w:val="22"/>
              <w:lang w:bidi="ar-SA"/>
            </w:rPr>
          </w:pPr>
          <w:hyperlink w:anchor="_Toc265336255" w:history="1">
            <w:r w:rsidR="005849C8" w:rsidRPr="006728A4">
              <w:rPr>
                <w:rStyle w:val="Hyperlink"/>
                <w:noProof/>
              </w:rPr>
              <w:t>Known Issues</w:t>
            </w:r>
            <w:r w:rsidR="005849C8">
              <w:rPr>
                <w:noProof/>
                <w:webHidden/>
              </w:rPr>
              <w:tab/>
            </w:r>
            <w:r w:rsidR="005849C8">
              <w:rPr>
                <w:noProof/>
                <w:webHidden/>
              </w:rPr>
              <w:fldChar w:fldCharType="begin"/>
            </w:r>
            <w:r w:rsidR="005849C8">
              <w:rPr>
                <w:noProof/>
                <w:webHidden/>
              </w:rPr>
              <w:instrText xml:space="preserve"> PAGEREF _Toc265336255 \h </w:instrText>
            </w:r>
            <w:r w:rsidR="005849C8">
              <w:rPr>
                <w:noProof/>
                <w:webHidden/>
              </w:rPr>
            </w:r>
            <w:r w:rsidR="005849C8">
              <w:rPr>
                <w:noProof/>
                <w:webHidden/>
              </w:rPr>
              <w:fldChar w:fldCharType="separate"/>
            </w:r>
            <w:r w:rsidR="005849C8">
              <w:rPr>
                <w:noProof/>
                <w:webHidden/>
              </w:rPr>
              <w:t>10</w:t>
            </w:r>
            <w:r w:rsidR="005849C8">
              <w:rPr>
                <w:noProof/>
                <w:webHidden/>
              </w:rPr>
              <w:fldChar w:fldCharType="end"/>
            </w:r>
          </w:hyperlink>
        </w:p>
        <w:p w:rsidR="005849C8" w:rsidRDefault="00173D1A">
          <w:pPr>
            <w:pStyle w:val="TOC1"/>
            <w:tabs>
              <w:tab w:val="right" w:leader="dot" w:pos="10790"/>
            </w:tabs>
            <w:rPr>
              <w:noProof/>
              <w:sz w:val="22"/>
              <w:szCs w:val="22"/>
              <w:lang w:bidi="ar-SA"/>
            </w:rPr>
          </w:pPr>
          <w:hyperlink w:anchor="_Toc265336256" w:history="1">
            <w:r w:rsidR="005849C8" w:rsidRPr="006728A4">
              <w:rPr>
                <w:rStyle w:val="Hyperlink"/>
                <w:noProof/>
              </w:rPr>
              <w:t>Blog Posts on EntitySpaces 2010</w:t>
            </w:r>
            <w:r w:rsidR="005849C8">
              <w:rPr>
                <w:noProof/>
                <w:webHidden/>
              </w:rPr>
              <w:tab/>
            </w:r>
            <w:r w:rsidR="005849C8">
              <w:rPr>
                <w:noProof/>
                <w:webHidden/>
              </w:rPr>
              <w:fldChar w:fldCharType="begin"/>
            </w:r>
            <w:r w:rsidR="005849C8">
              <w:rPr>
                <w:noProof/>
                <w:webHidden/>
              </w:rPr>
              <w:instrText xml:space="preserve"> PAGEREF _Toc265336256 \h </w:instrText>
            </w:r>
            <w:r w:rsidR="005849C8">
              <w:rPr>
                <w:noProof/>
                <w:webHidden/>
              </w:rPr>
            </w:r>
            <w:r w:rsidR="005849C8">
              <w:rPr>
                <w:noProof/>
                <w:webHidden/>
              </w:rPr>
              <w:fldChar w:fldCharType="separate"/>
            </w:r>
            <w:r w:rsidR="005849C8">
              <w:rPr>
                <w:noProof/>
                <w:webHidden/>
              </w:rPr>
              <w:t>10</w:t>
            </w:r>
            <w:r w:rsidR="005849C8">
              <w:rPr>
                <w:noProof/>
                <w:webHidden/>
              </w:rPr>
              <w:fldChar w:fldCharType="end"/>
            </w:r>
          </w:hyperlink>
        </w:p>
        <w:p w:rsidR="00C11A15" w:rsidRDefault="0023204D">
          <w:r>
            <w:lastRenderedPageBreak/>
            <w:fldChar w:fldCharType="end"/>
          </w:r>
        </w:p>
      </w:sdtContent>
    </w:sdt>
    <w:p w:rsidR="009C6301" w:rsidRDefault="009C6301" w:rsidP="009C6301">
      <w:pPr>
        <w:pStyle w:val="Heading1"/>
      </w:pPr>
      <w:bookmarkStart w:id="1" w:name="_Toc265336229"/>
      <w:r>
        <w:t>Requirements</w:t>
      </w:r>
      <w:bookmarkEnd w:id="1"/>
    </w:p>
    <w:p w:rsidR="009C6301" w:rsidRDefault="009C6301" w:rsidP="009C6301">
      <w:pPr>
        <w:pStyle w:val="Heading2"/>
      </w:pPr>
      <w:r>
        <w:br/>
      </w:r>
      <w:bookmarkStart w:id="2" w:name="_Toc165383033"/>
      <w:bookmarkStart w:id="3" w:name="_Toc265336230"/>
      <w:r>
        <w:t xml:space="preserve">Microsoft .NET </w:t>
      </w:r>
      <w:r w:rsidR="00C72F9B">
        <w:t>3</w:t>
      </w:r>
      <w:r>
        <w:t>.</w:t>
      </w:r>
      <w:r w:rsidR="00C72F9B">
        <w:t>5</w:t>
      </w:r>
      <w:r>
        <w:t xml:space="preserve"> Framework</w:t>
      </w:r>
      <w:bookmarkEnd w:id="2"/>
      <w:bookmarkEnd w:id="3"/>
    </w:p>
    <w:p w:rsidR="00E81555" w:rsidRDefault="009C6301" w:rsidP="00C72F9B">
      <w:r>
        <w:t xml:space="preserve">The EntitySpaces </w:t>
      </w:r>
      <w:r w:rsidR="00C72F9B">
        <w:t xml:space="preserve">2010 </w:t>
      </w:r>
      <w:r>
        <w:t>architecture</w:t>
      </w:r>
      <w:r w:rsidR="00793AC8">
        <w:t xml:space="preserve"> requires the</w:t>
      </w:r>
      <w:r w:rsidR="00EB2633">
        <w:t xml:space="preserve"> Microsoft</w:t>
      </w:r>
      <w:r w:rsidR="00793AC8">
        <w:t xml:space="preserve"> .NET 3.5 Framework. It </w:t>
      </w:r>
      <w:r w:rsidR="00C72F9B">
        <w:t>does not support</w:t>
      </w:r>
      <w:r w:rsidR="00EB2633">
        <w:t xml:space="preserve"> running under .NET</w:t>
      </w:r>
      <w:r w:rsidR="00793AC8">
        <w:t xml:space="preserve"> </w:t>
      </w:r>
      <w:r w:rsidR="00CC649E">
        <w:t>2.0</w:t>
      </w:r>
      <w:r w:rsidR="00C72F9B">
        <w:t>. Customers that wish to</w:t>
      </w:r>
      <w:r w:rsidR="00EB2633">
        <w:t xml:space="preserve"> develop for</w:t>
      </w:r>
      <w:r w:rsidR="00C72F9B">
        <w:t xml:space="preserve"> the .NET 2.0 Framework will have to remain on EntitySpaces 2009.</w:t>
      </w:r>
    </w:p>
    <w:p w:rsidR="001772FC" w:rsidRDefault="001772FC" w:rsidP="001772FC">
      <w:pPr>
        <w:pStyle w:val="Heading1"/>
      </w:pPr>
      <w:bookmarkStart w:id="4" w:name="_Toc265336231"/>
      <w:r>
        <w:t>I</w:t>
      </w:r>
      <w:r w:rsidR="002805CD">
        <w:t>nstallation</w:t>
      </w:r>
      <w:bookmarkEnd w:id="4"/>
    </w:p>
    <w:p w:rsidR="001772FC" w:rsidRDefault="00BF2F7C" w:rsidP="00BF2F7C">
      <w:r>
        <w:t xml:space="preserve">EntitySpaces 2010 can be installed side-by-side with EntitySpaces 2009. </w:t>
      </w:r>
      <w:r w:rsidR="00AF3E11">
        <w:t>You cannot install two copies of EntitySpaces 2010 side-by-side. We recommend taking the defaults during installation. For Vista and Win7 installations, you should right-click the installer and "Run as Administrator". There is a "Manual Setup" PDF installed to your Start Menu if you have issues using the EntitySpaces 2010 AddIn in Visual Studio.</w:t>
      </w:r>
    </w:p>
    <w:p w:rsidR="00471A45" w:rsidRDefault="00471A45">
      <w:r>
        <w:br w:type="page"/>
      </w:r>
    </w:p>
    <w:p w:rsidR="00C72F9B" w:rsidRDefault="00471A45" w:rsidP="00471A45">
      <w:pPr>
        <w:pStyle w:val="Heading1"/>
      </w:pPr>
      <w:bookmarkStart w:id="5" w:name="_Toc265336232"/>
      <w:r>
        <w:t>Breaking Changes</w:t>
      </w:r>
      <w:bookmarkEnd w:id="5"/>
    </w:p>
    <w:p w:rsidR="005440F1" w:rsidRDefault="005440F1" w:rsidP="006C3DBA">
      <w:pPr>
        <w:pStyle w:val="Heading2"/>
      </w:pPr>
      <w:bookmarkStart w:id="6" w:name="_Toc265336233"/>
      <w:r>
        <w:t>Custom Classes</w:t>
      </w:r>
      <w:bookmarkEnd w:id="6"/>
    </w:p>
    <w:p w:rsidR="000F06C8" w:rsidRDefault="000F06C8" w:rsidP="00471A45">
      <w:r>
        <w:t>The ability to pl</w:t>
      </w:r>
      <w:r w:rsidR="00110630">
        <w:t>ace custom constructors in the C</w:t>
      </w:r>
      <w:r>
        <w:t xml:space="preserve">ustom classes has been an often-requested feature. </w:t>
      </w:r>
      <w:r w:rsidR="005440F1">
        <w:t xml:space="preserve">When custom classes are generated in EntitySpaces </w:t>
      </w:r>
      <w:r w:rsidR="00C04E93">
        <w:t>2010,</w:t>
      </w:r>
      <w:r w:rsidR="005440F1">
        <w:t xml:space="preserve"> they have constructors in them</w:t>
      </w:r>
      <w:r w:rsidR="008B3314">
        <w:t xml:space="preserve"> and all of the necessary namespaces needed </w:t>
      </w:r>
      <w:r w:rsidR="002927DA">
        <w:t>for</w:t>
      </w:r>
      <w:r w:rsidR="008B3314">
        <w:t xml:space="preserve"> adding custom methods</w:t>
      </w:r>
      <w:r w:rsidR="005440F1">
        <w:t>.</w:t>
      </w:r>
      <w:r w:rsidR="00D14364">
        <w:t xml:space="preserve"> </w:t>
      </w:r>
      <w:r w:rsidR="00064C6F">
        <w:t>The</w:t>
      </w:r>
      <w:r>
        <w:t xml:space="preserve"> EntitySpaces</w:t>
      </w:r>
      <w:r w:rsidR="00064C6F">
        <w:t xml:space="preserve"> </w:t>
      </w:r>
      <w:r>
        <w:t>C</w:t>
      </w:r>
      <w:r w:rsidR="00064C6F">
        <w:t>ustom</w:t>
      </w:r>
      <w:r>
        <w:t xml:space="preserve"> Master</w:t>
      </w:r>
      <w:r w:rsidR="00064C6F">
        <w:t xml:space="preserve"> template will not overwrite existing files since</w:t>
      </w:r>
      <w:r w:rsidR="009043B9">
        <w:t xml:space="preserve"> the</w:t>
      </w:r>
      <w:r w:rsidR="00064C6F">
        <w:t xml:space="preserve"> </w:t>
      </w:r>
      <w:r w:rsidR="009043B9">
        <w:t>C</w:t>
      </w:r>
      <w:r w:rsidR="00064C6F">
        <w:t>ustom classes contain</w:t>
      </w:r>
      <w:r w:rsidR="002927DA">
        <w:t xml:space="preserve"> your</w:t>
      </w:r>
      <w:r>
        <w:t xml:space="preserve"> custom business logic.</w:t>
      </w:r>
    </w:p>
    <w:p w:rsidR="000F06C8" w:rsidRDefault="000F06C8" w:rsidP="00471A45">
      <w:r>
        <w:t>For new</w:t>
      </w:r>
      <w:r w:rsidR="00C85007">
        <w:t xml:space="preserve"> projects using</w:t>
      </w:r>
      <w:r>
        <w:t xml:space="preserve"> Entity</w:t>
      </w:r>
      <w:r w:rsidR="00110630">
        <w:t>S</w:t>
      </w:r>
      <w:r>
        <w:t>paces 2010</w:t>
      </w:r>
      <w:r w:rsidR="009043B9">
        <w:t>,</w:t>
      </w:r>
      <w:r>
        <w:t xml:space="preserve"> you must generate both the </w:t>
      </w:r>
      <w:r w:rsidR="00110630">
        <w:t>C</w:t>
      </w:r>
      <w:r>
        <w:t>ustom Master and Generated Master templates.</w:t>
      </w:r>
    </w:p>
    <w:p w:rsidR="000F06C8" w:rsidRDefault="000F06C8" w:rsidP="00471A45">
      <w:r>
        <w:t>For upgrading</w:t>
      </w:r>
      <w:r w:rsidR="00C85007">
        <w:t xml:space="preserve"> projects from</w:t>
      </w:r>
      <w:r>
        <w:t xml:space="preserve"> EntitySpaces 2009 to EntitySpaces</w:t>
      </w:r>
      <w:r w:rsidR="00110630">
        <w:t xml:space="preserve"> 2010, there are a few approaches you can take to address migrating the Custom classes.</w:t>
      </w:r>
    </w:p>
    <w:p w:rsidR="005440F1" w:rsidRDefault="000F06C8" w:rsidP="00110630">
      <w:pPr>
        <w:pStyle w:val="ListParagraph"/>
        <w:numPr>
          <w:ilvl w:val="0"/>
          <w:numId w:val="16"/>
        </w:numPr>
      </w:pPr>
      <w:r>
        <w:t>Y</w:t>
      </w:r>
      <w:r w:rsidR="00064C6F">
        <w:t>ou can manually add</w:t>
      </w:r>
      <w:r>
        <w:t xml:space="preserve"> the</w:t>
      </w:r>
      <w:r w:rsidR="00110630">
        <w:t xml:space="preserve"> constructors to your existing C</w:t>
      </w:r>
      <w:r w:rsidR="00064C6F">
        <w:t>ustom classes.</w:t>
      </w:r>
    </w:p>
    <w:p w:rsidR="00110630" w:rsidRDefault="00110630" w:rsidP="00110630">
      <w:pPr>
        <w:pStyle w:val="ListParagraph"/>
        <w:numPr>
          <w:ilvl w:val="0"/>
          <w:numId w:val="16"/>
        </w:numPr>
      </w:pPr>
      <w:r>
        <w:t>You can generate the EntitySpaces 2010 Custom classes and copy/paste your existing custom code into them.</w:t>
      </w:r>
    </w:p>
    <w:p w:rsidR="00110630" w:rsidRDefault="00110630" w:rsidP="00110630">
      <w:pPr>
        <w:pStyle w:val="ListParagraph"/>
        <w:numPr>
          <w:ilvl w:val="0"/>
          <w:numId w:val="16"/>
        </w:numPr>
      </w:pPr>
      <w:r>
        <w:t>For projects that have many Custom classes, you can take advantage of the fact that they are generated as partial classes.</w:t>
      </w:r>
    </w:p>
    <w:p w:rsidR="00110630" w:rsidRDefault="00110630" w:rsidP="00110630">
      <w:pPr>
        <w:pStyle w:val="ListParagraph"/>
        <w:numPr>
          <w:ilvl w:val="1"/>
          <w:numId w:val="16"/>
        </w:numPr>
      </w:pPr>
      <w:r>
        <w:t xml:space="preserve">Create a new folder below Custom called CustomConstructors </w:t>
      </w:r>
    </w:p>
    <w:p w:rsidR="00110630" w:rsidRDefault="00110630" w:rsidP="00110630">
      <w:pPr>
        <w:pStyle w:val="ListParagraph"/>
        <w:numPr>
          <w:ilvl w:val="1"/>
          <w:numId w:val="16"/>
        </w:numPr>
      </w:pPr>
      <w:r>
        <w:t>Generate the ES2010 Custom Master classes into the new CustomConstructors folder</w:t>
      </w:r>
    </w:p>
    <w:p w:rsidR="009043B9" w:rsidRDefault="009043B9" w:rsidP="009043B9">
      <w:r>
        <w:t>Generating the Custom Master template, or migrating your Custom classes need only be done once.</w:t>
      </w:r>
    </w:p>
    <w:p w:rsidR="005440F1" w:rsidRPr="00BA73E9" w:rsidRDefault="005440F1" w:rsidP="00471A45">
      <w:pPr>
        <w:rPr>
          <w:rFonts w:ascii="Microsoft Sans Serif" w:hAnsi="Microsoft Sans Serif" w:cs="Microsoft Sans Serif"/>
          <w:i/>
          <w:sz w:val="22"/>
          <w:szCs w:val="22"/>
        </w:rPr>
      </w:pPr>
      <w:r w:rsidRPr="00BA73E9">
        <w:rPr>
          <w:rFonts w:ascii="Microsoft Sans Serif" w:hAnsi="Microsoft Sans Serif" w:cs="Microsoft Sans Serif"/>
          <w:i/>
          <w:sz w:val="22"/>
          <w:szCs w:val="22"/>
        </w:rPr>
        <w:t>ES2009</w:t>
      </w:r>
    </w:p>
    <w:p w:rsidR="008B3314" w:rsidRDefault="008B3314" w:rsidP="008B3314">
      <w:pPr>
        <w:rPr>
          <w:rFonts w:ascii="Courier New" w:hAnsi="Courier New" w:cs="Courier New"/>
        </w:rPr>
      </w:pPr>
      <w:r w:rsidRPr="008B3314">
        <w:rPr>
          <w:rFonts w:ascii="Courier New" w:hAnsi="Courier New" w:cs="Courier New"/>
        </w:rPr>
        <w:t>using EntitySpaces.Interfaces;</w:t>
      </w:r>
      <w:r>
        <w:rPr>
          <w:rFonts w:ascii="Courier New" w:hAnsi="Courier New" w:cs="Courier New"/>
        </w:rPr>
        <w:br/>
      </w:r>
      <w:r w:rsidRPr="008B3314">
        <w:rPr>
          <w:rFonts w:ascii="Courier New" w:hAnsi="Courier New" w:cs="Courier New"/>
        </w:rPr>
        <w:t>using EntitySpaces.Core;</w:t>
      </w:r>
    </w:p>
    <w:p w:rsidR="005440F1" w:rsidRPr="005440F1" w:rsidRDefault="005440F1" w:rsidP="005440F1">
      <w:pPr>
        <w:rPr>
          <w:rFonts w:ascii="Courier New" w:hAnsi="Courier New" w:cs="Courier New"/>
        </w:rPr>
      </w:pPr>
      <w:r w:rsidRPr="005440F1">
        <w:rPr>
          <w:rFonts w:ascii="Courier New" w:hAnsi="Courier New" w:cs="Courier New"/>
        </w:rPr>
        <w:t>namespace BusinessObjects</w:t>
      </w:r>
      <w:r>
        <w:rPr>
          <w:rFonts w:ascii="Courier New" w:hAnsi="Courier New" w:cs="Courier New"/>
        </w:rPr>
        <w:br/>
      </w:r>
      <w:r w:rsidRPr="005440F1">
        <w:rPr>
          <w:rFonts w:ascii="Courier New" w:hAnsi="Courier New" w:cs="Courier New"/>
        </w:rPr>
        <w:t>{</w:t>
      </w:r>
      <w:r>
        <w:rPr>
          <w:rFonts w:ascii="Courier New" w:hAnsi="Courier New" w:cs="Courier New"/>
        </w:rPr>
        <w:br/>
        <w:t xml:space="preserve">    </w:t>
      </w:r>
      <w:r w:rsidRPr="005440F1">
        <w:rPr>
          <w:rFonts w:ascii="Courier New" w:hAnsi="Courier New" w:cs="Courier New"/>
        </w:rPr>
        <w:t>public partial class Categories : esCategories</w:t>
      </w:r>
      <w:r>
        <w:rPr>
          <w:rFonts w:ascii="Courier New" w:hAnsi="Courier New" w:cs="Courier New"/>
        </w:rPr>
        <w:br/>
        <w:t xml:space="preserve">    </w:t>
      </w:r>
      <w:r w:rsidRPr="005440F1">
        <w:rPr>
          <w:rFonts w:ascii="Courier New" w:hAnsi="Courier New" w:cs="Courier New"/>
        </w:rPr>
        <w:t>{</w:t>
      </w:r>
    </w:p>
    <w:p w:rsidR="005440F1" w:rsidRDefault="005440F1" w:rsidP="005440F1">
      <w:pPr>
        <w:rPr>
          <w:rFonts w:ascii="Courier New" w:hAnsi="Courier New" w:cs="Courier New"/>
        </w:rPr>
      </w:pPr>
      <w:r>
        <w:rPr>
          <w:rFonts w:ascii="Courier New" w:hAnsi="Courier New" w:cs="Courier New"/>
        </w:rPr>
        <w:t xml:space="preserve">    </w:t>
      </w:r>
      <w:r w:rsidRPr="005440F1">
        <w:rPr>
          <w:rFonts w:ascii="Courier New" w:hAnsi="Courier New" w:cs="Courier New"/>
        </w:rPr>
        <w:t>}</w:t>
      </w:r>
      <w:r>
        <w:rPr>
          <w:rFonts w:ascii="Courier New" w:hAnsi="Courier New" w:cs="Courier New"/>
        </w:rPr>
        <w:br/>
      </w:r>
      <w:r w:rsidRPr="005440F1">
        <w:rPr>
          <w:rFonts w:ascii="Courier New" w:hAnsi="Courier New" w:cs="Courier New"/>
        </w:rPr>
        <w:t>}</w:t>
      </w:r>
    </w:p>
    <w:p w:rsidR="005440F1" w:rsidRPr="00064C6F" w:rsidRDefault="005440F1" w:rsidP="005440F1">
      <w:pPr>
        <w:rPr>
          <w:rFonts w:ascii="Microsoft Sans Serif" w:hAnsi="Microsoft Sans Serif" w:cs="Microsoft Sans Serif"/>
          <w:i/>
          <w:sz w:val="22"/>
          <w:szCs w:val="22"/>
        </w:rPr>
      </w:pPr>
      <w:r w:rsidRPr="00064C6F">
        <w:rPr>
          <w:rFonts w:ascii="Microsoft Sans Serif" w:hAnsi="Microsoft Sans Serif" w:cs="Microsoft Sans Serif"/>
          <w:i/>
          <w:sz w:val="22"/>
          <w:szCs w:val="22"/>
        </w:rPr>
        <w:t>ES2010</w:t>
      </w:r>
    </w:p>
    <w:p w:rsidR="005440F1" w:rsidRPr="005440F1" w:rsidRDefault="005440F1" w:rsidP="005440F1">
      <w:pPr>
        <w:rPr>
          <w:rFonts w:ascii="Courier New" w:hAnsi="Courier New" w:cs="Courier New"/>
        </w:rPr>
      </w:pPr>
      <w:r w:rsidRPr="005440F1">
        <w:rPr>
          <w:rFonts w:ascii="Courier New" w:hAnsi="Courier New" w:cs="Courier New"/>
        </w:rPr>
        <w:t>using EntitySpaces.Core;</w:t>
      </w:r>
      <w:r w:rsidR="008B3314">
        <w:rPr>
          <w:rFonts w:ascii="Courier New" w:hAnsi="Courier New" w:cs="Courier New"/>
        </w:rPr>
        <w:br/>
      </w:r>
      <w:r w:rsidRPr="005440F1">
        <w:rPr>
          <w:rFonts w:ascii="Courier New" w:hAnsi="Courier New" w:cs="Courier New"/>
        </w:rPr>
        <w:t>using EntitySpaces.Interfaces;</w:t>
      </w:r>
      <w:r w:rsidR="008B3314">
        <w:rPr>
          <w:rFonts w:ascii="Courier New" w:hAnsi="Courier New" w:cs="Courier New"/>
        </w:rPr>
        <w:br/>
      </w:r>
      <w:r w:rsidRPr="008B3314">
        <w:rPr>
          <w:rFonts w:ascii="Courier New" w:hAnsi="Courier New" w:cs="Courier New"/>
          <w:color w:val="FF0000"/>
        </w:rPr>
        <w:t>using EntitySpaces.DynamicQuery;</w:t>
      </w:r>
      <w:r w:rsidR="008B3314">
        <w:rPr>
          <w:rFonts w:ascii="Courier New" w:hAnsi="Courier New" w:cs="Courier New"/>
        </w:rPr>
        <w:br/>
      </w:r>
      <w:r w:rsidR="008B3314">
        <w:rPr>
          <w:rFonts w:ascii="Courier New" w:hAnsi="Courier New" w:cs="Courier New"/>
        </w:rPr>
        <w:br/>
      </w:r>
      <w:r w:rsidRPr="005440F1">
        <w:rPr>
          <w:rFonts w:ascii="Courier New" w:hAnsi="Courier New" w:cs="Courier New"/>
        </w:rPr>
        <w:t>namespace BusinessObjects</w:t>
      </w:r>
      <w:r w:rsidR="008B3314">
        <w:rPr>
          <w:rFonts w:ascii="Courier New" w:hAnsi="Courier New" w:cs="Courier New"/>
        </w:rPr>
        <w:br/>
      </w:r>
      <w:r w:rsidRPr="005440F1">
        <w:rPr>
          <w:rFonts w:ascii="Courier New" w:hAnsi="Courier New" w:cs="Courier New"/>
        </w:rPr>
        <w:t>{</w:t>
      </w:r>
      <w:r w:rsidR="008B3314">
        <w:rPr>
          <w:rFonts w:ascii="Courier New" w:hAnsi="Courier New" w:cs="Courier New"/>
        </w:rPr>
        <w:br/>
        <w:t xml:space="preserve">    </w:t>
      </w:r>
      <w:r w:rsidRPr="005440F1">
        <w:rPr>
          <w:rFonts w:ascii="Courier New" w:hAnsi="Courier New" w:cs="Courier New"/>
        </w:rPr>
        <w:t>public partial class Categories : esCategories</w:t>
      </w:r>
      <w:r w:rsidR="008B3314">
        <w:rPr>
          <w:rFonts w:ascii="Courier New" w:hAnsi="Courier New" w:cs="Courier New"/>
        </w:rPr>
        <w:br/>
        <w:t xml:space="preserve">    </w:t>
      </w:r>
      <w:r w:rsidRPr="005440F1">
        <w:rPr>
          <w:rFonts w:ascii="Courier New" w:hAnsi="Courier New" w:cs="Courier New"/>
        </w:rPr>
        <w:t>{</w:t>
      </w:r>
      <w:r w:rsidR="008B3314">
        <w:rPr>
          <w:rFonts w:ascii="Courier New" w:hAnsi="Courier New" w:cs="Courier New"/>
        </w:rPr>
        <w:br/>
      </w:r>
      <w:r w:rsidR="008B3314" w:rsidRPr="008B3314">
        <w:rPr>
          <w:rFonts w:ascii="Courier New" w:hAnsi="Courier New" w:cs="Courier New"/>
          <w:b/>
          <w:color w:val="FF0000"/>
        </w:rPr>
        <w:t xml:space="preserve">        </w:t>
      </w:r>
      <w:r w:rsidRPr="008B3314">
        <w:rPr>
          <w:rFonts w:ascii="Courier New" w:hAnsi="Courier New" w:cs="Courier New"/>
          <w:b/>
          <w:color w:val="FF0000"/>
        </w:rPr>
        <w:t>public Categories()</w:t>
      </w:r>
      <w:r w:rsidR="008B3314" w:rsidRPr="008B3314">
        <w:rPr>
          <w:rFonts w:ascii="Courier New" w:hAnsi="Courier New" w:cs="Courier New"/>
          <w:b/>
          <w:color w:val="FF0000"/>
        </w:rPr>
        <w:br/>
        <w:t xml:space="preserve">        </w:t>
      </w:r>
      <w:r w:rsidRPr="008B3314">
        <w:rPr>
          <w:rFonts w:ascii="Courier New" w:hAnsi="Courier New" w:cs="Courier New"/>
          <w:b/>
          <w:color w:val="FF0000"/>
        </w:rPr>
        <w:t>{</w:t>
      </w:r>
      <w:r w:rsidR="008B3314" w:rsidRPr="008B3314">
        <w:rPr>
          <w:rFonts w:ascii="Courier New" w:hAnsi="Courier New" w:cs="Courier New"/>
          <w:b/>
          <w:color w:val="FF0000"/>
        </w:rPr>
        <w:br/>
      </w:r>
      <w:r w:rsidR="008B3314" w:rsidRPr="008B3314">
        <w:rPr>
          <w:rFonts w:ascii="Courier New" w:hAnsi="Courier New" w:cs="Courier New"/>
          <w:b/>
          <w:color w:val="FF0000"/>
        </w:rPr>
        <w:br/>
        <w:t xml:space="preserve">        </w:t>
      </w:r>
      <w:r w:rsidRPr="008B3314">
        <w:rPr>
          <w:rFonts w:ascii="Courier New" w:hAnsi="Courier New" w:cs="Courier New"/>
          <w:b/>
          <w:color w:val="FF0000"/>
        </w:rPr>
        <w:t>}</w:t>
      </w:r>
      <w:r w:rsidR="008B3314">
        <w:rPr>
          <w:rFonts w:ascii="Courier New" w:hAnsi="Courier New" w:cs="Courier New"/>
        </w:rPr>
        <w:br/>
        <w:t xml:space="preserve">    </w:t>
      </w:r>
      <w:r w:rsidRPr="005440F1">
        <w:rPr>
          <w:rFonts w:ascii="Courier New" w:hAnsi="Courier New" w:cs="Courier New"/>
        </w:rPr>
        <w:t>}</w:t>
      </w:r>
      <w:r w:rsidR="008B3314">
        <w:rPr>
          <w:rFonts w:ascii="Courier New" w:hAnsi="Courier New" w:cs="Courier New"/>
        </w:rPr>
        <w:br/>
      </w:r>
      <w:r w:rsidRPr="005440F1">
        <w:rPr>
          <w:rFonts w:ascii="Courier New" w:hAnsi="Courier New" w:cs="Courier New"/>
        </w:rPr>
        <w:t>}</w:t>
      </w:r>
    </w:p>
    <w:p w:rsidR="00471A45" w:rsidRPr="001500C1" w:rsidRDefault="00F935C0" w:rsidP="006C3DBA">
      <w:pPr>
        <w:pStyle w:val="Heading2"/>
      </w:pPr>
      <w:bookmarkStart w:id="7" w:name="_Toc265336234"/>
      <w:r w:rsidRPr="001500C1">
        <w:t>esEntity.AddNew</w:t>
      </w:r>
      <w:r w:rsidR="00DD7A47" w:rsidRPr="001500C1">
        <w:t>()</w:t>
      </w:r>
      <w:bookmarkEnd w:id="7"/>
    </w:p>
    <w:p w:rsidR="00F935C0" w:rsidRDefault="00F935C0" w:rsidP="00471A45">
      <w:r w:rsidRPr="00F935C0">
        <w:t>This</w:t>
      </w:r>
      <w:r>
        <w:t xml:space="preserve"> method has been removed. It was optional in 2009 and has finally been removed. </w:t>
      </w:r>
      <w:r w:rsidR="00DD7A47">
        <w:t>If you ha</w:t>
      </w:r>
      <w:r w:rsidR="005242EC">
        <w:t>ve</w:t>
      </w:r>
      <w:r w:rsidR="00DD7A47">
        <w:t xml:space="preserve"> overloaded or overridden this virtual method</w:t>
      </w:r>
      <w:r w:rsidR="005242EC">
        <w:t xml:space="preserve"> in a Custom class,</w:t>
      </w:r>
      <w:r w:rsidR="00DD7A47">
        <w:t xml:space="preserve"> you </w:t>
      </w:r>
      <w:r w:rsidR="005242EC">
        <w:t>should</w:t>
      </w:r>
      <w:r w:rsidR="00DD7A47">
        <w:t xml:space="preserve"> move that logic to the constructor in your Custom classes (see above)</w:t>
      </w:r>
      <w:r w:rsidR="005242EC">
        <w:t xml:space="preserve"> and remove the custom AddNew method</w:t>
      </w:r>
      <w:r w:rsidR="00DD7A47">
        <w:t>.</w:t>
      </w:r>
    </w:p>
    <w:p w:rsidR="00DD7A47" w:rsidRDefault="00ED3063" w:rsidP="006C3DBA">
      <w:pPr>
        <w:pStyle w:val="Heading2"/>
      </w:pPr>
      <w:bookmarkStart w:id="8" w:name="_Toc265336235"/>
      <w:r w:rsidRPr="00ED3063">
        <w:t>esDataRowState</w:t>
      </w:r>
      <w:bookmarkEnd w:id="8"/>
    </w:p>
    <w:p w:rsidR="00ED3063" w:rsidRDefault="00ED3063" w:rsidP="00471A45">
      <w:r w:rsidRPr="00ED3063">
        <w:t>Since we</w:t>
      </w:r>
      <w:r>
        <w:t xml:space="preserve"> no longer use </w:t>
      </w:r>
      <w:r w:rsidR="001760FE">
        <w:t xml:space="preserve">a </w:t>
      </w:r>
      <w:r>
        <w:t>DataRow</w:t>
      </w:r>
      <w:r w:rsidR="00B8091D">
        <w:t xml:space="preserve"> to hold an entity'</w:t>
      </w:r>
      <w:r w:rsidR="001760FE">
        <w:t>s data</w:t>
      </w:r>
      <w:r w:rsidR="00B8091D">
        <w:t>,</w:t>
      </w:r>
      <w:r>
        <w:t xml:space="preserve"> we no longer use </w:t>
      </w:r>
      <w:r w:rsidR="001760FE">
        <w:t xml:space="preserve">the ADO.NET </w:t>
      </w:r>
      <w:r w:rsidRPr="00ED3063">
        <w:rPr>
          <w:b/>
        </w:rPr>
        <w:t>DataRowState</w:t>
      </w:r>
      <w:r w:rsidR="001760FE">
        <w:rPr>
          <w:b/>
        </w:rPr>
        <w:t xml:space="preserve">  </w:t>
      </w:r>
      <w:r w:rsidR="001760FE">
        <w:t>enum</w:t>
      </w:r>
      <w:r w:rsidR="00B8091D">
        <w:t>.</w:t>
      </w:r>
      <w:r w:rsidR="001760FE">
        <w:t xml:space="preserve"> </w:t>
      </w:r>
      <w:r w:rsidR="00B8091D">
        <w:t>I</w:t>
      </w:r>
      <w:r w:rsidR="001760FE">
        <w:t>nstead</w:t>
      </w:r>
      <w:r w:rsidR="00B8091D">
        <w:t>,</w:t>
      </w:r>
      <w:r w:rsidR="001760FE">
        <w:t xml:space="preserve"> we use our own enum esDataRowState.</w:t>
      </w:r>
      <w:r w:rsidR="00285E55">
        <w:t xml:space="preserve"> Single e</w:t>
      </w:r>
      <w:r w:rsidR="00285E55" w:rsidRPr="00285E55">
        <w:t xml:space="preserve">ntities </w:t>
      </w:r>
      <w:r w:rsidR="00285E55">
        <w:t xml:space="preserve">have an </w:t>
      </w:r>
      <w:r w:rsidR="00285E55" w:rsidRPr="00285E55">
        <w:t>esDataRowState</w:t>
      </w:r>
      <w:r w:rsidR="00285E55">
        <w:t xml:space="preserve"> of “A</w:t>
      </w:r>
      <w:r w:rsidR="00285E55" w:rsidRPr="00285E55">
        <w:t>dded</w:t>
      </w:r>
      <w:r w:rsidR="00285E55">
        <w:t>”</w:t>
      </w:r>
      <w:r w:rsidR="00285E55" w:rsidRPr="00285E55">
        <w:t xml:space="preserve"> upon </w:t>
      </w:r>
      <w:r w:rsidR="00285E55">
        <w:t>creation</w:t>
      </w:r>
      <w:r w:rsidR="00285E55" w:rsidRPr="00285E55">
        <w:t xml:space="preserve"> and IsDirty is true</w:t>
      </w:r>
      <w:r w:rsidR="00285E55">
        <w:t>.</w:t>
      </w:r>
    </w:p>
    <w:p w:rsidR="00EE3A1E" w:rsidRPr="002459A9" w:rsidRDefault="002459A9" w:rsidP="006C3DBA">
      <w:pPr>
        <w:pStyle w:val="Heading2"/>
      </w:pPr>
      <w:bookmarkStart w:id="9" w:name="_Toc265336236"/>
      <w:r w:rsidRPr="002459A9">
        <w:t>esEntity.GetColumn</w:t>
      </w:r>
      <w:bookmarkEnd w:id="9"/>
    </w:p>
    <w:p w:rsidR="002459A9" w:rsidRDefault="002459A9">
      <w:r>
        <w:t xml:space="preserve">This method now returns </w:t>
      </w:r>
      <w:r w:rsidRPr="002459A9">
        <w:t>null</w:t>
      </w:r>
      <w:r>
        <w:t xml:space="preserve"> or Nothing and</w:t>
      </w:r>
      <w:r w:rsidRPr="002459A9">
        <w:t xml:space="preserve"> not DBNull.Value</w:t>
      </w:r>
      <w:r w:rsidR="008548CB">
        <w:t>.</w:t>
      </w:r>
    </w:p>
    <w:p w:rsidR="00EE3A1E" w:rsidRDefault="00681B60" w:rsidP="006C3DBA">
      <w:pPr>
        <w:pStyle w:val="Heading2"/>
      </w:pPr>
      <w:bookmarkStart w:id="10" w:name="_Toc265336237"/>
      <w:r w:rsidRPr="00681B60">
        <w:t>Query.QueryReset()</w:t>
      </w:r>
      <w:bookmarkEnd w:id="10"/>
    </w:p>
    <w:p w:rsidR="00681B60" w:rsidRDefault="00681B60" w:rsidP="00471A45">
      <w:r>
        <w:t>This method no longer exists, you never re</w:t>
      </w:r>
      <w:r w:rsidR="0068027F">
        <w:t>-</w:t>
      </w:r>
      <w:r>
        <w:t>use existing queries, you simply instantiate new ones.</w:t>
      </w:r>
    </w:p>
    <w:p w:rsidR="00681B60" w:rsidRDefault="00681B60" w:rsidP="006C3DBA">
      <w:pPr>
        <w:pStyle w:val="Heading2"/>
      </w:pPr>
      <w:bookmarkStart w:id="11" w:name="_Toc265336238"/>
      <w:r w:rsidRPr="00681B60">
        <w:t>esEntityCollection.RowStateFilter</w:t>
      </w:r>
      <w:bookmarkEnd w:id="11"/>
    </w:p>
    <w:p w:rsidR="00681B60" w:rsidRDefault="00681B60" w:rsidP="00471A45">
      <w:r w:rsidRPr="00681B60">
        <w:t>This</w:t>
      </w:r>
      <w:r>
        <w:t xml:space="preserve"> property no longer exists.</w:t>
      </w:r>
      <w:r w:rsidR="00F9101F">
        <w:t xml:space="preserve"> To do RowStateFiltering in Entity</w:t>
      </w:r>
      <w:r w:rsidR="00601369">
        <w:t>S</w:t>
      </w:r>
      <w:r w:rsidR="00F9101F">
        <w:t>paces 2010:</w:t>
      </w:r>
    </w:p>
    <w:p w:rsidR="00F9101F" w:rsidRDefault="00F9101F" w:rsidP="00F9101F">
      <w:pPr>
        <w:pStyle w:val="NoSpacing"/>
      </w:pPr>
      <w:r>
        <w:t>coll.Filter = coll.AsQueryable().Where</w:t>
      </w:r>
      <w:r>
        <w:br/>
        <w:t>(</w:t>
      </w:r>
      <w:r>
        <w:br/>
        <w:t xml:space="preserve">    d =&gt; d.es.RowState == esDataRowState.Modified ||</w:t>
      </w:r>
      <w:r>
        <w:br/>
        <w:t xml:space="preserve">        d.es.RowState == esDataRowState.Unchanged</w:t>
      </w:r>
      <w:r>
        <w:br/>
        <w:t>);</w:t>
      </w:r>
    </w:p>
    <w:p w:rsidR="00601369" w:rsidRDefault="00601369" w:rsidP="00601369">
      <w:r>
        <w:t xml:space="preserve">You cannot filter deleted entities, but you can iterate over deleted entities </w:t>
      </w:r>
      <w:r w:rsidR="00097348">
        <w:t>in the</w:t>
      </w:r>
      <w:r>
        <w:t xml:space="preserve"> </w:t>
      </w:r>
      <w:r w:rsidRPr="00601369">
        <w:rPr>
          <w:b/>
        </w:rPr>
        <w:t>coll.es.DeletedEntities</w:t>
      </w:r>
      <w:r w:rsidR="00097348">
        <w:t xml:space="preserve"> property.</w:t>
      </w:r>
    </w:p>
    <w:p w:rsidR="00724FE1" w:rsidRDefault="00724FE1" w:rsidP="006C3DBA">
      <w:pPr>
        <w:pStyle w:val="Heading2"/>
      </w:pPr>
      <w:bookmarkStart w:id="12" w:name="_Toc265336239"/>
      <w:r w:rsidRPr="00724FE1">
        <w:t>esEntityCollection.Sort</w:t>
      </w:r>
      <w:bookmarkEnd w:id="12"/>
    </w:p>
    <w:p w:rsidR="00724FE1" w:rsidRDefault="00724FE1" w:rsidP="00471A45">
      <w:r w:rsidRPr="00724FE1">
        <w:t xml:space="preserve">This </w:t>
      </w:r>
      <w:r w:rsidR="00831DC0">
        <w:t xml:space="preserve">property no longer exists. You now use the esEntityCollection.Filter property to </w:t>
      </w:r>
      <w:r w:rsidR="000017F5">
        <w:t>sort</w:t>
      </w:r>
      <w:r w:rsidR="00831DC0">
        <w:t>, filter, or perform both operations at the same time.</w:t>
      </w:r>
      <w:r w:rsidR="000409D8">
        <w:t xml:space="preserve"> See below.</w:t>
      </w:r>
    </w:p>
    <w:p w:rsidR="000409D8" w:rsidRDefault="000409D8" w:rsidP="006C3DBA">
      <w:pPr>
        <w:pStyle w:val="Heading2"/>
      </w:pPr>
      <w:bookmarkStart w:id="13" w:name="_Toc265336240"/>
      <w:r w:rsidRPr="000409D8">
        <w:t>esEntityCollection.Filter</w:t>
      </w:r>
      <w:bookmarkEnd w:id="13"/>
    </w:p>
    <w:p w:rsidR="000409D8" w:rsidRDefault="000409D8" w:rsidP="00471A45">
      <w:r>
        <w:t>This property is no longer a “string” type</w:t>
      </w:r>
      <w:r w:rsidR="000402E0">
        <w:t>.</w:t>
      </w:r>
      <w:r>
        <w:t xml:space="preserve"> </w:t>
      </w:r>
      <w:r w:rsidR="000402E0">
        <w:t>I</w:t>
      </w:r>
      <w:r>
        <w:t>nstead</w:t>
      </w:r>
      <w:r w:rsidR="000402E0">
        <w:t>,</w:t>
      </w:r>
      <w:r>
        <w:t xml:space="preserve"> it is of type </w:t>
      </w:r>
      <w:r w:rsidR="004A1849" w:rsidRPr="004A1849">
        <w:t>IQueryable&lt;T&gt;</w:t>
      </w:r>
      <w:r w:rsidR="004A1849">
        <w:t xml:space="preserve">. </w:t>
      </w:r>
      <w:r w:rsidRPr="000409D8">
        <w:t>This</w:t>
      </w:r>
      <w:r>
        <w:t xml:space="preserve"> method no longer relies on ADO.NET’s quirky syntax and instead uses the new </w:t>
      </w:r>
      <w:r w:rsidR="009E29C4">
        <w:t xml:space="preserve">Microsoft </w:t>
      </w:r>
      <w:r>
        <w:t xml:space="preserve">.NET 3.5 syntax. </w:t>
      </w:r>
      <w:r w:rsidR="004A2733" w:rsidRPr="004A2733">
        <w:rPr>
          <w:u w:val="single"/>
        </w:rPr>
        <w:t>Note</w:t>
      </w:r>
      <w:r w:rsidR="004A2733">
        <w:t xml:space="preserve">: you must have a </w:t>
      </w:r>
      <w:r w:rsidR="004A2733" w:rsidRPr="004A2733">
        <w:rPr>
          <w:b/>
        </w:rPr>
        <w:t>using System.Linq</w:t>
      </w:r>
      <w:r w:rsidR="004A2733">
        <w:t xml:space="preserve"> statement in order to see the intellisense for AsQueryable. </w:t>
      </w:r>
      <w:r>
        <w:t>See the following examples:</w:t>
      </w:r>
    </w:p>
    <w:p w:rsidR="000409D8" w:rsidRPr="00A119D9" w:rsidRDefault="004A1849" w:rsidP="00A119D9">
      <w:pPr>
        <w:pStyle w:val="ListParagraph"/>
        <w:numPr>
          <w:ilvl w:val="0"/>
          <w:numId w:val="15"/>
        </w:numPr>
        <w:rPr>
          <w:i/>
        </w:rPr>
      </w:pPr>
      <w:r w:rsidRPr="00A119D9">
        <w:rPr>
          <w:i/>
        </w:rPr>
        <w:t>Sorting by the Employee’s first name</w:t>
      </w:r>
    </w:p>
    <w:p w:rsidR="004A1849" w:rsidRDefault="004A1849" w:rsidP="00471A45">
      <w:r w:rsidRPr="004A1849">
        <w:t>coll.Filter = coll.AsQueryable().OrderByDescending(d =&gt; d.FirstName);</w:t>
      </w:r>
    </w:p>
    <w:p w:rsidR="004A1849" w:rsidRPr="00A119D9" w:rsidRDefault="004A1849" w:rsidP="00A119D9">
      <w:pPr>
        <w:pStyle w:val="ListParagraph"/>
        <w:numPr>
          <w:ilvl w:val="0"/>
          <w:numId w:val="15"/>
        </w:numPr>
        <w:rPr>
          <w:i/>
        </w:rPr>
      </w:pPr>
      <w:r w:rsidRPr="00A119D9">
        <w:rPr>
          <w:i/>
        </w:rPr>
        <w:t>Filtering for all Empoyees missing their FirstName</w:t>
      </w:r>
    </w:p>
    <w:p w:rsidR="004A1849" w:rsidRDefault="004A1849" w:rsidP="00471A45">
      <w:r w:rsidRPr="004A1849">
        <w:t>coll.Filter = coll.AsQueryable().Where(d =&gt; d.FirstName == null</w:t>
      </w:r>
      <w:r>
        <w:t>);</w:t>
      </w:r>
    </w:p>
    <w:p w:rsidR="004A1849" w:rsidRPr="00A119D9" w:rsidRDefault="000402E0" w:rsidP="00A119D9">
      <w:pPr>
        <w:pStyle w:val="ListParagraph"/>
        <w:numPr>
          <w:ilvl w:val="0"/>
          <w:numId w:val="15"/>
        </w:numPr>
        <w:rPr>
          <w:i/>
        </w:rPr>
      </w:pPr>
      <w:r>
        <w:rPr>
          <w:i/>
        </w:rPr>
        <w:t xml:space="preserve">Both </w:t>
      </w:r>
      <w:r w:rsidR="004A1849" w:rsidRPr="00A119D9">
        <w:rPr>
          <w:i/>
        </w:rPr>
        <w:t>Fil</w:t>
      </w:r>
      <w:r>
        <w:rPr>
          <w:i/>
        </w:rPr>
        <w:t>tering and Sorting</w:t>
      </w:r>
    </w:p>
    <w:p w:rsidR="004A1849" w:rsidRDefault="004A1849" w:rsidP="004A1849">
      <w:r w:rsidRPr="004A1849">
        <w:t>coll.Filter = coll.AsQueryable().Where(d =&gt; d.FirstName == null</w:t>
      </w:r>
      <w:r>
        <w:t>).</w:t>
      </w:r>
      <w:r w:rsidRPr="004A1849">
        <w:t>OrderByDescending(d =&gt; d.</w:t>
      </w:r>
      <w:r w:rsidR="00B858F7">
        <w:t>Last</w:t>
      </w:r>
      <w:r w:rsidRPr="004A1849">
        <w:t>Name);</w:t>
      </w:r>
    </w:p>
    <w:p w:rsidR="008A5B54" w:rsidRDefault="008A5B54" w:rsidP="008A5B54">
      <w:pPr>
        <w:pStyle w:val="Heading2"/>
      </w:pPr>
      <w:bookmarkStart w:id="14" w:name="_Toc265336241"/>
      <w:r>
        <w:t>esEntityCollection.LowLevelBind()</w:t>
      </w:r>
      <w:bookmarkEnd w:id="14"/>
    </w:p>
    <w:p w:rsidR="008A5B54" w:rsidRPr="008A5B54" w:rsidRDefault="008A5B54" w:rsidP="008A5B54">
      <w:r>
        <w:t>This method no longer exists. It is no longer necessary.</w:t>
      </w:r>
    </w:p>
    <w:p w:rsidR="006E0AE4" w:rsidRDefault="006E0AE4" w:rsidP="006E0AE4">
      <w:pPr>
        <w:pStyle w:val="Heading2"/>
      </w:pPr>
      <w:bookmarkStart w:id="15" w:name="_Toc265336242"/>
      <w:r>
        <w:t xml:space="preserve">SQL Server mappings added for </w:t>
      </w:r>
      <w:r w:rsidR="003F274C">
        <w:t>"</w:t>
      </w:r>
      <w:r>
        <w:t>char</w:t>
      </w:r>
      <w:r w:rsidR="003F274C">
        <w:t>"</w:t>
      </w:r>
      <w:r>
        <w:t xml:space="preserve"> data type</w:t>
      </w:r>
      <w:bookmarkEnd w:id="15"/>
    </w:p>
    <w:p w:rsidR="008231BB" w:rsidRDefault="006E0AE4" w:rsidP="006E0AE4">
      <w:r>
        <w:t xml:space="preserve">Mappings were added to esLanguages.xml to map SQL Server char(1), nchar(1), varchar(1), and nvarchar(1) data types to </w:t>
      </w:r>
      <w:r w:rsidR="008231BB">
        <w:t>"</w:t>
      </w:r>
      <w:r>
        <w:t>char</w:t>
      </w:r>
      <w:r w:rsidR="008231BB">
        <w:t>"</w:t>
      </w:r>
      <w:r>
        <w:t>.</w:t>
      </w:r>
      <w:r w:rsidR="008231BB">
        <w:t xml:space="preserve"> In code, this will generate properties with System.Char? by default for those mappings rather than System.String.</w:t>
      </w:r>
    </w:p>
    <w:p w:rsidR="003A717C" w:rsidRDefault="008231BB" w:rsidP="006E0AE4">
      <w:r>
        <w:t xml:space="preserve">You can go through your compile errors and fix the issues you encounter </w:t>
      </w:r>
      <w:r w:rsidR="003A717C">
        <w:t>E</w:t>
      </w:r>
      <w:r>
        <w:t xml:space="preserve">.g., </w:t>
      </w:r>
      <w:r w:rsidR="003A717C">
        <w:t xml:space="preserve">C# </w:t>
      </w:r>
      <w:r>
        <w:t>char literals should be delimited with single quotes rather than the double quotes used for string literals.</w:t>
      </w:r>
      <w:r w:rsidR="003A717C">
        <w:t xml:space="preserve"> For VB.NET you place a lower case "c" after the closing double-quote delimiter.</w:t>
      </w:r>
    </w:p>
    <w:p w:rsidR="003A717C" w:rsidRDefault="00662BC0" w:rsidP="006E0AE4">
      <w:r>
        <w:t>entity.MyCharProperty</w:t>
      </w:r>
      <w:r w:rsidR="003A717C" w:rsidRPr="003A717C">
        <w:t xml:space="preserve"> = "/"</w:t>
      </w:r>
      <w:r w:rsidR="003A717C" w:rsidRPr="00D65D49">
        <w:rPr>
          <w:b/>
        </w:rPr>
        <w:t>c</w:t>
      </w:r>
    </w:p>
    <w:p w:rsidR="006E0AE4" w:rsidRPr="008A5B54" w:rsidRDefault="008231BB" w:rsidP="006E0AE4">
      <w:r>
        <w:t>Alternatively, the EntitySpaces Mappings tab is now editable. If you wish to revert to EntitySpaces 2009 behavior, you can delete those four entries or change their mappings to "string", click the Save icon, and re-generate.</w:t>
      </w:r>
    </w:p>
    <w:p w:rsidR="00D75AA1" w:rsidRDefault="00D75AA1" w:rsidP="00D75AA1">
      <w:pPr>
        <w:pStyle w:val="Heading2"/>
      </w:pPr>
      <w:bookmarkStart w:id="16" w:name="_Toc265336243"/>
      <w:r>
        <w:t>Custom Base Classes</w:t>
      </w:r>
      <w:bookmarkEnd w:id="16"/>
    </w:p>
    <w:p w:rsidR="00D75AA1" w:rsidRDefault="00D75AA1" w:rsidP="00D75AA1">
      <w:r>
        <w:t xml:space="preserve">The shipping Custom Base Classes for EntitySpaces 2010 have changed slightly to reflect the changes in the architecture. If you are using the optional, advanced “Custom Base Class” feature of EntitySpaces, and have custom code in those files, then you should manually replicate the changes to them in your project. You will find them in the </w:t>
      </w:r>
      <w:r w:rsidRPr="00637CB2">
        <w:rPr>
          <w:b/>
        </w:rPr>
        <w:t>C:\Program Files\EntitySpaces 2010\CodeGeneration\CustomBase</w:t>
      </w:r>
      <w:r>
        <w:t xml:space="preserve"> folder (just as in EntitySpaces 2009). If you have not added custom code, then you can just copy the new versions over the old.</w:t>
      </w:r>
    </w:p>
    <w:p w:rsidR="00C91FF6" w:rsidRDefault="00C91FF6" w:rsidP="00C91FF6">
      <w:pPr>
        <w:pStyle w:val="Heading2"/>
      </w:pPr>
      <w:bookmarkStart w:id="17" w:name="_Toc265336244"/>
      <w:r>
        <w:t>Project Files are Now Path Relative</w:t>
      </w:r>
      <w:bookmarkEnd w:id="17"/>
    </w:p>
    <w:p w:rsidR="00C91FF6" w:rsidRPr="00C91FF6" w:rsidRDefault="006A3315" w:rsidP="00C91FF6">
      <w:r>
        <w:t>The EntitySpaces 2010 Project Files are path relative. To share them in a team environment check them into your source control system along with the esUserData.xml file if you use Alias or save the user metadata for any other reason.</w:t>
      </w:r>
    </w:p>
    <w:p w:rsidR="008A5B54" w:rsidRDefault="008A5B54" w:rsidP="004A1849"/>
    <w:p w:rsidR="00FC43D6" w:rsidRDefault="00FC43D6">
      <w:r>
        <w:br w:type="page"/>
      </w:r>
    </w:p>
    <w:p w:rsidR="00FC43D6" w:rsidRDefault="00FC43D6" w:rsidP="00FC43D6">
      <w:pPr>
        <w:pStyle w:val="Heading1"/>
      </w:pPr>
      <w:bookmarkStart w:id="18" w:name="_Toc265336245"/>
      <w:r>
        <w:t>Non Breaking Changes</w:t>
      </w:r>
      <w:bookmarkEnd w:id="18"/>
    </w:p>
    <w:p w:rsidR="00637CB2" w:rsidRDefault="00F07806" w:rsidP="00F07806">
      <w:pPr>
        <w:pStyle w:val="Heading2"/>
      </w:pPr>
      <w:bookmarkStart w:id="19" w:name="_Toc265336246"/>
      <w:r>
        <w:t xml:space="preserve">Generated </w:t>
      </w:r>
      <w:r w:rsidR="00AC5E67">
        <w:t xml:space="preserve">Collection </w:t>
      </w:r>
      <w:r>
        <w:t>Class</w:t>
      </w:r>
      <w:r w:rsidR="00F91E0F">
        <w:t>es</w:t>
      </w:r>
      <w:bookmarkEnd w:id="19"/>
    </w:p>
    <w:p w:rsidR="003A3025" w:rsidRPr="003A3025" w:rsidRDefault="003A3025" w:rsidP="003A3025">
      <w:r>
        <w:t>The Collection classes have changed the most</w:t>
      </w:r>
      <w:r w:rsidR="00F74DDA">
        <w:t>.</w:t>
      </w:r>
      <w:r>
        <w:t xml:space="preserve"> </w:t>
      </w:r>
      <w:r w:rsidR="00F74DDA">
        <w:t>H</w:t>
      </w:r>
      <w:r>
        <w:t>owever, this should</w:t>
      </w:r>
      <w:r w:rsidR="00F74DDA">
        <w:t xml:space="preserve"> not</w:t>
      </w:r>
      <w:r>
        <w:t xml:space="preserve"> really </w:t>
      </w:r>
      <w:r w:rsidR="00F74DDA">
        <w:t>affect</w:t>
      </w:r>
      <w:r>
        <w:t xml:space="preserve"> your </w:t>
      </w:r>
      <w:r w:rsidR="008A5B54">
        <w:t xml:space="preserve">current code base. We </w:t>
      </w:r>
      <w:r w:rsidR="00F74DDA">
        <w:t>preserved the API as much as possible.</w:t>
      </w:r>
    </w:p>
    <w:p w:rsidR="00F91E0F" w:rsidRDefault="00F91E0F" w:rsidP="00F91E0F">
      <w:pPr>
        <w:pStyle w:val="Heading3"/>
      </w:pPr>
      <w:bookmarkStart w:id="20" w:name="_Toc265336247"/>
      <w:r>
        <w:t>EmployeesCollection</w:t>
      </w:r>
      <w:bookmarkEnd w:id="20"/>
      <w:r>
        <w:t xml:space="preserve"> </w:t>
      </w:r>
    </w:p>
    <w:p w:rsidR="00F91E0F" w:rsidRDefault="00F91E0F" w:rsidP="008A5B54">
      <w:pPr>
        <w:pStyle w:val="ListParagraph"/>
        <w:numPr>
          <w:ilvl w:val="0"/>
          <w:numId w:val="15"/>
        </w:numPr>
      </w:pPr>
      <w:r>
        <w:t>ES2009</w:t>
      </w:r>
    </w:p>
    <w:p w:rsidR="00F91E0F" w:rsidRDefault="00F91E0F" w:rsidP="00F91E0F">
      <w:r>
        <w:t xml:space="preserve">public partial class </w:t>
      </w:r>
      <w:r w:rsidRPr="006E337B">
        <w:rPr>
          <w:b/>
        </w:rPr>
        <w:t>EmployeesCollection</w:t>
      </w:r>
      <w:r>
        <w:t xml:space="preserve"> : esEmployeesCollection</w:t>
      </w:r>
    </w:p>
    <w:p w:rsidR="00F91E0F" w:rsidRDefault="00F91E0F" w:rsidP="008A5B54">
      <w:pPr>
        <w:pStyle w:val="ListParagraph"/>
        <w:numPr>
          <w:ilvl w:val="0"/>
          <w:numId w:val="15"/>
        </w:numPr>
      </w:pPr>
      <w:r>
        <w:t>ES2010</w:t>
      </w:r>
    </w:p>
    <w:p w:rsidR="00637CB2" w:rsidRDefault="00F91E0F" w:rsidP="00F91E0F">
      <w:r>
        <w:t xml:space="preserve">public partial class </w:t>
      </w:r>
      <w:r w:rsidRPr="006E337B">
        <w:rPr>
          <w:b/>
        </w:rPr>
        <w:t>EmployeesCollection</w:t>
      </w:r>
      <w:r>
        <w:t xml:space="preserve"> : esEmployeesCollection, IEnumerable&lt;Employees&gt;</w:t>
      </w:r>
    </w:p>
    <w:p w:rsidR="00F91E0F" w:rsidRDefault="00F91E0F" w:rsidP="00F91E0F">
      <w:pPr>
        <w:pStyle w:val="Heading3"/>
      </w:pPr>
      <w:bookmarkStart w:id="21" w:name="_Toc265336248"/>
      <w:r>
        <w:t>esEmployeesCollection</w:t>
      </w:r>
      <w:bookmarkEnd w:id="21"/>
    </w:p>
    <w:p w:rsidR="00F91E0F" w:rsidRDefault="00F91E0F" w:rsidP="008A5B54">
      <w:pPr>
        <w:pStyle w:val="ListParagraph"/>
        <w:numPr>
          <w:ilvl w:val="0"/>
          <w:numId w:val="15"/>
        </w:numPr>
      </w:pPr>
      <w:r>
        <w:t>ES2009</w:t>
      </w:r>
    </w:p>
    <w:p w:rsidR="00F91E0F" w:rsidRDefault="00F91E0F" w:rsidP="00F91E0F">
      <w:r>
        <w:t xml:space="preserve">abstract public class </w:t>
      </w:r>
      <w:r w:rsidRPr="006E337B">
        <w:rPr>
          <w:b/>
        </w:rPr>
        <w:t>esEmployeesCollection</w:t>
      </w:r>
      <w:r>
        <w:t xml:space="preserve"> : esEntityCollection</w:t>
      </w:r>
    </w:p>
    <w:p w:rsidR="00F91E0F" w:rsidRDefault="00F91E0F" w:rsidP="008A5B54">
      <w:pPr>
        <w:pStyle w:val="ListParagraph"/>
        <w:numPr>
          <w:ilvl w:val="0"/>
          <w:numId w:val="15"/>
        </w:numPr>
      </w:pPr>
      <w:r>
        <w:t>ES2010</w:t>
      </w:r>
    </w:p>
    <w:p w:rsidR="00F91E0F" w:rsidRDefault="00F91E0F" w:rsidP="00F91E0F">
      <w:r w:rsidRPr="00F91E0F">
        <w:t xml:space="preserve">abstract public class </w:t>
      </w:r>
      <w:r w:rsidRPr="006E337B">
        <w:rPr>
          <w:b/>
        </w:rPr>
        <w:t>esEmployeesCollection</w:t>
      </w:r>
      <w:r w:rsidRPr="00F91E0F">
        <w:t xml:space="preserve"> : esEntityCollection&lt;Employees&gt;</w:t>
      </w:r>
    </w:p>
    <w:p w:rsidR="00623C36" w:rsidRDefault="00623C36">
      <w:pPr>
        <w:rPr>
          <w:color w:val="845209" w:themeColor="accent1" w:themeShade="7F"/>
          <w:spacing w:val="15"/>
          <w:sz w:val="22"/>
          <w:szCs w:val="22"/>
        </w:rPr>
      </w:pPr>
      <w:r>
        <w:br w:type="page"/>
      </w:r>
    </w:p>
    <w:p w:rsidR="00324941" w:rsidRDefault="00481026" w:rsidP="00481026">
      <w:pPr>
        <w:pStyle w:val="Heading3"/>
      </w:pPr>
      <w:bookmarkStart w:id="22" w:name="_Toc265336249"/>
      <w:r w:rsidRPr="00F91E0F">
        <w:t>esEntityCollection</w:t>
      </w:r>
      <w:bookmarkEnd w:id="22"/>
    </w:p>
    <w:p w:rsidR="00481026" w:rsidRDefault="00481026" w:rsidP="008A5B54">
      <w:pPr>
        <w:pStyle w:val="ListParagraph"/>
        <w:numPr>
          <w:ilvl w:val="0"/>
          <w:numId w:val="15"/>
        </w:numPr>
      </w:pPr>
      <w:r>
        <w:t>ES2009</w:t>
      </w:r>
    </w:p>
    <w:p w:rsidR="00481026" w:rsidRDefault="00481026" w:rsidP="00481026">
      <w:r w:rsidRPr="00481026">
        <w:t xml:space="preserve">public abstract class </w:t>
      </w:r>
      <w:r w:rsidRPr="006E337B">
        <w:rPr>
          <w:b/>
        </w:rPr>
        <w:t>esEntityCollection</w:t>
      </w:r>
      <w:r w:rsidRPr="00481026">
        <w:t xml:space="preserve"> : esEntityData, </w:t>
      </w:r>
      <w:r>
        <w:br/>
        <w:t xml:space="preserve">  </w:t>
      </w:r>
      <w:r w:rsidRPr="00481026">
        <w:t xml:space="preserve">IEntityCollection, </w:t>
      </w:r>
      <w:r>
        <w:br/>
        <w:t xml:space="preserve">  </w:t>
      </w:r>
      <w:r w:rsidRPr="00481026">
        <w:t xml:space="preserve">IComponent, </w:t>
      </w:r>
      <w:r>
        <w:br/>
        <w:t xml:space="preserve">  </w:t>
      </w:r>
      <w:r w:rsidRPr="00481026">
        <w:t xml:space="preserve">IDisposable, </w:t>
      </w:r>
      <w:r>
        <w:br/>
        <w:t xml:space="preserve">  </w:t>
      </w:r>
      <w:r w:rsidRPr="00481026">
        <w:t xml:space="preserve">IBindingList, </w:t>
      </w:r>
      <w:r>
        <w:br/>
        <w:t xml:space="preserve">  </w:t>
      </w:r>
      <w:r w:rsidRPr="00481026">
        <w:t xml:space="preserve">IList, </w:t>
      </w:r>
      <w:r>
        <w:br/>
        <w:t xml:space="preserve">  </w:t>
      </w:r>
      <w:r w:rsidRPr="00481026">
        <w:t xml:space="preserve">ICollection, </w:t>
      </w:r>
      <w:r>
        <w:br/>
        <w:t xml:space="preserve">  </w:t>
      </w:r>
      <w:r w:rsidRPr="00481026">
        <w:t xml:space="preserve">IEnumerable, </w:t>
      </w:r>
      <w:r>
        <w:br/>
        <w:t xml:space="preserve">  </w:t>
      </w:r>
      <w:r w:rsidRPr="00481026">
        <w:t xml:space="preserve">ITypedList, </w:t>
      </w:r>
      <w:r>
        <w:br/>
        <w:t xml:space="preserve">  </w:t>
      </w:r>
      <w:r w:rsidRPr="00481026">
        <w:t xml:space="preserve">IListSource, </w:t>
      </w:r>
      <w:r>
        <w:br/>
        <w:t xml:space="preserve">  </w:t>
      </w:r>
      <w:r w:rsidRPr="00481026">
        <w:t>ICommittable</w:t>
      </w:r>
    </w:p>
    <w:p w:rsidR="00481026" w:rsidRDefault="00481026" w:rsidP="008A5B54">
      <w:pPr>
        <w:pStyle w:val="ListParagraph"/>
        <w:numPr>
          <w:ilvl w:val="0"/>
          <w:numId w:val="15"/>
        </w:numPr>
      </w:pPr>
      <w:r>
        <w:t>ES2010</w:t>
      </w:r>
    </w:p>
    <w:p w:rsidR="00481026" w:rsidRDefault="00481026" w:rsidP="00481026">
      <w:r>
        <w:t xml:space="preserve">public abstract class </w:t>
      </w:r>
      <w:r w:rsidRPr="006E337B">
        <w:rPr>
          <w:b/>
        </w:rPr>
        <w:t>esEntityCollection&lt;T&gt;</w:t>
      </w:r>
      <w:r>
        <w:t xml:space="preserve"> : esEntityCollectionBase, </w:t>
      </w:r>
      <w:r>
        <w:br/>
        <w:t xml:space="preserve">  ICommittable, </w:t>
      </w:r>
      <w:r>
        <w:br/>
        <w:t xml:space="preserve">  IComponent, </w:t>
      </w:r>
      <w:r>
        <w:br/>
        <w:t xml:space="preserve">  IDisposable, </w:t>
      </w:r>
      <w:r>
        <w:br/>
        <w:t xml:space="preserve">  IList&lt;T&gt;, </w:t>
      </w:r>
      <w:r>
        <w:br/>
        <w:t xml:space="preserve">  ICollection&lt;T&gt;, </w:t>
      </w:r>
      <w:r>
        <w:br/>
        <w:t xml:space="preserve">  IEnumerable&lt;T&gt;, </w:t>
      </w:r>
      <w:r>
        <w:br/>
        <w:t xml:space="preserve">  ITypedList, </w:t>
      </w:r>
      <w:r>
        <w:br/>
        <w:t xml:space="preserve">  IBindingList, </w:t>
      </w:r>
      <w:r>
        <w:br/>
        <w:t xml:space="preserve">  IList, </w:t>
      </w:r>
      <w:r>
        <w:br/>
        <w:t xml:space="preserve">  ICollection, </w:t>
      </w:r>
      <w:r>
        <w:br/>
        <w:t xml:space="preserve">  IEnumerable, </w:t>
      </w:r>
      <w:r>
        <w:br/>
        <w:t xml:space="preserve">  ICancelAddNew, </w:t>
      </w:r>
      <w:r>
        <w:br/>
        <w:t xml:space="preserve">  IRaiseItemChangedEvents </w:t>
      </w:r>
      <w:r>
        <w:br/>
        <w:t xml:space="preserve">  where T : EntitySpaces.Core.esEntity, new()</w:t>
      </w:r>
    </w:p>
    <w:p w:rsidR="00623C36" w:rsidRDefault="00623C36">
      <w:pPr>
        <w:rPr>
          <w:spacing w:val="15"/>
          <w:sz w:val="22"/>
          <w:szCs w:val="22"/>
        </w:rPr>
      </w:pPr>
      <w:r>
        <w:br w:type="page"/>
      </w:r>
    </w:p>
    <w:p w:rsidR="00AC5E67" w:rsidRDefault="00AC5E67" w:rsidP="00AC5E67">
      <w:pPr>
        <w:pStyle w:val="Heading2"/>
      </w:pPr>
      <w:bookmarkStart w:id="23" w:name="_Toc265336250"/>
      <w:r>
        <w:t>Generated Entity Classes</w:t>
      </w:r>
      <w:bookmarkEnd w:id="23"/>
    </w:p>
    <w:p w:rsidR="001A2F64" w:rsidRPr="001A2F64" w:rsidRDefault="001A2F64" w:rsidP="001A2F64">
      <w:pPr>
        <w:pStyle w:val="Heading3"/>
      </w:pPr>
      <w:bookmarkStart w:id="24" w:name="_Toc265336251"/>
      <w:r>
        <w:t>Employees</w:t>
      </w:r>
      <w:bookmarkEnd w:id="24"/>
    </w:p>
    <w:p w:rsidR="00AC5E67" w:rsidRDefault="00AC5E67" w:rsidP="00AC5E67">
      <w:pPr>
        <w:pStyle w:val="ListParagraph"/>
        <w:numPr>
          <w:ilvl w:val="0"/>
          <w:numId w:val="15"/>
        </w:numPr>
      </w:pPr>
      <w:r>
        <w:t>ES2009 (no change)</w:t>
      </w:r>
    </w:p>
    <w:p w:rsidR="00AC5E67" w:rsidRDefault="00AC5E67" w:rsidP="00AC5E67">
      <w:r w:rsidRPr="00AC5E67">
        <w:t xml:space="preserve">public partial class </w:t>
      </w:r>
      <w:r w:rsidRPr="006E337B">
        <w:rPr>
          <w:b/>
        </w:rPr>
        <w:t>Employees</w:t>
      </w:r>
      <w:r w:rsidRPr="00AC5E67">
        <w:t xml:space="preserve"> : esEmployees</w:t>
      </w:r>
    </w:p>
    <w:p w:rsidR="00AC5E67" w:rsidRDefault="00AC5E67" w:rsidP="00AC5E67">
      <w:pPr>
        <w:pStyle w:val="ListParagraph"/>
        <w:numPr>
          <w:ilvl w:val="0"/>
          <w:numId w:val="15"/>
        </w:numPr>
      </w:pPr>
      <w:r>
        <w:t>ES2010 (no change)</w:t>
      </w:r>
    </w:p>
    <w:p w:rsidR="00AC5E67" w:rsidRDefault="00AC5E67" w:rsidP="00AC5E67">
      <w:r>
        <w:t xml:space="preserve">public partial class </w:t>
      </w:r>
      <w:r w:rsidRPr="006E337B">
        <w:rPr>
          <w:b/>
        </w:rPr>
        <w:t>Employees</w:t>
      </w:r>
      <w:r>
        <w:t xml:space="preserve"> : esEmployees</w:t>
      </w:r>
    </w:p>
    <w:p w:rsidR="00AC5E67" w:rsidRDefault="001A2F64" w:rsidP="001A2F64">
      <w:pPr>
        <w:pStyle w:val="Heading3"/>
      </w:pPr>
      <w:bookmarkStart w:id="25" w:name="_Toc265336252"/>
      <w:r>
        <w:t>esEmployees</w:t>
      </w:r>
      <w:bookmarkEnd w:id="25"/>
    </w:p>
    <w:p w:rsidR="001A2F64" w:rsidRDefault="001A2F64" w:rsidP="001A2F64">
      <w:pPr>
        <w:pStyle w:val="ListParagraph"/>
        <w:numPr>
          <w:ilvl w:val="0"/>
          <w:numId w:val="15"/>
        </w:numPr>
      </w:pPr>
      <w:r>
        <w:t>ES2009</w:t>
      </w:r>
    </w:p>
    <w:p w:rsidR="001A2F64" w:rsidRDefault="001A2F64" w:rsidP="001A2F64">
      <w:r w:rsidRPr="001A2F64">
        <w:t xml:space="preserve">abstract public class </w:t>
      </w:r>
      <w:r w:rsidRPr="006E337B">
        <w:rPr>
          <w:b/>
        </w:rPr>
        <w:t>esEmployees</w:t>
      </w:r>
      <w:r w:rsidRPr="001A2F64">
        <w:t xml:space="preserve"> : esEntity, INotifyPropertyChanged</w:t>
      </w:r>
    </w:p>
    <w:p w:rsidR="001A2F64" w:rsidRDefault="001A2F64" w:rsidP="001A2F64">
      <w:pPr>
        <w:pStyle w:val="ListParagraph"/>
        <w:numPr>
          <w:ilvl w:val="0"/>
          <w:numId w:val="15"/>
        </w:numPr>
      </w:pPr>
      <w:r>
        <w:t>ES2010</w:t>
      </w:r>
    </w:p>
    <w:p w:rsidR="001A2F64" w:rsidRDefault="001A2F64" w:rsidP="001A2F64">
      <w:r w:rsidRPr="001A2F64">
        <w:t xml:space="preserve">abstract public class </w:t>
      </w:r>
      <w:r w:rsidRPr="006E337B">
        <w:rPr>
          <w:b/>
        </w:rPr>
        <w:t>esEmployees</w:t>
      </w:r>
      <w:r w:rsidRPr="001A2F64">
        <w:t xml:space="preserve"> : esEntity</w:t>
      </w:r>
    </w:p>
    <w:p w:rsidR="00E963EE" w:rsidRDefault="00E963EE" w:rsidP="00E963EE">
      <w:pPr>
        <w:pStyle w:val="Heading3"/>
      </w:pPr>
      <w:bookmarkStart w:id="26" w:name="_Toc265336253"/>
      <w:r>
        <w:t>esEntity</w:t>
      </w:r>
      <w:bookmarkEnd w:id="26"/>
    </w:p>
    <w:p w:rsidR="005127A8" w:rsidRDefault="00E963EE" w:rsidP="005127A8">
      <w:pPr>
        <w:pStyle w:val="ListParagraph"/>
        <w:numPr>
          <w:ilvl w:val="0"/>
          <w:numId w:val="15"/>
        </w:numPr>
      </w:pPr>
      <w:r>
        <w:t>ES2009</w:t>
      </w:r>
    </w:p>
    <w:p w:rsidR="005127A8" w:rsidRDefault="005127A8" w:rsidP="005127A8">
      <w:r>
        <w:t xml:space="preserve">public abstract class </w:t>
      </w:r>
      <w:r w:rsidRPr="00593044">
        <w:rPr>
          <w:b/>
        </w:rPr>
        <w:t>esEntity</w:t>
      </w:r>
      <w:r>
        <w:t xml:space="preserve"> : esEntityData, IEntity, IEditableObject, IDataErrorInfo, ICommittable</w:t>
      </w:r>
    </w:p>
    <w:p w:rsidR="00E963EE" w:rsidRDefault="00E963EE" w:rsidP="005127A8">
      <w:pPr>
        <w:pStyle w:val="ListParagraph"/>
        <w:numPr>
          <w:ilvl w:val="0"/>
          <w:numId w:val="15"/>
        </w:numPr>
      </w:pPr>
      <w:r>
        <w:t>ES2010</w:t>
      </w:r>
    </w:p>
    <w:p w:rsidR="00E963EE" w:rsidRDefault="005127A8" w:rsidP="00E963EE">
      <w:r w:rsidRPr="005127A8">
        <w:t xml:space="preserve">public class </w:t>
      </w:r>
      <w:r w:rsidRPr="006E337B">
        <w:rPr>
          <w:b/>
        </w:rPr>
        <w:t>esEntity</w:t>
      </w:r>
      <w:r w:rsidRPr="005127A8">
        <w:t xml:space="preserve"> : IEditableObject, IEntity, ICommittable, INotifyPropertyChanged, IDataErrorInfo</w:t>
      </w:r>
    </w:p>
    <w:p w:rsidR="009E7780" w:rsidRDefault="009E7780">
      <w:r>
        <w:br w:type="page"/>
      </w:r>
    </w:p>
    <w:p w:rsidR="00E963EE" w:rsidRDefault="009E7780" w:rsidP="009E7780">
      <w:pPr>
        <w:pStyle w:val="Heading1"/>
      </w:pPr>
      <w:bookmarkStart w:id="27" w:name="_Toc265336254"/>
      <w:r>
        <w:t>SQLite Support</w:t>
      </w:r>
      <w:bookmarkEnd w:id="27"/>
    </w:p>
    <w:p w:rsidR="009E7780" w:rsidRDefault="00641F1B" w:rsidP="009E7780">
      <w:r>
        <w:t>We have added support for SQLite</w:t>
      </w:r>
      <w:r w:rsidR="00E026E6">
        <w:t>.</w:t>
      </w:r>
      <w:r>
        <w:t xml:space="preserve"> </w:t>
      </w:r>
      <w:r w:rsidR="00E026E6">
        <w:t>Y</w:t>
      </w:r>
      <w:r>
        <w:t xml:space="preserve">ou should be able to connect and generate your EntitySpaces classes as normal. The provider is named </w:t>
      </w:r>
      <w:r w:rsidRPr="00641F1B">
        <w:rPr>
          <w:b/>
        </w:rPr>
        <w:t>EntitySpaces.SQLiteProvider.dll</w:t>
      </w:r>
      <w:r>
        <w:t xml:space="preserve"> and is bound to the </w:t>
      </w:r>
      <w:r w:rsidRPr="00641F1B">
        <w:t>1.0.6</w:t>
      </w:r>
      <w:r w:rsidR="00D726F7">
        <w:t>6</w:t>
      </w:r>
      <w:r w:rsidRPr="00641F1B">
        <w:t>.0</w:t>
      </w:r>
      <w:r>
        <w:t xml:space="preserve"> version. The SQLite ADO.NET provider can be found here: </w:t>
      </w:r>
      <w:hyperlink r:id="rId12" w:history="1">
        <w:r w:rsidRPr="001B1A9A">
          <w:rPr>
            <w:rStyle w:val="Hyperlink"/>
          </w:rPr>
          <w:t>http://sqlite.phxsoftware.com/</w:t>
        </w:r>
      </w:hyperlink>
    </w:p>
    <w:p w:rsidR="003B792F" w:rsidRDefault="003B792F" w:rsidP="009E7780">
      <w:r w:rsidRPr="003B792F">
        <w:t>connectionString="Data Source=C:\</w:t>
      </w:r>
      <w:r>
        <w:t>Databases\Northwind</w:t>
      </w:r>
      <w:r w:rsidRPr="003B792F">
        <w:t>.db3;Version=3;"</w:t>
      </w:r>
    </w:p>
    <w:p w:rsidR="00641F1B" w:rsidRDefault="00641F1B" w:rsidP="00641F1B">
      <w:pPr>
        <w:pStyle w:val="Heading1"/>
      </w:pPr>
      <w:bookmarkStart w:id="28" w:name="_Toc265336255"/>
      <w:r>
        <w:t>Known Issues</w:t>
      </w:r>
      <w:bookmarkEnd w:id="28"/>
    </w:p>
    <w:p w:rsidR="00641F1B" w:rsidRDefault="00641F1B" w:rsidP="00641F1B">
      <w:pPr>
        <w:pStyle w:val="ListParagraph"/>
        <w:numPr>
          <w:ilvl w:val="0"/>
          <w:numId w:val="15"/>
        </w:numPr>
      </w:pPr>
      <w:r>
        <w:t>The IDataErrorInfo implementation on the Collection classes is not complete</w:t>
      </w:r>
    </w:p>
    <w:p w:rsidR="00641F1B" w:rsidRDefault="00641F1B" w:rsidP="00641F1B">
      <w:pPr>
        <w:pStyle w:val="ListParagraph"/>
        <w:numPr>
          <w:ilvl w:val="0"/>
          <w:numId w:val="15"/>
        </w:numPr>
      </w:pPr>
      <w:r>
        <w:t>The VB.NET Silverlight Sample has some issues (probably due to porting) but will be fixed upon the next release.</w:t>
      </w:r>
    </w:p>
    <w:p w:rsidR="00641F1B" w:rsidRDefault="00641F1B" w:rsidP="00641F1B">
      <w:pPr>
        <w:pStyle w:val="ListParagraph"/>
        <w:numPr>
          <w:ilvl w:val="0"/>
          <w:numId w:val="15"/>
        </w:numPr>
      </w:pPr>
      <w:r>
        <w:t>Our Windows.Forms sample in this release will be completely re</w:t>
      </w:r>
      <w:r w:rsidR="00B05C14">
        <w:t>-</w:t>
      </w:r>
      <w:r>
        <w:t>written</w:t>
      </w:r>
      <w:r w:rsidR="00B05C14">
        <w:t>.</w:t>
      </w:r>
      <w:r>
        <w:t xml:space="preserve"> </w:t>
      </w:r>
      <w:r w:rsidR="00B05C14">
        <w:t>W</w:t>
      </w:r>
      <w:r>
        <w:t>e just shipped our test program(s).</w:t>
      </w:r>
    </w:p>
    <w:p w:rsidR="00C30812" w:rsidRDefault="00C30812" w:rsidP="00C30812">
      <w:pPr>
        <w:pStyle w:val="Heading1"/>
      </w:pPr>
      <w:bookmarkStart w:id="29" w:name="_Toc265336256"/>
      <w:r>
        <w:t>Blog Posts on EntitySpaces 2010</w:t>
      </w:r>
      <w:bookmarkEnd w:id="29"/>
    </w:p>
    <w:p w:rsidR="00C30812" w:rsidRPr="00C30812" w:rsidRDefault="00173D1A" w:rsidP="00C30812">
      <w:pPr>
        <w:rPr>
          <w:rFonts w:ascii="Verdana" w:hAnsi="Verdana" w:cs="Tahoma"/>
          <w:b/>
          <w:bCs/>
        </w:rPr>
      </w:pPr>
      <w:hyperlink r:id="rId13" w:history="1">
        <w:r w:rsidR="00C30812" w:rsidRPr="00C30812">
          <w:rPr>
            <w:rStyle w:val="Hyperlink"/>
            <w:rFonts w:ascii="Verdana" w:hAnsi="Verdana" w:cs="Tahoma"/>
            <w:b/>
            <w:bCs/>
          </w:rPr>
          <w:t>EntitySpaces 2010 Sneak Preview (I)</w:t>
        </w:r>
      </w:hyperlink>
    </w:p>
    <w:p w:rsidR="00C30812" w:rsidRPr="00C30812" w:rsidRDefault="00173D1A" w:rsidP="00C30812">
      <w:pPr>
        <w:rPr>
          <w:rFonts w:ascii="Verdana" w:hAnsi="Verdana" w:cs="Tahoma"/>
          <w:b/>
          <w:bCs/>
        </w:rPr>
      </w:pPr>
      <w:hyperlink r:id="rId14" w:history="1">
        <w:r w:rsidR="00C30812" w:rsidRPr="00C30812">
          <w:rPr>
            <w:rStyle w:val="Hyperlink"/>
            <w:rFonts w:ascii="Verdana" w:hAnsi="Verdana" w:cs="Tahoma"/>
            <w:b/>
            <w:bCs/>
          </w:rPr>
          <w:t>EntitySpaces 2010 Sneak Preview (II)</w:t>
        </w:r>
      </w:hyperlink>
    </w:p>
    <w:p w:rsidR="00C30812" w:rsidRPr="00C30812" w:rsidRDefault="00173D1A" w:rsidP="00C30812">
      <w:pPr>
        <w:rPr>
          <w:rFonts w:ascii="Verdana" w:hAnsi="Verdana" w:cs="Tahoma"/>
          <w:b/>
          <w:bCs/>
        </w:rPr>
      </w:pPr>
      <w:hyperlink r:id="rId15" w:history="1">
        <w:r w:rsidR="00C30812" w:rsidRPr="00C30812">
          <w:rPr>
            <w:rStyle w:val="Hyperlink"/>
            <w:rFonts w:ascii="Verdana" w:hAnsi="Verdana" w:cs="Tahoma"/>
            <w:b/>
            <w:bCs/>
          </w:rPr>
          <w:t>EntitySpaces 2010 Sneak Preview (III)</w:t>
        </w:r>
      </w:hyperlink>
    </w:p>
    <w:p w:rsidR="00C30812" w:rsidRPr="00C30812" w:rsidRDefault="00173D1A" w:rsidP="00C30812">
      <w:pPr>
        <w:rPr>
          <w:rFonts w:ascii="Verdana" w:hAnsi="Verdana" w:cs="Tahoma"/>
          <w:b/>
          <w:bCs/>
        </w:rPr>
      </w:pPr>
      <w:hyperlink r:id="rId16" w:history="1">
        <w:r w:rsidR="00C30812" w:rsidRPr="00C30812">
          <w:rPr>
            <w:rStyle w:val="Hyperlink"/>
            <w:rFonts w:ascii="Verdana" w:hAnsi="Verdana" w:cs="Tahoma"/>
            <w:b/>
            <w:bCs/>
          </w:rPr>
          <w:t>EntitySpaces 2010 Sneak Preview (IV)</w:t>
        </w:r>
      </w:hyperlink>
    </w:p>
    <w:p w:rsidR="00C30812" w:rsidRDefault="00173D1A" w:rsidP="00C30812">
      <w:pPr>
        <w:rPr>
          <w:rFonts w:ascii="Verdana" w:hAnsi="Verdana" w:cs="Tahoma"/>
          <w:b/>
          <w:bCs/>
        </w:rPr>
      </w:pPr>
      <w:hyperlink r:id="rId17" w:history="1">
        <w:r w:rsidR="00C30812" w:rsidRPr="00C30812">
          <w:rPr>
            <w:rStyle w:val="Hyperlink"/>
            <w:rFonts w:ascii="Verdana" w:hAnsi="Verdana" w:cs="Tahoma"/>
            <w:b/>
            <w:bCs/>
          </w:rPr>
          <w:t>EntitySpaces 2010 Supports the SQL Server 2008 types SqlGeometry, SqlGeography, more …</w:t>
        </w:r>
      </w:hyperlink>
    </w:p>
    <w:p w:rsidR="00C30812" w:rsidRPr="00C30812" w:rsidRDefault="00173D1A" w:rsidP="00C30812">
      <w:pPr>
        <w:rPr>
          <w:rFonts w:ascii="Verdana" w:hAnsi="Verdana" w:cs="Tahoma"/>
          <w:b/>
          <w:bCs/>
        </w:rPr>
      </w:pPr>
      <w:hyperlink r:id="rId18" w:history="1">
        <w:r w:rsidR="00C30812" w:rsidRPr="00C30812">
          <w:rPr>
            <w:rStyle w:val="Hyperlink"/>
            <w:rFonts w:ascii="Verdana" w:hAnsi="Verdana" w:cs="Tahoma"/>
            <w:b/>
            <w:bCs/>
          </w:rPr>
          <w:t>EntitySpaces 2010 – More Template Friendly</w:t>
        </w:r>
      </w:hyperlink>
    </w:p>
    <w:p w:rsidR="00C30812" w:rsidRPr="00C30812" w:rsidRDefault="00173D1A" w:rsidP="00C30812">
      <w:pPr>
        <w:rPr>
          <w:rFonts w:ascii="Verdana" w:hAnsi="Verdana" w:cs="Tahoma"/>
          <w:b/>
          <w:bCs/>
        </w:rPr>
      </w:pPr>
      <w:hyperlink r:id="rId19" w:history="1">
        <w:r w:rsidR="00C30812" w:rsidRPr="00C30812">
          <w:rPr>
            <w:rStyle w:val="Hyperlink"/>
            <w:rFonts w:ascii="Verdana" w:hAnsi="Verdana" w:cs="Tahoma"/>
            <w:b/>
            <w:bCs/>
          </w:rPr>
          <w:t>EntitySpaces 2010 SQLite Support</w:t>
        </w:r>
      </w:hyperlink>
    </w:p>
    <w:p w:rsidR="00C30812" w:rsidRPr="00C30812" w:rsidRDefault="00173D1A" w:rsidP="00C30812">
      <w:pPr>
        <w:rPr>
          <w:rFonts w:ascii="Verdana" w:hAnsi="Verdana" w:cs="Tahoma"/>
          <w:b/>
          <w:bCs/>
        </w:rPr>
      </w:pPr>
      <w:hyperlink r:id="rId20" w:history="1">
        <w:r w:rsidR="00C30812" w:rsidRPr="00C30812">
          <w:rPr>
            <w:rStyle w:val="Hyperlink"/>
            <w:rFonts w:ascii="Verdana" w:hAnsi="Verdana" w:cs="Tahoma"/>
            <w:b/>
            <w:bCs/>
          </w:rPr>
          <w:t>EntitySpaces 2010 – Killer Silverlight Binding</w:t>
        </w:r>
      </w:hyperlink>
    </w:p>
    <w:p w:rsidR="00C30812" w:rsidRDefault="00173D1A" w:rsidP="00C30812">
      <w:pPr>
        <w:rPr>
          <w:rFonts w:ascii="Verdana" w:hAnsi="Verdana" w:cs="Tahoma"/>
          <w:b/>
          <w:bCs/>
        </w:rPr>
      </w:pPr>
      <w:hyperlink r:id="rId21" w:history="1">
        <w:r w:rsidR="00C30812" w:rsidRPr="00C30812">
          <w:rPr>
            <w:rStyle w:val="Hyperlink"/>
            <w:rFonts w:ascii="Verdana" w:hAnsi="Verdana" w:cs="Tahoma"/>
            <w:b/>
            <w:bCs/>
          </w:rPr>
          <w:t>EntitySpaces 2010 Two Part Series on Silverlight and WCF</w:t>
        </w:r>
      </w:hyperlink>
    </w:p>
    <w:p w:rsidR="00F970AF" w:rsidRPr="00F970AF" w:rsidRDefault="00173D1A" w:rsidP="00C30812">
      <w:pPr>
        <w:rPr>
          <w:rFonts w:ascii="Verdana" w:hAnsi="Verdana" w:cs="Tahoma"/>
          <w:b/>
          <w:bCs/>
        </w:rPr>
      </w:pPr>
      <w:hyperlink r:id="rId22" w:history="1">
        <w:r w:rsidR="00F970AF" w:rsidRPr="00F970AF">
          <w:rPr>
            <w:rStyle w:val="Hyperlink"/>
            <w:rFonts w:ascii="Verdana" w:hAnsi="Verdana" w:cs="Tahoma"/>
            <w:b/>
            <w:bCs/>
          </w:rPr>
          <w:t>JSON Serialization and EntitySpaces</w:t>
        </w:r>
      </w:hyperlink>
    </w:p>
    <w:p w:rsidR="0008123C" w:rsidRDefault="00173D1A" w:rsidP="00620459">
      <w:hyperlink r:id="rId23" w:history="1">
        <w:r w:rsidR="00F970AF" w:rsidRPr="00F970AF">
          <w:rPr>
            <w:rStyle w:val="Hyperlink"/>
            <w:rFonts w:ascii="Verdana" w:hAnsi="Verdana" w:cs="Tahoma"/>
            <w:b/>
            <w:bCs/>
          </w:rPr>
          <w:t>EntitySpaces 2010 Better Handling of Schemas</w:t>
        </w:r>
      </w:hyperlink>
    </w:p>
    <w:p w:rsidR="0008123C" w:rsidRDefault="00173D1A" w:rsidP="0008123C">
      <w:hyperlink r:id="rId24" w:history="1">
        <w:r w:rsidR="0008123C" w:rsidRPr="0008123C">
          <w:rPr>
            <w:rStyle w:val="Hyperlink"/>
            <w:rFonts w:ascii="Verdana" w:hAnsi="Verdana" w:cs="Tahoma"/>
            <w:b/>
            <w:bCs/>
          </w:rPr>
          <w:t>EntitySpaces 2010 WCF Service Creating Template</w:t>
        </w:r>
      </w:hyperlink>
    </w:p>
    <w:p w:rsidR="0008123C" w:rsidRDefault="00173D1A" w:rsidP="0008123C">
      <w:hyperlink r:id="rId25" w:history="1">
        <w:r w:rsidR="0008123C" w:rsidRPr="0008123C">
          <w:rPr>
            <w:rStyle w:val="Hyperlink"/>
            <w:rFonts w:ascii="Verdana" w:hAnsi="Verdana" w:cs="Tahoma"/>
            <w:b/>
            <w:bCs/>
          </w:rPr>
          <w:t>EntitySpaces 2010 WPF Sample, Client Side Proxies, and ExtraColumns</w:t>
        </w:r>
      </w:hyperlink>
    </w:p>
    <w:p w:rsidR="0008123C" w:rsidRPr="0008123C" w:rsidRDefault="0008123C" w:rsidP="0008123C"/>
    <w:sectPr w:rsidR="0008123C" w:rsidRPr="0008123C" w:rsidSect="00C10543">
      <w:headerReference w:type="default" r:id="rId26"/>
      <w:footerReference w:type="default" r:id="rId27"/>
      <w:pgSz w:w="12240" w:h="15840"/>
      <w:pgMar w:top="720" w:right="720" w:bottom="720" w:left="720" w:header="720" w:footer="86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7C55" w:rsidRDefault="00887C55" w:rsidP="007D3087">
      <w:pPr>
        <w:spacing w:after="0" w:line="240" w:lineRule="auto"/>
      </w:pPr>
      <w:r>
        <w:separator/>
      </w:r>
    </w:p>
  </w:endnote>
  <w:endnote w:type="continuationSeparator" w:id="0">
    <w:p w:rsidR="00887C55" w:rsidRDefault="00887C55" w:rsidP="007D3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61002BDF"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Franklin Gothic Medium">
    <w:panose1 w:val="020B06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18"/>
        <w:szCs w:val="18"/>
      </w:rPr>
      <w:id w:val="2872402"/>
      <w:docPartObj>
        <w:docPartGallery w:val="Page Numbers (Bottom of Page)"/>
        <w:docPartUnique/>
      </w:docPartObj>
    </w:sdtPr>
    <w:sdtEndPr/>
    <w:sdtContent>
      <w:p w:rsidR="00A917E6" w:rsidRPr="002172EE" w:rsidRDefault="004E6C67" w:rsidP="007D3087">
        <w:pPr>
          <w:pStyle w:val="Footer"/>
          <w:rPr>
            <w:sz w:val="18"/>
            <w:szCs w:val="18"/>
          </w:rPr>
        </w:pPr>
        <w:r w:rsidRPr="002172EE">
          <w:rPr>
            <w:sz w:val="18"/>
            <w:szCs w:val="18"/>
          </w:rPr>
          <w:t xml:space="preserve">Copyright © </w:t>
        </w:r>
        <w:r>
          <w:rPr>
            <w:sz w:val="18"/>
            <w:szCs w:val="18"/>
          </w:rPr>
          <w:t>2010</w:t>
        </w:r>
        <w:r w:rsidRPr="002172EE">
          <w:rPr>
            <w:sz w:val="18"/>
            <w:szCs w:val="18"/>
          </w:rPr>
          <w:t>, EntitySpaces, LLC</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7C55" w:rsidRDefault="00887C55" w:rsidP="007D3087">
      <w:pPr>
        <w:spacing w:after="0" w:line="240" w:lineRule="auto"/>
      </w:pPr>
      <w:r>
        <w:separator/>
      </w:r>
    </w:p>
  </w:footnote>
  <w:footnote w:type="continuationSeparator" w:id="0">
    <w:p w:rsidR="00887C55" w:rsidRDefault="00887C55" w:rsidP="007D30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17E6" w:rsidRDefault="00173D1A">
    <w:pPr>
      <w:pStyle w:val="Header"/>
    </w:pPr>
    <w:r>
      <w:rPr>
        <w:noProof/>
        <w:lang w:eastAsia="zh-TW"/>
      </w:rPr>
      <w:pict>
        <v:shapetype id="_x0000_t202" coordsize="21600,21600" o:spt="202" path="m,l,21600r21600,l21600,xe">
          <v:stroke joinstyle="miter"/>
          <v:path gradientshapeok="t" o:connecttype="rect"/>
        </v:shapetype>
        <v:shape id="_x0000_s2072" type="#_x0000_t202" style="position:absolute;margin-left:0;margin-top:0;width:468pt;height:13.45pt;z-index:251663360;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sdt>
                <w:sdtPr>
                  <w:alias w:val="Title"/>
                  <w:id w:val="78679243"/>
                  <w:showingPlcHdr/>
                  <w:dataBinding w:prefixMappings="xmlns:ns0='http://schemas.openxmlformats.org/package/2006/metadata/core-properties' xmlns:ns1='http://purl.org/dc/elements/1.1/'" w:xpath="/ns0:coreProperties[1]/ns1:title[1]" w:storeItemID="{6C3C8BC8-F283-45AE-878A-BAB7291924A1}"/>
                  <w:text/>
                </w:sdtPr>
                <w:sdtEndPr/>
                <w:sdtContent>
                  <w:p w:rsidR="00A917E6" w:rsidRDefault="001870EE">
                    <w:pPr>
                      <w:spacing w:after="0" w:line="240" w:lineRule="auto"/>
                    </w:pPr>
                    <w:r>
                      <w:t xml:space="preserve">     </w:t>
                    </w:r>
                  </w:p>
                </w:sdtContent>
              </w:sdt>
            </w:txbxContent>
          </v:textbox>
          <w10:wrap anchorx="margin" anchory="margin"/>
        </v:shape>
      </w:pict>
    </w:r>
    <w:r>
      <w:rPr>
        <w:noProof/>
        <w:lang w:eastAsia="zh-TW"/>
      </w:rPr>
      <w:pict>
        <v:shape id="_x0000_s2071" type="#_x0000_t202" style="position:absolute;margin-left:0;margin-top:0;width:1in;height:13.45pt;z-index:251662336;mso-width-percent:1000;mso-position-horizontal:left;mso-position-horizontal-relative:page;mso-position-vertical:center;mso-position-vertical-relative:top-margin-area;mso-width-percent:1000;mso-width-relative:left-margin-area;v-text-anchor:middle" o:allowincell="f" fillcolor="#7b4a3a [2405]" stroked="f">
          <v:textbox style="mso-fit-shape-to-text:t" inset=",0,,0">
            <w:txbxContent>
              <w:p w:rsidR="00A917E6" w:rsidRDefault="00FA2603">
                <w:pPr>
                  <w:spacing w:after="0" w:line="240" w:lineRule="auto"/>
                  <w:jc w:val="right"/>
                  <w:rPr>
                    <w:color w:val="FFFFFF" w:themeColor="background1"/>
                  </w:rPr>
                </w:pPr>
                <w:r>
                  <w:fldChar w:fldCharType="begin"/>
                </w:r>
                <w:r>
                  <w:instrText xml:space="preserve"> PAGE   \* MERGEFORMAT </w:instrText>
                </w:r>
                <w:r>
                  <w:fldChar w:fldCharType="separate"/>
                </w:r>
                <w:r w:rsidR="00173D1A" w:rsidRPr="00173D1A">
                  <w:rPr>
                    <w:noProof/>
                    <w:color w:val="FFFFFF" w:themeColor="background1"/>
                  </w:rPr>
                  <w:t>2</w:t>
                </w:r>
                <w:r>
                  <w:rPr>
                    <w:noProof/>
                    <w:color w:val="FFFFFF" w:themeColor="background1"/>
                  </w:rPr>
                  <w:fldChar w:fldCharType="end"/>
                </w:r>
              </w:p>
            </w:txbxContent>
          </v:textbox>
          <w10:wrap anchorx="page"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D495F"/>
    <w:multiLevelType w:val="hybridMultilevel"/>
    <w:tmpl w:val="0820F3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5074DA"/>
    <w:multiLevelType w:val="hybridMultilevel"/>
    <w:tmpl w:val="4A68E6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EC38E5"/>
    <w:multiLevelType w:val="hybridMultilevel"/>
    <w:tmpl w:val="E41EDD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1A5E88"/>
    <w:multiLevelType w:val="hybridMultilevel"/>
    <w:tmpl w:val="D4BE375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D492A30"/>
    <w:multiLevelType w:val="hybridMultilevel"/>
    <w:tmpl w:val="73588D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993852"/>
    <w:multiLevelType w:val="hybridMultilevel"/>
    <w:tmpl w:val="A5983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537DE9"/>
    <w:multiLevelType w:val="hybridMultilevel"/>
    <w:tmpl w:val="399A1B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9E82649"/>
    <w:multiLevelType w:val="hybridMultilevel"/>
    <w:tmpl w:val="23222CD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501F0209"/>
    <w:multiLevelType w:val="hybridMultilevel"/>
    <w:tmpl w:val="78DE3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DC3227"/>
    <w:multiLevelType w:val="hybridMultilevel"/>
    <w:tmpl w:val="7FBE3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46911E6"/>
    <w:multiLevelType w:val="hybridMultilevel"/>
    <w:tmpl w:val="F1C6C5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6D564B7"/>
    <w:multiLevelType w:val="hybridMultilevel"/>
    <w:tmpl w:val="56A08AA2"/>
    <w:lvl w:ilvl="0" w:tplc="05E437EE">
      <w:start w:val="1"/>
      <w:numFmt w:val="bullet"/>
      <w:lvlText w:val=""/>
      <w:lvlJc w:val="left"/>
      <w:pPr>
        <w:ind w:left="450" w:hanging="360"/>
      </w:pPr>
      <w:rPr>
        <w:rFonts w:ascii="Wingdings" w:hAnsi="Wingdings" w:hint="default"/>
        <w:b w:val="0"/>
        <w:sz w:val="22"/>
        <w:szCs w:val="22"/>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A9437FD"/>
    <w:multiLevelType w:val="hybridMultilevel"/>
    <w:tmpl w:val="3AEAA1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BC272C9"/>
    <w:multiLevelType w:val="hybridMultilevel"/>
    <w:tmpl w:val="0EE00B1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64F28B8"/>
    <w:multiLevelType w:val="hybridMultilevel"/>
    <w:tmpl w:val="3F1C62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F1106D4"/>
    <w:multiLevelType w:val="hybridMultilevel"/>
    <w:tmpl w:val="56101AA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3"/>
  </w:num>
  <w:num w:numId="3">
    <w:abstractNumId w:val="12"/>
  </w:num>
  <w:num w:numId="4">
    <w:abstractNumId w:val="2"/>
  </w:num>
  <w:num w:numId="5">
    <w:abstractNumId w:val="11"/>
  </w:num>
  <w:num w:numId="6">
    <w:abstractNumId w:val="5"/>
  </w:num>
  <w:num w:numId="7">
    <w:abstractNumId w:val="14"/>
  </w:num>
  <w:num w:numId="8">
    <w:abstractNumId w:val="6"/>
  </w:num>
  <w:num w:numId="9">
    <w:abstractNumId w:val="3"/>
  </w:num>
  <w:num w:numId="10">
    <w:abstractNumId w:val="10"/>
  </w:num>
  <w:num w:numId="11">
    <w:abstractNumId w:val="4"/>
  </w:num>
  <w:num w:numId="12">
    <w:abstractNumId w:val="9"/>
  </w:num>
  <w:num w:numId="13">
    <w:abstractNumId w:val="1"/>
  </w:num>
  <w:num w:numId="14">
    <w:abstractNumId w:val="7"/>
  </w:num>
  <w:num w:numId="15">
    <w:abstractNumId w:val="8"/>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drawingGridHorizontalSpacing w:val="100"/>
  <w:displayHorizontalDrawingGridEvery w:val="2"/>
  <w:characterSpacingControl w:val="doNotCompress"/>
  <w:hdrShapeDefaults>
    <o:shapedefaults v:ext="edit" spidmax="2074">
      <o:colormenu v:ext="edit" fillcolor="none [3215]" shadowcolor="none [1311]"/>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docVars>
    <w:docVar w:name="C1HProject" w:val="..\StudioReleaseNotes.d2h"/>
  </w:docVars>
  <w:rsids>
    <w:rsidRoot w:val="007D3087"/>
    <w:rsid w:val="000017F5"/>
    <w:rsid w:val="00002E27"/>
    <w:rsid w:val="00004D18"/>
    <w:rsid w:val="0000674D"/>
    <w:rsid w:val="00010027"/>
    <w:rsid w:val="00011666"/>
    <w:rsid w:val="00013E6E"/>
    <w:rsid w:val="00022191"/>
    <w:rsid w:val="00023EB4"/>
    <w:rsid w:val="000246BE"/>
    <w:rsid w:val="000316DC"/>
    <w:rsid w:val="0003248A"/>
    <w:rsid w:val="00035BF7"/>
    <w:rsid w:val="00036992"/>
    <w:rsid w:val="000402E0"/>
    <w:rsid w:val="000409D8"/>
    <w:rsid w:val="000411C0"/>
    <w:rsid w:val="000435B0"/>
    <w:rsid w:val="00045F54"/>
    <w:rsid w:val="00047C2A"/>
    <w:rsid w:val="00057E35"/>
    <w:rsid w:val="00064A8F"/>
    <w:rsid w:val="00064BF5"/>
    <w:rsid w:val="00064C6F"/>
    <w:rsid w:val="000657DC"/>
    <w:rsid w:val="000666C2"/>
    <w:rsid w:val="00066C1F"/>
    <w:rsid w:val="00067214"/>
    <w:rsid w:val="00071F69"/>
    <w:rsid w:val="0008123C"/>
    <w:rsid w:val="00081780"/>
    <w:rsid w:val="00081794"/>
    <w:rsid w:val="0008272E"/>
    <w:rsid w:val="000829F5"/>
    <w:rsid w:val="000901E7"/>
    <w:rsid w:val="00091311"/>
    <w:rsid w:val="00097348"/>
    <w:rsid w:val="00097C51"/>
    <w:rsid w:val="00097F11"/>
    <w:rsid w:val="000A3159"/>
    <w:rsid w:val="000A768C"/>
    <w:rsid w:val="000B4C83"/>
    <w:rsid w:val="000B7030"/>
    <w:rsid w:val="000B7682"/>
    <w:rsid w:val="000C3157"/>
    <w:rsid w:val="000C7C99"/>
    <w:rsid w:val="000C7FB0"/>
    <w:rsid w:val="000D3FBD"/>
    <w:rsid w:val="000D7B2D"/>
    <w:rsid w:val="000E0279"/>
    <w:rsid w:val="000E043B"/>
    <w:rsid w:val="000E373F"/>
    <w:rsid w:val="000E5048"/>
    <w:rsid w:val="000E52B6"/>
    <w:rsid w:val="000E53A1"/>
    <w:rsid w:val="000E6D35"/>
    <w:rsid w:val="000F06C8"/>
    <w:rsid w:val="000F10CF"/>
    <w:rsid w:val="000F5A14"/>
    <w:rsid w:val="000F79D6"/>
    <w:rsid w:val="0010300B"/>
    <w:rsid w:val="00104A1B"/>
    <w:rsid w:val="00104A7B"/>
    <w:rsid w:val="00107624"/>
    <w:rsid w:val="00110630"/>
    <w:rsid w:val="0011079D"/>
    <w:rsid w:val="0011255C"/>
    <w:rsid w:val="0011417E"/>
    <w:rsid w:val="00116898"/>
    <w:rsid w:val="0011697B"/>
    <w:rsid w:val="00117174"/>
    <w:rsid w:val="00121C29"/>
    <w:rsid w:val="0012408B"/>
    <w:rsid w:val="00124553"/>
    <w:rsid w:val="001250D9"/>
    <w:rsid w:val="0012589A"/>
    <w:rsid w:val="001278E7"/>
    <w:rsid w:val="00130ADE"/>
    <w:rsid w:val="001331A8"/>
    <w:rsid w:val="0013633B"/>
    <w:rsid w:val="0014125F"/>
    <w:rsid w:val="001500C1"/>
    <w:rsid w:val="001530B3"/>
    <w:rsid w:val="001565B2"/>
    <w:rsid w:val="00156FE2"/>
    <w:rsid w:val="001628CA"/>
    <w:rsid w:val="001646B5"/>
    <w:rsid w:val="001648A5"/>
    <w:rsid w:val="00165367"/>
    <w:rsid w:val="00166E75"/>
    <w:rsid w:val="00167590"/>
    <w:rsid w:val="001719E1"/>
    <w:rsid w:val="00173D1A"/>
    <w:rsid w:val="001742E9"/>
    <w:rsid w:val="00174518"/>
    <w:rsid w:val="0017530C"/>
    <w:rsid w:val="001760FE"/>
    <w:rsid w:val="001772FC"/>
    <w:rsid w:val="00180262"/>
    <w:rsid w:val="00182EA2"/>
    <w:rsid w:val="00184239"/>
    <w:rsid w:val="00184E90"/>
    <w:rsid w:val="0018531E"/>
    <w:rsid w:val="00186000"/>
    <w:rsid w:val="00186376"/>
    <w:rsid w:val="00186CCA"/>
    <w:rsid w:val="001870EE"/>
    <w:rsid w:val="0019030D"/>
    <w:rsid w:val="00191FAC"/>
    <w:rsid w:val="001A2358"/>
    <w:rsid w:val="001A27D3"/>
    <w:rsid w:val="001A2F64"/>
    <w:rsid w:val="001A3004"/>
    <w:rsid w:val="001A3749"/>
    <w:rsid w:val="001B15DC"/>
    <w:rsid w:val="001B2C12"/>
    <w:rsid w:val="001B43A7"/>
    <w:rsid w:val="001B6CB8"/>
    <w:rsid w:val="001C2A70"/>
    <w:rsid w:val="001C2CB4"/>
    <w:rsid w:val="001C67B9"/>
    <w:rsid w:val="001D0429"/>
    <w:rsid w:val="001D2C62"/>
    <w:rsid w:val="001D3710"/>
    <w:rsid w:val="001D51EB"/>
    <w:rsid w:val="001D6248"/>
    <w:rsid w:val="001E124D"/>
    <w:rsid w:val="001E153E"/>
    <w:rsid w:val="001E1954"/>
    <w:rsid w:val="001E5FB0"/>
    <w:rsid w:val="001F3DB7"/>
    <w:rsid w:val="001F43A6"/>
    <w:rsid w:val="001F51E4"/>
    <w:rsid w:val="001F57FA"/>
    <w:rsid w:val="002049DE"/>
    <w:rsid w:val="002172EE"/>
    <w:rsid w:val="0022066E"/>
    <w:rsid w:val="0023204D"/>
    <w:rsid w:val="002329A7"/>
    <w:rsid w:val="002335BB"/>
    <w:rsid w:val="002341DD"/>
    <w:rsid w:val="00240E1C"/>
    <w:rsid w:val="00243752"/>
    <w:rsid w:val="002459A9"/>
    <w:rsid w:val="00245DE5"/>
    <w:rsid w:val="0025105E"/>
    <w:rsid w:val="00252D9E"/>
    <w:rsid w:val="00253005"/>
    <w:rsid w:val="00262380"/>
    <w:rsid w:val="002715FF"/>
    <w:rsid w:val="00272AD0"/>
    <w:rsid w:val="00274A47"/>
    <w:rsid w:val="00275FB3"/>
    <w:rsid w:val="002804E8"/>
    <w:rsid w:val="002805CD"/>
    <w:rsid w:val="00284788"/>
    <w:rsid w:val="00285E55"/>
    <w:rsid w:val="002879CA"/>
    <w:rsid w:val="002927DA"/>
    <w:rsid w:val="00295DBD"/>
    <w:rsid w:val="00295E8E"/>
    <w:rsid w:val="002A20F5"/>
    <w:rsid w:val="002A44D1"/>
    <w:rsid w:val="002A47EE"/>
    <w:rsid w:val="002A5489"/>
    <w:rsid w:val="002C27CF"/>
    <w:rsid w:val="002C4FC8"/>
    <w:rsid w:val="002C5773"/>
    <w:rsid w:val="002C73CC"/>
    <w:rsid w:val="002D2CDE"/>
    <w:rsid w:val="002D6C79"/>
    <w:rsid w:val="002E0093"/>
    <w:rsid w:val="002E0E1C"/>
    <w:rsid w:val="002E4F57"/>
    <w:rsid w:val="002E584F"/>
    <w:rsid w:val="002E660B"/>
    <w:rsid w:val="00301312"/>
    <w:rsid w:val="00303168"/>
    <w:rsid w:val="0030597D"/>
    <w:rsid w:val="00311B22"/>
    <w:rsid w:val="00312377"/>
    <w:rsid w:val="003220D4"/>
    <w:rsid w:val="00322572"/>
    <w:rsid w:val="00324355"/>
    <w:rsid w:val="00324941"/>
    <w:rsid w:val="00325BFF"/>
    <w:rsid w:val="0032633E"/>
    <w:rsid w:val="00327BEF"/>
    <w:rsid w:val="00330F4D"/>
    <w:rsid w:val="003319A8"/>
    <w:rsid w:val="00334151"/>
    <w:rsid w:val="00334D51"/>
    <w:rsid w:val="00337493"/>
    <w:rsid w:val="003413B3"/>
    <w:rsid w:val="0034686E"/>
    <w:rsid w:val="003507A6"/>
    <w:rsid w:val="00354C41"/>
    <w:rsid w:val="00355057"/>
    <w:rsid w:val="00355796"/>
    <w:rsid w:val="00357BA4"/>
    <w:rsid w:val="00361B1C"/>
    <w:rsid w:val="00364F25"/>
    <w:rsid w:val="00366109"/>
    <w:rsid w:val="00367EFF"/>
    <w:rsid w:val="00374858"/>
    <w:rsid w:val="00376FF9"/>
    <w:rsid w:val="00383526"/>
    <w:rsid w:val="00384000"/>
    <w:rsid w:val="003A3025"/>
    <w:rsid w:val="003A419B"/>
    <w:rsid w:val="003A525D"/>
    <w:rsid w:val="003A717C"/>
    <w:rsid w:val="003B02B7"/>
    <w:rsid w:val="003B0CD3"/>
    <w:rsid w:val="003B2735"/>
    <w:rsid w:val="003B4A29"/>
    <w:rsid w:val="003B792F"/>
    <w:rsid w:val="003C0374"/>
    <w:rsid w:val="003C1462"/>
    <w:rsid w:val="003C5252"/>
    <w:rsid w:val="003C59C5"/>
    <w:rsid w:val="003C5B93"/>
    <w:rsid w:val="003C60F7"/>
    <w:rsid w:val="003C73AF"/>
    <w:rsid w:val="003D4C72"/>
    <w:rsid w:val="003E1298"/>
    <w:rsid w:val="003E5AE7"/>
    <w:rsid w:val="003E6993"/>
    <w:rsid w:val="003F03B7"/>
    <w:rsid w:val="003F127E"/>
    <w:rsid w:val="003F274C"/>
    <w:rsid w:val="003F45F8"/>
    <w:rsid w:val="00401146"/>
    <w:rsid w:val="004044D4"/>
    <w:rsid w:val="00404EA3"/>
    <w:rsid w:val="00405EB7"/>
    <w:rsid w:val="00410898"/>
    <w:rsid w:val="00411C66"/>
    <w:rsid w:val="00422EF8"/>
    <w:rsid w:val="00431595"/>
    <w:rsid w:val="00432185"/>
    <w:rsid w:val="004343D6"/>
    <w:rsid w:val="00436449"/>
    <w:rsid w:val="0043661A"/>
    <w:rsid w:val="004414C1"/>
    <w:rsid w:val="00442323"/>
    <w:rsid w:val="00454073"/>
    <w:rsid w:val="00454A07"/>
    <w:rsid w:val="00456BE7"/>
    <w:rsid w:val="004619BF"/>
    <w:rsid w:val="00461FAE"/>
    <w:rsid w:val="00463863"/>
    <w:rsid w:val="00465EAC"/>
    <w:rsid w:val="00466A7F"/>
    <w:rsid w:val="00471A45"/>
    <w:rsid w:val="004723A1"/>
    <w:rsid w:val="0047699C"/>
    <w:rsid w:val="00481026"/>
    <w:rsid w:val="00481302"/>
    <w:rsid w:val="0048590C"/>
    <w:rsid w:val="00487785"/>
    <w:rsid w:val="00490A52"/>
    <w:rsid w:val="004A0A92"/>
    <w:rsid w:val="004A1849"/>
    <w:rsid w:val="004A269E"/>
    <w:rsid w:val="004A2733"/>
    <w:rsid w:val="004A2D92"/>
    <w:rsid w:val="004A641E"/>
    <w:rsid w:val="004B4686"/>
    <w:rsid w:val="004C22D3"/>
    <w:rsid w:val="004C2499"/>
    <w:rsid w:val="004C578C"/>
    <w:rsid w:val="004C6EBA"/>
    <w:rsid w:val="004C7350"/>
    <w:rsid w:val="004C7B94"/>
    <w:rsid w:val="004D3F95"/>
    <w:rsid w:val="004D558B"/>
    <w:rsid w:val="004D66D1"/>
    <w:rsid w:val="004E192A"/>
    <w:rsid w:val="004E2DFC"/>
    <w:rsid w:val="004E638F"/>
    <w:rsid w:val="004E6C67"/>
    <w:rsid w:val="004E7612"/>
    <w:rsid w:val="004E799B"/>
    <w:rsid w:val="004F04C1"/>
    <w:rsid w:val="004F2EB4"/>
    <w:rsid w:val="004F309B"/>
    <w:rsid w:val="004F316A"/>
    <w:rsid w:val="004F5E5C"/>
    <w:rsid w:val="00501DEC"/>
    <w:rsid w:val="005044B5"/>
    <w:rsid w:val="00505BA6"/>
    <w:rsid w:val="00506614"/>
    <w:rsid w:val="005127A8"/>
    <w:rsid w:val="00514AD6"/>
    <w:rsid w:val="00515C66"/>
    <w:rsid w:val="00520B8A"/>
    <w:rsid w:val="005239D4"/>
    <w:rsid w:val="005242EC"/>
    <w:rsid w:val="00524EAD"/>
    <w:rsid w:val="00533486"/>
    <w:rsid w:val="005340C2"/>
    <w:rsid w:val="00534858"/>
    <w:rsid w:val="0053766B"/>
    <w:rsid w:val="00541F67"/>
    <w:rsid w:val="005432B3"/>
    <w:rsid w:val="00543474"/>
    <w:rsid w:val="005435B0"/>
    <w:rsid w:val="005440F1"/>
    <w:rsid w:val="00551986"/>
    <w:rsid w:val="005550B5"/>
    <w:rsid w:val="00562970"/>
    <w:rsid w:val="00563853"/>
    <w:rsid w:val="0056536D"/>
    <w:rsid w:val="00570863"/>
    <w:rsid w:val="005732F8"/>
    <w:rsid w:val="005825CD"/>
    <w:rsid w:val="00584916"/>
    <w:rsid w:val="005849C8"/>
    <w:rsid w:val="00584F25"/>
    <w:rsid w:val="00587E15"/>
    <w:rsid w:val="00590AD9"/>
    <w:rsid w:val="0059108A"/>
    <w:rsid w:val="00593044"/>
    <w:rsid w:val="0059356B"/>
    <w:rsid w:val="00594BC2"/>
    <w:rsid w:val="0059631C"/>
    <w:rsid w:val="005A108C"/>
    <w:rsid w:val="005A1EC3"/>
    <w:rsid w:val="005A53F9"/>
    <w:rsid w:val="005A5650"/>
    <w:rsid w:val="005A7E4A"/>
    <w:rsid w:val="005B4016"/>
    <w:rsid w:val="005B730D"/>
    <w:rsid w:val="005C0B8D"/>
    <w:rsid w:val="005C1104"/>
    <w:rsid w:val="005C139A"/>
    <w:rsid w:val="005D2651"/>
    <w:rsid w:val="005D43DF"/>
    <w:rsid w:val="005D4AF9"/>
    <w:rsid w:val="005E0A21"/>
    <w:rsid w:val="005E1BFE"/>
    <w:rsid w:val="005E76C5"/>
    <w:rsid w:val="005F0A56"/>
    <w:rsid w:val="005F21A3"/>
    <w:rsid w:val="005F5A98"/>
    <w:rsid w:val="006009FC"/>
    <w:rsid w:val="00601369"/>
    <w:rsid w:val="00603904"/>
    <w:rsid w:val="00610542"/>
    <w:rsid w:val="00611F4C"/>
    <w:rsid w:val="00615B55"/>
    <w:rsid w:val="00616276"/>
    <w:rsid w:val="006179F3"/>
    <w:rsid w:val="00620459"/>
    <w:rsid w:val="00621E1F"/>
    <w:rsid w:val="006220A9"/>
    <w:rsid w:val="00622877"/>
    <w:rsid w:val="0062327C"/>
    <w:rsid w:val="00623305"/>
    <w:rsid w:val="00623C36"/>
    <w:rsid w:val="00625245"/>
    <w:rsid w:val="006277A5"/>
    <w:rsid w:val="006304F3"/>
    <w:rsid w:val="006306E9"/>
    <w:rsid w:val="00631175"/>
    <w:rsid w:val="00631693"/>
    <w:rsid w:val="00631B23"/>
    <w:rsid w:val="006336E8"/>
    <w:rsid w:val="00633A19"/>
    <w:rsid w:val="00637AA9"/>
    <w:rsid w:val="00637CB2"/>
    <w:rsid w:val="00640F82"/>
    <w:rsid w:val="00641F1B"/>
    <w:rsid w:val="0064233C"/>
    <w:rsid w:val="006424FF"/>
    <w:rsid w:val="00643586"/>
    <w:rsid w:val="00645839"/>
    <w:rsid w:val="00645900"/>
    <w:rsid w:val="00650935"/>
    <w:rsid w:val="00652524"/>
    <w:rsid w:val="0065291A"/>
    <w:rsid w:val="00653465"/>
    <w:rsid w:val="00656A40"/>
    <w:rsid w:val="00656B79"/>
    <w:rsid w:val="00662BC0"/>
    <w:rsid w:val="00663220"/>
    <w:rsid w:val="0067168F"/>
    <w:rsid w:val="0068027F"/>
    <w:rsid w:val="00681585"/>
    <w:rsid w:val="00681B60"/>
    <w:rsid w:val="006837AF"/>
    <w:rsid w:val="00693466"/>
    <w:rsid w:val="00696909"/>
    <w:rsid w:val="006974F0"/>
    <w:rsid w:val="006A1182"/>
    <w:rsid w:val="006A1CDF"/>
    <w:rsid w:val="006A2F12"/>
    <w:rsid w:val="006A3315"/>
    <w:rsid w:val="006A339B"/>
    <w:rsid w:val="006A4528"/>
    <w:rsid w:val="006A5A19"/>
    <w:rsid w:val="006A6DD2"/>
    <w:rsid w:val="006B28FC"/>
    <w:rsid w:val="006B5D37"/>
    <w:rsid w:val="006C04C2"/>
    <w:rsid w:val="006C0DF8"/>
    <w:rsid w:val="006C1612"/>
    <w:rsid w:val="006C2242"/>
    <w:rsid w:val="006C3DBA"/>
    <w:rsid w:val="006D0C59"/>
    <w:rsid w:val="006D1EF6"/>
    <w:rsid w:val="006D7F6F"/>
    <w:rsid w:val="006E0AE4"/>
    <w:rsid w:val="006E337B"/>
    <w:rsid w:val="006E5F21"/>
    <w:rsid w:val="006F2222"/>
    <w:rsid w:val="006F3547"/>
    <w:rsid w:val="006F45D4"/>
    <w:rsid w:val="006F5D9D"/>
    <w:rsid w:val="0070220F"/>
    <w:rsid w:val="00702597"/>
    <w:rsid w:val="00711984"/>
    <w:rsid w:val="00712712"/>
    <w:rsid w:val="00713AB2"/>
    <w:rsid w:val="007143EC"/>
    <w:rsid w:val="00720B4C"/>
    <w:rsid w:val="00721EFE"/>
    <w:rsid w:val="007225D2"/>
    <w:rsid w:val="00723F26"/>
    <w:rsid w:val="007248B3"/>
    <w:rsid w:val="00724FE1"/>
    <w:rsid w:val="007251E3"/>
    <w:rsid w:val="00727FE5"/>
    <w:rsid w:val="00732EE5"/>
    <w:rsid w:val="00733400"/>
    <w:rsid w:val="007335D3"/>
    <w:rsid w:val="00733F96"/>
    <w:rsid w:val="007353F4"/>
    <w:rsid w:val="0073568B"/>
    <w:rsid w:val="0073784A"/>
    <w:rsid w:val="00740A2F"/>
    <w:rsid w:val="00744273"/>
    <w:rsid w:val="0074700A"/>
    <w:rsid w:val="00750B3F"/>
    <w:rsid w:val="00755BA2"/>
    <w:rsid w:val="00763AFE"/>
    <w:rsid w:val="00763FA7"/>
    <w:rsid w:val="0076403E"/>
    <w:rsid w:val="00767503"/>
    <w:rsid w:val="00770A41"/>
    <w:rsid w:val="00772C03"/>
    <w:rsid w:val="00773E74"/>
    <w:rsid w:val="0078404E"/>
    <w:rsid w:val="00790BC6"/>
    <w:rsid w:val="00791A83"/>
    <w:rsid w:val="00793AC8"/>
    <w:rsid w:val="00794DBF"/>
    <w:rsid w:val="007A01E8"/>
    <w:rsid w:val="007A1CC5"/>
    <w:rsid w:val="007A5C61"/>
    <w:rsid w:val="007B27E7"/>
    <w:rsid w:val="007B641B"/>
    <w:rsid w:val="007C10D2"/>
    <w:rsid w:val="007C3DBC"/>
    <w:rsid w:val="007C79FE"/>
    <w:rsid w:val="007D19FF"/>
    <w:rsid w:val="007D3087"/>
    <w:rsid w:val="007D6935"/>
    <w:rsid w:val="007E685A"/>
    <w:rsid w:val="007E7DD9"/>
    <w:rsid w:val="007F2FB5"/>
    <w:rsid w:val="007F3166"/>
    <w:rsid w:val="007F3284"/>
    <w:rsid w:val="008001DE"/>
    <w:rsid w:val="0080256A"/>
    <w:rsid w:val="00812867"/>
    <w:rsid w:val="00814A7F"/>
    <w:rsid w:val="008155FB"/>
    <w:rsid w:val="00817261"/>
    <w:rsid w:val="0081768F"/>
    <w:rsid w:val="008209B3"/>
    <w:rsid w:val="00821A76"/>
    <w:rsid w:val="008220F5"/>
    <w:rsid w:val="00822BCF"/>
    <w:rsid w:val="008231BB"/>
    <w:rsid w:val="00830205"/>
    <w:rsid w:val="00831DC0"/>
    <w:rsid w:val="00834B8B"/>
    <w:rsid w:val="00835FB3"/>
    <w:rsid w:val="00837D92"/>
    <w:rsid w:val="0084090A"/>
    <w:rsid w:val="008412CA"/>
    <w:rsid w:val="008477ED"/>
    <w:rsid w:val="00852351"/>
    <w:rsid w:val="0085383D"/>
    <w:rsid w:val="008548CB"/>
    <w:rsid w:val="008572CF"/>
    <w:rsid w:val="00870C8E"/>
    <w:rsid w:val="0087171F"/>
    <w:rsid w:val="00875E6F"/>
    <w:rsid w:val="00883B1F"/>
    <w:rsid w:val="00884D9B"/>
    <w:rsid w:val="008852E0"/>
    <w:rsid w:val="0088681F"/>
    <w:rsid w:val="00887C55"/>
    <w:rsid w:val="00887F53"/>
    <w:rsid w:val="00892C5F"/>
    <w:rsid w:val="0089486A"/>
    <w:rsid w:val="008A5B54"/>
    <w:rsid w:val="008B0E08"/>
    <w:rsid w:val="008B3314"/>
    <w:rsid w:val="008B6E2E"/>
    <w:rsid w:val="008B6F14"/>
    <w:rsid w:val="008C22F5"/>
    <w:rsid w:val="008D152A"/>
    <w:rsid w:val="008D42E7"/>
    <w:rsid w:val="008D78C2"/>
    <w:rsid w:val="008E2367"/>
    <w:rsid w:val="008E699B"/>
    <w:rsid w:val="008E7ECC"/>
    <w:rsid w:val="008F020C"/>
    <w:rsid w:val="008F2374"/>
    <w:rsid w:val="008F2619"/>
    <w:rsid w:val="008F3E94"/>
    <w:rsid w:val="008F3F29"/>
    <w:rsid w:val="008F5377"/>
    <w:rsid w:val="008F5D11"/>
    <w:rsid w:val="008F5EB4"/>
    <w:rsid w:val="008F5F70"/>
    <w:rsid w:val="008F7839"/>
    <w:rsid w:val="009008C7"/>
    <w:rsid w:val="009021DA"/>
    <w:rsid w:val="00902CDD"/>
    <w:rsid w:val="009043B9"/>
    <w:rsid w:val="00905D59"/>
    <w:rsid w:val="00912294"/>
    <w:rsid w:val="00913CC9"/>
    <w:rsid w:val="00920CA6"/>
    <w:rsid w:val="00920D6B"/>
    <w:rsid w:val="00922221"/>
    <w:rsid w:val="009274F3"/>
    <w:rsid w:val="00930564"/>
    <w:rsid w:val="00930C0E"/>
    <w:rsid w:val="00931EF5"/>
    <w:rsid w:val="0093446D"/>
    <w:rsid w:val="00934755"/>
    <w:rsid w:val="009359B5"/>
    <w:rsid w:val="00936990"/>
    <w:rsid w:val="00940FBB"/>
    <w:rsid w:val="0094108A"/>
    <w:rsid w:val="0094354F"/>
    <w:rsid w:val="00950D98"/>
    <w:rsid w:val="00954E0E"/>
    <w:rsid w:val="0095527A"/>
    <w:rsid w:val="0095610D"/>
    <w:rsid w:val="00960C6B"/>
    <w:rsid w:val="00961795"/>
    <w:rsid w:val="0096294C"/>
    <w:rsid w:val="00962D8E"/>
    <w:rsid w:val="00965E61"/>
    <w:rsid w:val="0097062E"/>
    <w:rsid w:val="009706BC"/>
    <w:rsid w:val="00972611"/>
    <w:rsid w:val="009776C0"/>
    <w:rsid w:val="009804AE"/>
    <w:rsid w:val="00980AA9"/>
    <w:rsid w:val="009830A9"/>
    <w:rsid w:val="009868BB"/>
    <w:rsid w:val="009873EE"/>
    <w:rsid w:val="009930A7"/>
    <w:rsid w:val="00993C0C"/>
    <w:rsid w:val="009A13ED"/>
    <w:rsid w:val="009A7133"/>
    <w:rsid w:val="009A75D5"/>
    <w:rsid w:val="009A7814"/>
    <w:rsid w:val="009A7C7B"/>
    <w:rsid w:val="009B1916"/>
    <w:rsid w:val="009B3E88"/>
    <w:rsid w:val="009B47AA"/>
    <w:rsid w:val="009B7AC3"/>
    <w:rsid w:val="009C2E15"/>
    <w:rsid w:val="009C4D54"/>
    <w:rsid w:val="009C6301"/>
    <w:rsid w:val="009D1A46"/>
    <w:rsid w:val="009D21D0"/>
    <w:rsid w:val="009D519D"/>
    <w:rsid w:val="009D7C3F"/>
    <w:rsid w:val="009D7E8C"/>
    <w:rsid w:val="009E095F"/>
    <w:rsid w:val="009E1D9C"/>
    <w:rsid w:val="009E28E5"/>
    <w:rsid w:val="009E29C4"/>
    <w:rsid w:val="009E30A1"/>
    <w:rsid w:val="009E7780"/>
    <w:rsid w:val="009F25DC"/>
    <w:rsid w:val="009F39E6"/>
    <w:rsid w:val="009F3D21"/>
    <w:rsid w:val="009F482D"/>
    <w:rsid w:val="00A0152C"/>
    <w:rsid w:val="00A02977"/>
    <w:rsid w:val="00A02A9E"/>
    <w:rsid w:val="00A02FA2"/>
    <w:rsid w:val="00A04E10"/>
    <w:rsid w:val="00A119D9"/>
    <w:rsid w:val="00A15879"/>
    <w:rsid w:val="00A177A2"/>
    <w:rsid w:val="00A21C50"/>
    <w:rsid w:val="00A2218F"/>
    <w:rsid w:val="00A2265A"/>
    <w:rsid w:val="00A2318E"/>
    <w:rsid w:val="00A26614"/>
    <w:rsid w:val="00A274D3"/>
    <w:rsid w:val="00A27666"/>
    <w:rsid w:val="00A278D5"/>
    <w:rsid w:val="00A27B8D"/>
    <w:rsid w:val="00A30D30"/>
    <w:rsid w:val="00A3109F"/>
    <w:rsid w:val="00A332E6"/>
    <w:rsid w:val="00A346B9"/>
    <w:rsid w:val="00A40667"/>
    <w:rsid w:val="00A42A37"/>
    <w:rsid w:val="00A4551B"/>
    <w:rsid w:val="00A45574"/>
    <w:rsid w:val="00A46C01"/>
    <w:rsid w:val="00A543B6"/>
    <w:rsid w:val="00A55667"/>
    <w:rsid w:val="00A64EA5"/>
    <w:rsid w:val="00A65EB7"/>
    <w:rsid w:val="00A6785F"/>
    <w:rsid w:val="00A67F04"/>
    <w:rsid w:val="00A71488"/>
    <w:rsid w:val="00A71A41"/>
    <w:rsid w:val="00A7281E"/>
    <w:rsid w:val="00A73A5B"/>
    <w:rsid w:val="00A73C6F"/>
    <w:rsid w:val="00A7522F"/>
    <w:rsid w:val="00A8181F"/>
    <w:rsid w:val="00A83E24"/>
    <w:rsid w:val="00A856B5"/>
    <w:rsid w:val="00A86883"/>
    <w:rsid w:val="00A8728E"/>
    <w:rsid w:val="00A87604"/>
    <w:rsid w:val="00A917E6"/>
    <w:rsid w:val="00AA4D75"/>
    <w:rsid w:val="00AA5FEF"/>
    <w:rsid w:val="00AA6966"/>
    <w:rsid w:val="00AB0A2C"/>
    <w:rsid w:val="00AC1F2B"/>
    <w:rsid w:val="00AC4A1F"/>
    <w:rsid w:val="00AC5E67"/>
    <w:rsid w:val="00AD0A28"/>
    <w:rsid w:val="00AD2239"/>
    <w:rsid w:val="00AD3E01"/>
    <w:rsid w:val="00AF3E11"/>
    <w:rsid w:val="00AF4F6B"/>
    <w:rsid w:val="00B00806"/>
    <w:rsid w:val="00B00E6A"/>
    <w:rsid w:val="00B037DD"/>
    <w:rsid w:val="00B04EBF"/>
    <w:rsid w:val="00B05C14"/>
    <w:rsid w:val="00B0783F"/>
    <w:rsid w:val="00B12AEC"/>
    <w:rsid w:val="00B22FF4"/>
    <w:rsid w:val="00B2712C"/>
    <w:rsid w:val="00B367F3"/>
    <w:rsid w:val="00B37136"/>
    <w:rsid w:val="00B37914"/>
    <w:rsid w:val="00B41F0D"/>
    <w:rsid w:val="00B42FA4"/>
    <w:rsid w:val="00B43FE4"/>
    <w:rsid w:val="00B44294"/>
    <w:rsid w:val="00B44523"/>
    <w:rsid w:val="00B456E8"/>
    <w:rsid w:val="00B46B6C"/>
    <w:rsid w:val="00B46D6E"/>
    <w:rsid w:val="00B47F8E"/>
    <w:rsid w:val="00B513E3"/>
    <w:rsid w:val="00B52787"/>
    <w:rsid w:val="00B52FA8"/>
    <w:rsid w:val="00B56041"/>
    <w:rsid w:val="00B6735C"/>
    <w:rsid w:val="00B8091D"/>
    <w:rsid w:val="00B80AAD"/>
    <w:rsid w:val="00B80D6F"/>
    <w:rsid w:val="00B81A2B"/>
    <w:rsid w:val="00B8225D"/>
    <w:rsid w:val="00B858F7"/>
    <w:rsid w:val="00B86780"/>
    <w:rsid w:val="00B868E4"/>
    <w:rsid w:val="00B86CAC"/>
    <w:rsid w:val="00B91C2F"/>
    <w:rsid w:val="00B96193"/>
    <w:rsid w:val="00B9788A"/>
    <w:rsid w:val="00B97D59"/>
    <w:rsid w:val="00BA04A9"/>
    <w:rsid w:val="00BA0BD5"/>
    <w:rsid w:val="00BA0D0B"/>
    <w:rsid w:val="00BA7249"/>
    <w:rsid w:val="00BA73E9"/>
    <w:rsid w:val="00BB0573"/>
    <w:rsid w:val="00BB0953"/>
    <w:rsid w:val="00BB42CD"/>
    <w:rsid w:val="00BB7852"/>
    <w:rsid w:val="00BB7EA9"/>
    <w:rsid w:val="00BC1053"/>
    <w:rsid w:val="00BC256D"/>
    <w:rsid w:val="00BC25E5"/>
    <w:rsid w:val="00BC4568"/>
    <w:rsid w:val="00BC7749"/>
    <w:rsid w:val="00BD0263"/>
    <w:rsid w:val="00BD03E8"/>
    <w:rsid w:val="00BD42CD"/>
    <w:rsid w:val="00BE04FC"/>
    <w:rsid w:val="00BE0575"/>
    <w:rsid w:val="00BE570E"/>
    <w:rsid w:val="00BF21BF"/>
    <w:rsid w:val="00BF2F7C"/>
    <w:rsid w:val="00BF49C0"/>
    <w:rsid w:val="00BF5074"/>
    <w:rsid w:val="00C00665"/>
    <w:rsid w:val="00C01101"/>
    <w:rsid w:val="00C021BE"/>
    <w:rsid w:val="00C04E93"/>
    <w:rsid w:val="00C071F8"/>
    <w:rsid w:val="00C0773E"/>
    <w:rsid w:val="00C07DC0"/>
    <w:rsid w:val="00C10543"/>
    <w:rsid w:val="00C11A15"/>
    <w:rsid w:val="00C15A64"/>
    <w:rsid w:val="00C1689D"/>
    <w:rsid w:val="00C17E31"/>
    <w:rsid w:val="00C225B5"/>
    <w:rsid w:val="00C2791B"/>
    <w:rsid w:val="00C30619"/>
    <w:rsid w:val="00C30812"/>
    <w:rsid w:val="00C330FD"/>
    <w:rsid w:val="00C41756"/>
    <w:rsid w:val="00C4215C"/>
    <w:rsid w:val="00C442FA"/>
    <w:rsid w:val="00C45C46"/>
    <w:rsid w:val="00C47826"/>
    <w:rsid w:val="00C47BF7"/>
    <w:rsid w:val="00C51291"/>
    <w:rsid w:val="00C525CD"/>
    <w:rsid w:val="00C529DF"/>
    <w:rsid w:val="00C645DF"/>
    <w:rsid w:val="00C679D6"/>
    <w:rsid w:val="00C7118C"/>
    <w:rsid w:val="00C71D2D"/>
    <w:rsid w:val="00C72F9B"/>
    <w:rsid w:val="00C743A2"/>
    <w:rsid w:val="00C82336"/>
    <w:rsid w:val="00C83593"/>
    <w:rsid w:val="00C85007"/>
    <w:rsid w:val="00C86424"/>
    <w:rsid w:val="00C90DA4"/>
    <w:rsid w:val="00C91FF6"/>
    <w:rsid w:val="00C92772"/>
    <w:rsid w:val="00C92E4C"/>
    <w:rsid w:val="00CA03BB"/>
    <w:rsid w:val="00CA26C3"/>
    <w:rsid w:val="00CA5501"/>
    <w:rsid w:val="00CB20BD"/>
    <w:rsid w:val="00CB2BFD"/>
    <w:rsid w:val="00CB3777"/>
    <w:rsid w:val="00CB55D0"/>
    <w:rsid w:val="00CB6CCB"/>
    <w:rsid w:val="00CC1510"/>
    <w:rsid w:val="00CC649E"/>
    <w:rsid w:val="00CD1471"/>
    <w:rsid w:val="00CD48DA"/>
    <w:rsid w:val="00CD4C8F"/>
    <w:rsid w:val="00CD508D"/>
    <w:rsid w:val="00CD74D1"/>
    <w:rsid w:val="00CE0555"/>
    <w:rsid w:val="00CE4AEC"/>
    <w:rsid w:val="00CE7215"/>
    <w:rsid w:val="00CF01C3"/>
    <w:rsid w:val="00CF4C65"/>
    <w:rsid w:val="00CF50E0"/>
    <w:rsid w:val="00D14364"/>
    <w:rsid w:val="00D17B0D"/>
    <w:rsid w:val="00D222C8"/>
    <w:rsid w:val="00D22FB0"/>
    <w:rsid w:val="00D240F3"/>
    <w:rsid w:val="00D2729E"/>
    <w:rsid w:val="00D3214A"/>
    <w:rsid w:val="00D327E5"/>
    <w:rsid w:val="00D34A1D"/>
    <w:rsid w:val="00D40383"/>
    <w:rsid w:val="00D42F3C"/>
    <w:rsid w:val="00D47EFD"/>
    <w:rsid w:val="00D52267"/>
    <w:rsid w:val="00D5261F"/>
    <w:rsid w:val="00D52AC1"/>
    <w:rsid w:val="00D52CC0"/>
    <w:rsid w:val="00D5352A"/>
    <w:rsid w:val="00D55CD6"/>
    <w:rsid w:val="00D56AAF"/>
    <w:rsid w:val="00D576C3"/>
    <w:rsid w:val="00D61057"/>
    <w:rsid w:val="00D61220"/>
    <w:rsid w:val="00D61D35"/>
    <w:rsid w:val="00D63468"/>
    <w:rsid w:val="00D65D38"/>
    <w:rsid w:val="00D65D49"/>
    <w:rsid w:val="00D726F7"/>
    <w:rsid w:val="00D72B93"/>
    <w:rsid w:val="00D73E00"/>
    <w:rsid w:val="00D74AD5"/>
    <w:rsid w:val="00D75AA1"/>
    <w:rsid w:val="00D75F24"/>
    <w:rsid w:val="00D84198"/>
    <w:rsid w:val="00D85ACB"/>
    <w:rsid w:val="00D85F97"/>
    <w:rsid w:val="00D86E85"/>
    <w:rsid w:val="00D92B12"/>
    <w:rsid w:val="00D9357C"/>
    <w:rsid w:val="00D97391"/>
    <w:rsid w:val="00D9756C"/>
    <w:rsid w:val="00DA0EBB"/>
    <w:rsid w:val="00DA44E4"/>
    <w:rsid w:val="00DB43D7"/>
    <w:rsid w:val="00DB6D21"/>
    <w:rsid w:val="00DC2DC7"/>
    <w:rsid w:val="00DC506E"/>
    <w:rsid w:val="00DC6A45"/>
    <w:rsid w:val="00DC7313"/>
    <w:rsid w:val="00DD7A47"/>
    <w:rsid w:val="00DE0EA4"/>
    <w:rsid w:val="00DE1407"/>
    <w:rsid w:val="00DF09D7"/>
    <w:rsid w:val="00DF58A1"/>
    <w:rsid w:val="00E01072"/>
    <w:rsid w:val="00E026E6"/>
    <w:rsid w:val="00E036D5"/>
    <w:rsid w:val="00E1037D"/>
    <w:rsid w:val="00E1426A"/>
    <w:rsid w:val="00E17A9F"/>
    <w:rsid w:val="00E20287"/>
    <w:rsid w:val="00E225B5"/>
    <w:rsid w:val="00E229F2"/>
    <w:rsid w:val="00E23947"/>
    <w:rsid w:val="00E23E9B"/>
    <w:rsid w:val="00E27B24"/>
    <w:rsid w:val="00E302E5"/>
    <w:rsid w:val="00E3034F"/>
    <w:rsid w:val="00E32679"/>
    <w:rsid w:val="00E33148"/>
    <w:rsid w:val="00E40F2D"/>
    <w:rsid w:val="00E44736"/>
    <w:rsid w:val="00E45235"/>
    <w:rsid w:val="00E453D6"/>
    <w:rsid w:val="00E46882"/>
    <w:rsid w:val="00E50BCF"/>
    <w:rsid w:val="00E516E2"/>
    <w:rsid w:val="00E51AF3"/>
    <w:rsid w:val="00E57271"/>
    <w:rsid w:val="00E57A78"/>
    <w:rsid w:val="00E57C36"/>
    <w:rsid w:val="00E57D63"/>
    <w:rsid w:val="00E60193"/>
    <w:rsid w:val="00E6184C"/>
    <w:rsid w:val="00E755CE"/>
    <w:rsid w:val="00E81555"/>
    <w:rsid w:val="00E857A0"/>
    <w:rsid w:val="00E85A94"/>
    <w:rsid w:val="00E943B4"/>
    <w:rsid w:val="00E95B47"/>
    <w:rsid w:val="00E963EE"/>
    <w:rsid w:val="00E97EF5"/>
    <w:rsid w:val="00EB0A5F"/>
    <w:rsid w:val="00EB2633"/>
    <w:rsid w:val="00EB53F7"/>
    <w:rsid w:val="00EC19D1"/>
    <w:rsid w:val="00EC41ED"/>
    <w:rsid w:val="00EC4908"/>
    <w:rsid w:val="00EC6616"/>
    <w:rsid w:val="00EC7A1F"/>
    <w:rsid w:val="00ED13C5"/>
    <w:rsid w:val="00ED2A06"/>
    <w:rsid w:val="00ED3063"/>
    <w:rsid w:val="00ED341E"/>
    <w:rsid w:val="00ED6217"/>
    <w:rsid w:val="00EE11F9"/>
    <w:rsid w:val="00EE298A"/>
    <w:rsid w:val="00EE38D8"/>
    <w:rsid w:val="00EE3A1E"/>
    <w:rsid w:val="00EE46D1"/>
    <w:rsid w:val="00EF0049"/>
    <w:rsid w:val="00EF1176"/>
    <w:rsid w:val="00EF22C0"/>
    <w:rsid w:val="00EF338D"/>
    <w:rsid w:val="00F003BE"/>
    <w:rsid w:val="00F023B3"/>
    <w:rsid w:val="00F029A0"/>
    <w:rsid w:val="00F03873"/>
    <w:rsid w:val="00F064AC"/>
    <w:rsid w:val="00F07806"/>
    <w:rsid w:val="00F13892"/>
    <w:rsid w:val="00F146A5"/>
    <w:rsid w:val="00F16CF1"/>
    <w:rsid w:val="00F21C65"/>
    <w:rsid w:val="00F22D7D"/>
    <w:rsid w:val="00F249F2"/>
    <w:rsid w:val="00F275C2"/>
    <w:rsid w:val="00F35374"/>
    <w:rsid w:val="00F36C79"/>
    <w:rsid w:val="00F37825"/>
    <w:rsid w:val="00F40AD5"/>
    <w:rsid w:val="00F462AE"/>
    <w:rsid w:val="00F46357"/>
    <w:rsid w:val="00F47BF0"/>
    <w:rsid w:val="00F51314"/>
    <w:rsid w:val="00F54A16"/>
    <w:rsid w:val="00F54C16"/>
    <w:rsid w:val="00F54DDC"/>
    <w:rsid w:val="00F55D29"/>
    <w:rsid w:val="00F56491"/>
    <w:rsid w:val="00F611B2"/>
    <w:rsid w:val="00F66348"/>
    <w:rsid w:val="00F70F70"/>
    <w:rsid w:val="00F74DDA"/>
    <w:rsid w:val="00F8005E"/>
    <w:rsid w:val="00F814B5"/>
    <w:rsid w:val="00F81FDB"/>
    <w:rsid w:val="00F83912"/>
    <w:rsid w:val="00F9101F"/>
    <w:rsid w:val="00F91E0F"/>
    <w:rsid w:val="00F92A65"/>
    <w:rsid w:val="00F935C0"/>
    <w:rsid w:val="00F96BA8"/>
    <w:rsid w:val="00F970AF"/>
    <w:rsid w:val="00FA2603"/>
    <w:rsid w:val="00FA42C0"/>
    <w:rsid w:val="00FA6370"/>
    <w:rsid w:val="00FB26A1"/>
    <w:rsid w:val="00FB28B3"/>
    <w:rsid w:val="00FC43D6"/>
    <w:rsid w:val="00FC61A4"/>
    <w:rsid w:val="00FC6C2D"/>
    <w:rsid w:val="00FC7EE9"/>
    <w:rsid w:val="00FD58CB"/>
    <w:rsid w:val="00FD79A4"/>
    <w:rsid w:val="00FE2ED1"/>
    <w:rsid w:val="00FE786B"/>
    <w:rsid w:val="00FF1A8B"/>
    <w:rsid w:val="00FF4A70"/>
    <w:rsid w:val="00FF4A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4">
      <o:colormenu v:ext="edit" fillcolor="none [3215]" shadowcolor="none [1311]"/>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3DBA"/>
    <w:rPr>
      <w:sz w:val="20"/>
      <w:szCs w:val="20"/>
    </w:rPr>
  </w:style>
  <w:style w:type="paragraph" w:styleId="Heading1">
    <w:name w:val="heading 1"/>
    <w:basedOn w:val="Normal"/>
    <w:next w:val="Normal"/>
    <w:link w:val="Heading1Char"/>
    <w:uiPriority w:val="9"/>
    <w:qFormat/>
    <w:rsid w:val="006C3DBA"/>
    <w:pPr>
      <w:pBdr>
        <w:top w:val="single" w:sz="24" w:space="0" w:color="F0A22E" w:themeColor="accent1"/>
        <w:left w:val="single" w:sz="24" w:space="0" w:color="F0A22E" w:themeColor="accent1"/>
        <w:bottom w:val="single" w:sz="24" w:space="0" w:color="F0A22E" w:themeColor="accent1"/>
        <w:right w:val="single" w:sz="24" w:space="0" w:color="F0A22E" w:themeColor="accent1"/>
      </w:pBdr>
      <w:shd w:val="clear" w:color="auto" w:fill="F0A22E"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6C3DBA"/>
    <w:pPr>
      <w:pBdr>
        <w:top w:val="single" w:sz="24" w:space="0" w:color="FCECD5" w:themeColor="accent1" w:themeTint="33"/>
        <w:left w:val="single" w:sz="24" w:space="0" w:color="FCECD5" w:themeColor="accent1" w:themeTint="33"/>
        <w:bottom w:val="single" w:sz="24" w:space="0" w:color="FCECD5" w:themeColor="accent1" w:themeTint="33"/>
        <w:right w:val="single" w:sz="24" w:space="0" w:color="FCECD5" w:themeColor="accent1" w:themeTint="33"/>
      </w:pBdr>
      <w:shd w:val="clear" w:color="auto" w:fill="FCECD5" w:themeFill="accent1" w:themeFillTint="33"/>
      <w:spacing w:after="0"/>
      <w:outlineLvl w:val="1"/>
    </w:pPr>
    <w:rPr>
      <w:spacing w:val="15"/>
      <w:sz w:val="22"/>
      <w:szCs w:val="22"/>
    </w:rPr>
  </w:style>
  <w:style w:type="paragraph" w:styleId="Heading3">
    <w:name w:val="heading 3"/>
    <w:basedOn w:val="Normal"/>
    <w:next w:val="Normal"/>
    <w:link w:val="Heading3Char"/>
    <w:uiPriority w:val="9"/>
    <w:unhideWhenUsed/>
    <w:qFormat/>
    <w:rsid w:val="00F91E0F"/>
    <w:pPr>
      <w:pBdr>
        <w:top w:val="single" w:sz="6" w:space="2" w:color="F0A22E" w:themeColor="accent1"/>
        <w:left w:val="single" w:sz="6" w:space="2" w:color="F0A22E" w:themeColor="accent1"/>
      </w:pBdr>
      <w:spacing w:before="300" w:after="0"/>
      <w:outlineLvl w:val="2"/>
    </w:pPr>
    <w:rPr>
      <w:color w:val="845209" w:themeColor="accent1" w:themeShade="7F"/>
      <w:spacing w:val="15"/>
      <w:sz w:val="22"/>
      <w:szCs w:val="22"/>
    </w:rPr>
  </w:style>
  <w:style w:type="paragraph" w:styleId="Heading4">
    <w:name w:val="heading 4"/>
    <w:basedOn w:val="Normal"/>
    <w:next w:val="Normal"/>
    <w:link w:val="Heading4Char"/>
    <w:uiPriority w:val="9"/>
    <w:unhideWhenUsed/>
    <w:qFormat/>
    <w:rsid w:val="006C3DBA"/>
    <w:pPr>
      <w:pBdr>
        <w:top w:val="dotted" w:sz="6" w:space="2" w:color="F0A22E" w:themeColor="accent1"/>
        <w:left w:val="dotted" w:sz="6" w:space="2" w:color="F0A22E" w:themeColor="accent1"/>
      </w:pBdr>
      <w:spacing w:before="300" w:after="0"/>
      <w:outlineLvl w:val="3"/>
    </w:pPr>
    <w:rPr>
      <w:caps/>
      <w:color w:val="C77C0E" w:themeColor="accent1" w:themeShade="BF"/>
      <w:spacing w:val="10"/>
      <w:sz w:val="22"/>
      <w:szCs w:val="22"/>
    </w:rPr>
  </w:style>
  <w:style w:type="paragraph" w:styleId="Heading5">
    <w:name w:val="heading 5"/>
    <w:basedOn w:val="Normal"/>
    <w:next w:val="Normal"/>
    <w:link w:val="Heading5Char"/>
    <w:uiPriority w:val="9"/>
    <w:semiHidden/>
    <w:unhideWhenUsed/>
    <w:qFormat/>
    <w:rsid w:val="006C3DBA"/>
    <w:pPr>
      <w:pBdr>
        <w:bottom w:val="single" w:sz="6" w:space="1" w:color="F0A22E" w:themeColor="accent1"/>
      </w:pBdr>
      <w:spacing w:before="300" w:after="0"/>
      <w:outlineLvl w:val="4"/>
    </w:pPr>
    <w:rPr>
      <w:caps/>
      <w:color w:val="C77C0E" w:themeColor="accent1" w:themeShade="BF"/>
      <w:spacing w:val="10"/>
      <w:sz w:val="22"/>
      <w:szCs w:val="22"/>
    </w:rPr>
  </w:style>
  <w:style w:type="paragraph" w:styleId="Heading6">
    <w:name w:val="heading 6"/>
    <w:basedOn w:val="Normal"/>
    <w:next w:val="Normal"/>
    <w:link w:val="Heading6Char"/>
    <w:uiPriority w:val="9"/>
    <w:semiHidden/>
    <w:unhideWhenUsed/>
    <w:qFormat/>
    <w:rsid w:val="006C3DBA"/>
    <w:pPr>
      <w:pBdr>
        <w:bottom w:val="dotted" w:sz="6" w:space="1" w:color="F0A22E" w:themeColor="accent1"/>
      </w:pBdr>
      <w:spacing w:before="300" w:after="0"/>
      <w:outlineLvl w:val="5"/>
    </w:pPr>
    <w:rPr>
      <w:caps/>
      <w:color w:val="C77C0E" w:themeColor="accent1" w:themeShade="BF"/>
      <w:spacing w:val="10"/>
      <w:sz w:val="22"/>
      <w:szCs w:val="22"/>
    </w:rPr>
  </w:style>
  <w:style w:type="paragraph" w:styleId="Heading7">
    <w:name w:val="heading 7"/>
    <w:basedOn w:val="Normal"/>
    <w:next w:val="Normal"/>
    <w:link w:val="Heading7Char"/>
    <w:uiPriority w:val="9"/>
    <w:semiHidden/>
    <w:unhideWhenUsed/>
    <w:qFormat/>
    <w:rsid w:val="006C3DBA"/>
    <w:pPr>
      <w:spacing w:before="300" w:after="0"/>
      <w:outlineLvl w:val="6"/>
    </w:pPr>
    <w:rPr>
      <w:caps/>
      <w:color w:val="C77C0E" w:themeColor="accent1" w:themeShade="BF"/>
      <w:spacing w:val="10"/>
      <w:sz w:val="22"/>
      <w:szCs w:val="22"/>
    </w:rPr>
  </w:style>
  <w:style w:type="paragraph" w:styleId="Heading8">
    <w:name w:val="heading 8"/>
    <w:basedOn w:val="Normal"/>
    <w:next w:val="Normal"/>
    <w:link w:val="Heading8Char"/>
    <w:uiPriority w:val="9"/>
    <w:semiHidden/>
    <w:unhideWhenUsed/>
    <w:qFormat/>
    <w:rsid w:val="006C3DBA"/>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C3DBA"/>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3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3087"/>
  </w:style>
  <w:style w:type="paragraph" w:styleId="Footer">
    <w:name w:val="footer"/>
    <w:basedOn w:val="Normal"/>
    <w:link w:val="FooterChar"/>
    <w:uiPriority w:val="99"/>
    <w:unhideWhenUsed/>
    <w:rsid w:val="007D3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3087"/>
  </w:style>
  <w:style w:type="paragraph" w:styleId="BalloonText">
    <w:name w:val="Balloon Text"/>
    <w:basedOn w:val="Normal"/>
    <w:link w:val="BalloonTextChar"/>
    <w:uiPriority w:val="99"/>
    <w:semiHidden/>
    <w:unhideWhenUsed/>
    <w:rsid w:val="007D30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3087"/>
    <w:rPr>
      <w:rFonts w:ascii="Tahoma" w:hAnsi="Tahoma" w:cs="Tahoma"/>
      <w:sz w:val="16"/>
      <w:szCs w:val="16"/>
    </w:rPr>
  </w:style>
  <w:style w:type="paragraph" w:styleId="NoSpacing">
    <w:name w:val="No Spacing"/>
    <w:basedOn w:val="Normal"/>
    <w:link w:val="NoSpacingChar"/>
    <w:uiPriority w:val="1"/>
    <w:qFormat/>
    <w:rsid w:val="006C3DBA"/>
    <w:pPr>
      <w:spacing w:before="0" w:after="0" w:line="240" w:lineRule="auto"/>
    </w:pPr>
  </w:style>
  <w:style w:type="character" w:customStyle="1" w:styleId="NoSpacingChar">
    <w:name w:val="No Spacing Char"/>
    <w:basedOn w:val="DefaultParagraphFont"/>
    <w:link w:val="NoSpacing"/>
    <w:uiPriority w:val="1"/>
    <w:rsid w:val="006C3DBA"/>
    <w:rPr>
      <w:sz w:val="20"/>
      <w:szCs w:val="20"/>
    </w:rPr>
  </w:style>
  <w:style w:type="character" w:customStyle="1" w:styleId="Heading1Char">
    <w:name w:val="Heading 1 Char"/>
    <w:basedOn w:val="DefaultParagraphFont"/>
    <w:link w:val="Heading1"/>
    <w:uiPriority w:val="9"/>
    <w:rsid w:val="006C3DBA"/>
    <w:rPr>
      <w:b/>
      <w:bCs/>
      <w:caps/>
      <w:color w:val="FFFFFF" w:themeColor="background1"/>
      <w:spacing w:val="15"/>
      <w:shd w:val="clear" w:color="auto" w:fill="F0A22E" w:themeFill="accent1"/>
    </w:rPr>
  </w:style>
  <w:style w:type="character" w:customStyle="1" w:styleId="Heading2Char">
    <w:name w:val="Heading 2 Char"/>
    <w:basedOn w:val="DefaultParagraphFont"/>
    <w:link w:val="Heading2"/>
    <w:uiPriority w:val="9"/>
    <w:rsid w:val="006C3DBA"/>
    <w:rPr>
      <w:spacing w:val="15"/>
      <w:shd w:val="clear" w:color="auto" w:fill="FCECD5" w:themeFill="accent1" w:themeFillTint="33"/>
    </w:rPr>
  </w:style>
  <w:style w:type="character" w:styleId="Hyperlink">
    <w:name w:val="Hyperlink"/>
    <w:basedOn w:val="DefaultParagraphFont"/>
    <w:uiPriority w:val="99"/>
    <w:unhideWhenUsed/>
    <w:rsid w:val="00C071F8"/>
    <w:rPr>
      <w:color w:val="AD1F1F" w:themeColor="hyperlink"/>
      <w:u w:val="single"/>
    </w:rPr>
  </w:style>
  <w:style w:type="paragraph" w:styleId="TOCHeading">
    <w:name w:val="TOC Heading"/>
    <w:basedOn w:val="Heading1"/>
    <w:next w:val="Normal"/>
    <w:uiPriority w:val="39"/>
    <w:unhideWhenUsed/>
    <w:qFormat/>
    <w:rsid w:val="006C3DBA"/>
    <w:pPr>
      <w:outlineLvl w:val="9"/>
    </w:pPr>
  </w:style>
  <w:style w:type="paragraph" w:styleId="TOC1">
    <w:name w:val="toc 1"/>
    <w:basedOn w:val="Normal"/>
    <w:next w:val="Normal"/>
    <w:autoRedefine/>
    <w:uiPriority w:val="39"/>
    <w:unhideWhenUsed/>
    <w:rsid w:val="0011417E"/>
    <w:pPr>
      <w:spacing w:after="100"/>
    </w:pPr>
  </w:style>
  <w:style w:type="paragraph" w:styleId="TOC2">
    <w:name w:val="toc 2"/>
    <w:basedOn w:val="Normal"/>
    <w:next w:val="Normal"/>
    <w:autoRedefine/>
    <w:uiPriority w:val="39"/>
    <w:unhideWhenUsed/>
    <w:rsid w:val="0011417E"/>
    <w:pPr>
      <w:spacing w:after="100"/>
      <w:ind w:left="220"/>
    </w:pPr>
  </w:style>
  <w:style w:type="paragraph" w:styleId="ListParagraph">
    <w:name w:val="List Paragraph"/>
    <w:basedOn w:val="Normal"/>
    <w:uiPriority w:val="34"/>
    <w:qFormat/>
    <w:rsid w:val="006C3DBA"/>
    <w:pPr>
      <w:ind w:left="720"/>
      <w:contextualSpacing/>
    </w:pPr>
  </w:style>
  <w:style w:type="character" w:customStyle="1" w:styleId="Heading3Char">
    <w:name w:val="Heading 3 Char"/>
    <w:basedOn w:val="DefaultParagraphFont"/>
    <w:link w:val="Heading3"/>
    <w:uiPriority w:val="9"/>
    <w:rsid w:val="00F91E0F"/>
    <w:rPr>
      <w:color w:val="845209" w:themeColor="accent1" w:themeShade="7F"/>
      <w:spacing w:val="15"/>
    </w:rPr>
  </w:style>
  <w:style w:type="paragraph" w:styleId="TOC3">
    <w:name w:val="toc 3"/>
    <w:basedOn w:val="Normal"/>
    <w:next w:val="Normal"/>
    <w:autoRedefine/>
    <w:uiPriority w:val="39"/>
    <w:unhideWhenUsed/>
    <w:rsid w:val="009C6301"/>
    <w:pPr>
      <w:spacing w:after="100"/>
      <w:ind w:left="440"/>
    </w:pPr>
  </w:style>
  <w:style w:type="character" w:customStyle="1" w:styleId="Heading4Char">
    <w:name w:val="Heading 4 Char"/>
    <w:basedOn w:val="DefaultParagraphFont"/>
    <w:link w:val="Heading4"/>
    <w:uiPriority w:val="9"/>
    <w:rsid w:val="006C3DBA"/>
    <w:rPr>
      <w:caps/>
      <w:color w:val="C77C0E" w:themeColor="accent1" w:themeShade="BF"/>
      <w:spacing w:val="10"/>
    </w:rPr>
  </w:style>
  <w:style w:type="character" w:customStyle="1" w:styleId="Heading5Char">
    <w:name w:val="Heading 5 Char"/>
    <w:basedOn w:val="DefaultParagraphFont"/>
    <w:link w:val="Heading5"/>
    <w:uiPriority w:val="9"/>
    <w:semiHidden/>
    <w:rsid w:val="006C3DBA"/>
    <w:rPr>
      <w:caps/>
      <w:color w:val="C77C0E" w:themeColor="accent1" w:themeShade="BF"/>
      <w:spacing w:val="10"/>
    </w:rPr>
  </w:style>
  <w:style w:type="character" w:customStyle="1" w:styleId="Heading6Char">
    <w:name w:val="Heading 6 Char"/>
    <w:basedOn w:val="DefaultParagraphFont"/>
    <w:link w:val="Heading6"/>
    <w:uiPriority w:val="9"/>
    <w:semiHidden/>
    <w:rsid w:val="006C3DBA"/>
    <w:rPr>
      <w:caps/>
      <w:color w:val="C77C0E" w:themeColor="accent1" w:themeShade="BF"/>
      <w:spacing w:val="10"/>
    </w:rPr>
  </w:style>
  <w:style w:type="character" w:customStyle="1" w:styleId="Heading7Char">
    <w:name w:val="Heading 7 Char"/>
    <w:basedOn w:val="DefaultParagraphFont"/>
    <w:link w:val="Heading7"/>
    <w:uiPriority w:val="9"/>
    <w:semiHidden/>
    <w:rsid w:val="006C3DBA"/>
    <w:rPr>
      <w:caps/>
      <w:color w:val="C77C0E" w:themeColor="accent1" w:themeShade="BF"/>
      <w:spacing w:val="10"/>
    </w:rPr>
  </w:style>
  <w:style w:type="character" w:customStyle="1" w:styleId="Heading8Char">
    <w:name w:val="Heading 8 Char"/>
    <w:basedOn w:val="DefaultParagraphFont"/>
    <w:link w:val="Heading8"/>
    <w:uiPriority w:val="9"/>
    <w:semiHidden/>
    <w:rsid w:val="006C3DBA"/>
    <w:rPr>
      <w:caps/>
      <w:spacing w:val="10"/>
      <w:sz w:val="18"/>
      <w:szCs w:val="18"/>
    </w:rPr>
  </w:style>
  <w:style w:type="character" w:customStyle="1" w:styleId="Heading9Char">
    <w:name w:val="Heading 9 Char"/>
    <w:basedOn w:val="DefaultParagraphFont"/>
    <w:link w:val="Heading9"/>
    <w:uiPriority w:val="9"/>
    <w:semiHidden/>
    <w:rsid w:val="006C3DBA"/>
    <w:rPr>
      <w:i/>
      <w:caps/>
      <w:spacing w:val="10"/>
      <w:sz w:val="18"/>
      <w:szCs w:val="18"/>
    </w:rPr>
  </w:style>
  <w:style w:type="paragraph" w:styleId="Caption">
    <w:name w:val="caption"/>
    <w:basedOn w:val="Normal"/>
    <w:next w:val="Normal"/>
    <w:uiPriority w:val="35"/>
    <w:semiHidden/>
    <w:unhideWhenUsed/>
    <w:qFormat/>
    <w:rsid w:val="006C3DBA"/>
    <w:rPr>
      <w:b/>
      <w:bCs/>
      <w:color w:val="C77C0E" w:themeColor="accent1" w:themeShade="BF"/>
      <w:sz w:val="16"/>
      <w:szCs w:val="16"/>
    </w:rPr>
  </w:style>
  <w:style w:type="paragraph" w:styleId="Title">
    <w:name w:val="Title"/>
    <w:basedOn w:val="Normal"/>
    <w:next w:val="Normal"/>
    <w:link w:val="TitleChar"/>
    <w:uiPriority w:val="10"/>
    <w:qFormat/>
    <w:rsid w:val="006C3DBA"/>
    <w:pPr>
      <w:spacing w:before="720"/>
    </w:pPr>
    <w:rPr>
      <w:caps/>
      <w:color w:val="F0A22E" w:themeColor="accent1"/>
      <w:spacing w:val="10"/>
      <w:kern w:val="28"/>
      <w:sz w:val="52"/>
      <w:szCs w:val="52"/>
    </w:rPr>
  </w:style>
  <w:style w:type="character" w:customStyle="1" w:styleId="TitleChar">
    <w:name w:val="Title Char"/>
    <w:basedOn w:val="DefaultParagraphFont"/>
    <w:link w:val="Title"/>
    <w:uiPriority w:val="10"/>
    <w:rsid w:val="006C3DBA"/>
    <w:rPr>
      <w:caps/>
      <w:color w:val="F0A22E" w:themeColor="accent1"/>
      <w:spacing w:val="10"/>
      <w:kern w:val="28"/>
      <w:sz w:val="52"/>
      <w:szCs w:val="52"/>
    </w:rPr>
  </w:style>
  <w:style w:type="paragraph" w:styleId="Subtitle">
    <w:name w:val="Subtitle"/>
    <w:basedOn w:val="Normal"/>
    <w:next w:val="Normal"/>
    <w:link w:val="SubtitleChar"/>
    <w:uiPriority w:val="11"/>
    <w:qFormat/>
    <w:rsid w:val="006C3DBA"/>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6C3DBA"/>
    <w:rPr>
      <w:caps/>
      <w:color w:val="595959" w:themeColor="text1" w:themeTint="A6"/>
      <w:spacing w:val="10"/>
      <w:sz w:val="24"/>
      <w:szCs w:val="24"/>
    </w:rPr>
  </w:style>
  <w:style w:type="character" w:styleId="Strong">
    <w:name w:val="Strong"/>
    <w:uiPriority w:val="22"/>
    <w:qFormat/>
    <w:rsid w:val="006C3DBA"/>
    <w:rPr>
      <w:b/>
      <w:bCs/>
    </w:rPr>
  </w:style>
  <w:style w:type="character" w:styleId="Emphasis">
    <w:name w:val="Emphasis"/>
    <w:uiPriority w:val="20"/>
    <w:qFormat/>
    <w:rsid w:val="006C3DBA"/>
    <w:rPr>
      <w:caps/>
      <w:color w:val="845209" w:themeColor="accent1" w:themeShade="7F"/>
      <w:spacing w:val="5"/>
    </w:rPr>
  </w:style>
  <w:style w:type="paragraph" w:styleId="Quote">
    <w:name w:val="Quote"/>
    <w:basedOn w:val="Normal"/>
    <w:next w:val="Normal"/>
    <w:link w:val="QuoteChar"/>
    <w:uiPriority w:val="29"/>
    <w:qFormat/>
    <w:rsid w:val="006C3DBA"/>
    <w:rPr>
      <w:i/>
      <w:iCs/>
    </w:rPr>
  </w:style>
  <w:style w:type="character" w:customStyle="1" w:styleId="QuoteChar">
    <w:name w:val="Quote Char"/>
    <w:basedOn w:val="DefaultParagraphFont"/>
    <w:link w:val="Quote"/>
    <w:uiPriority w:val="29"/>
    <w:rsid w:val="006C3DBA"/>
    <w:rPr>
      <w:i/>
      <w:iCs/>
      <w:sz w:val="20"/>
      <w:szCs w:val="20"/>
    </w:rPr>
  </w:style>
  <w:style w:type="paragraph" w:styleId="IntenseQuote">
    <w:name w:val="Intense Quote"/>
    <w:basedOn w:val="Normal"/>
    <w:next w:val="Normal"/>
    <w:link w:val="IntenseQuoteChar"/>
    <w:uiPriority w:val="30"/>
    <w:qFormat/>
    <w:rsid w:val="006C3DBA"/>
    <w:pPr>
      <w:pBdr>
        <w:top w:val="single" w:sz="4" w:space="10" w:color="F0A22E" w:themeColor="accent1"/>
        <w:left w:val="single" w:sz="4" w:space="10" w:color="F0A22E" w:themeColor="accent1"/>
      </w:pBdr>
      <w:spacing w:after="0"/>
      <w:ind w:left="1296" w:right="1152"/>
      <w:jc w:val="both"/>
    </w:pPr>
    <w:rPr>
      <w:i/>
      <w:iCs/>
      <w:color w:val="F0A22E" w:themeColor="accent1"/>
    </w:rPr>
  </w:style>
  <w:style w:type="character" w:customStyle="1" w:styleId="IntenseQuoteChar">
    <w:name w:val="Intense Quote Char"/>
    <w:basedOn w:val="DefaultParagraphFont"/>
    <w:link w:val="IntenseQuote"/>
    <w:uiPriority w:val="30"/>
    <w:rsid w:val="006C3DBA"/>
    <w:rPr>
      <w:i/>
      <w:iCs/>
      <w:color w:val="F0A22E" w:themeColor="accent1"/>
      <w:sz w:val="20"/>
      <w:szCs w:val="20"/>
    </w:rPr>
  </w:style>
  <w:style w:type="character" w:styleId="SubtleEmphasis">
    <w:name w:val="Subtle Emphasis"/>
    <w:uiPriority w:val="19"/>
    <w:qFormat/>
    <w:rsid w:val="006C3DBA"/>
    <w:rPr>
      <w:i/>
      <w:iCs/>
      <w:color w:val="845209" w:themeColor="accent1" w:themeShade="7F"/>
    </w:rPr>
  </w:style>
  <w:style w:type="character" w:styleId="IntenseEmphasis">
    <w:name w:val="Intense Emphasis"/>
    <w:uiPriority w:val="21"/>
    <w:qFormat/>
    <w:rsid w:val="006C3DBA"/>
    <w:rPr>
      <w:b/>
      <w:bCs/>
      <w:caps/>
      <w:color w:val="845209" w:themeColor="accent1" w:themeShade="7F"/>
      <w:spacing w:val="10"/>
    </w:rPr>
  </w:style>
  <w:style w:type="character" w:styleId="SubtleReference">
    <w:name w:val="Subtle Reference"/>
    <w:uiPriority w:val="31"/>
    <w:qFormat/>
    <w:rsid w:val="006C3DBA"/>
    <w:rPr>
      <w:b/>
      <w:bCs/>
      <w:color w:val="F0A22E" w:themeColor="accent1"/>
    </w:rPr>
  </w:style>
  <w:style w:type="character" w:styleId="IntenseReference">
    <w:name w:val="Intense Reference"/>
    <w:uiPriority w:val="32"/>
    <w:qFormat/>
    <w:rsid w:val="006C3DBA"/>
    <w:rPr>
      <w:b/>
      <w:bCs/>
      <w:i/>
      <w:iCs/>
      <w:caps/>
      <w:color w:val="F0A22E" w:themeColor="accent1"/>
    </w:rPr>
  </w:style>
  <w:style w:type="character" w:styleId="BookTitle">
    <w:name w:val="Book Title"/>
    <w:uiPriority w:val="33"/>
    <w:qFormat/>
    <w:rsid w:val="006C3DBA"/>
    <w:rPr>
      <w:b/>
      <w:bCs/>
      <w:i/>
      <w:iCs/>
      <w:spacing w:val="9"/>
    </w:rPr>
  </w:style>
  <w:style w:type="table" w:styleId="TableGrid">
    <w:name w:val="Table Grid"/>
    <w:basedOn w:val="TableNormal"/>
    <w:uiPriority w:val="59"/>
    <w:rsid w:val="005239D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postbody1">
    <w:name w:val="postbody1"/>
    <w:basedOn w:val="DefaultParagraphFont"/>
    <w:rsid w:val="00E036D5"/>
    <w:rPr>
      <w:sz w:val="18"/>
      <w:szCs w:val="18"/>
    </w:rPr>
  </w:style>
  <w:style w:type="character" w:styleId="FollowedHyperlink">
    <w:name w:val="FollowedHyperlink"/>
    <w:basedOn w:val="DefaultParagraphFont"/>
    <w:uiPriority w:val="99"/>
    <w:semiHidden/>
    <w:unhideWhenUsed/>
    <w:rsid w:val="008B6E2E"/>
    <w:rPr>
      <w:color w:val="FFC42F"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0461660">
      <w:bodyDiv w:val="1"/>
      <w:marLeft w:val="0"/>
      <w:marRight w:val="0"/>
      <w:marTop w:val="0"/>
      <w:marBottom w:val="0"/>
      <w:divBdr>
        <w:top w:val="none" w:sz="0" w:space="0" w:color="auto"/>
        <w:left w:val="none" w:sz="0" w:space="0" w:color="auto"/>
        <w:bottom w:val="none" w:sz="0" w:space="0" w:color="auto"/>
        <w:right w:val="none" w:sz="0" w:space="0" w:color="auto"/>
      </w:divBdr>
      <w:divsChild>
        <w:div w:id="61145163">
          <w:marLeft w:val="0"/>
          <w:marRight w:val="0"/>
          <w:marTop w:val="0"/>
          <w:marBottom w:val="0"/>
          <w:divBdr>
            <w:top w:val="single" w:sz="4" w:space="0" w:color="000000"/>
            <w:left w:val="single" w:sz="4" w:space="0" w:color="000000"/>
            <w:bottom w:val="single" w:sz="4" w:space="0" w:color="000000"/>
            <w:right w:val="single" w:sz="4" w:space="0" w:color="000000"/>
          </w:divBdr>
          <w:divsChild>
            <w:div w:id="1198589689">
              <w:marLeft w:val="60"/>
              <w:marRight w:val="2760"/>
              <w:marTop w:val="36"/>
              <w:marBottom w:val="36"/>
              <w:divBdr>
                <w:top w:val="single" w:sz="4" w:space="2" w:color="DDDDDD"/>
                <w:left w:val="single" w:sz="4" w:space="2" w:color="DDDDDD"/>
                <w:bottom w:val="single" w:sz="4" w:space="2" w:color="DDDDDD"/>
                <w:right w:val="single" w:sz="4" w:space="2" w:color="DDDDDD"/>
              </w:divBdr>
              <w:divsChild>
                <w:div w:id="2047410988">
                  <w:marLeft w:val="0"/>
                  <w:marRight w:val="0"/>
                  <w:marTop w:val="0"/>
                  <w:marBottom w:val="0"/>
                  <w:divBdr>
                    <w:top w:val="none" w:sz="0" w:space="0" w:color="auto"/>
                    <w:left w:val="none" w:sz="0" w:space="0" w:color="auto"/>
                    <w:bottom w:val="none" w:sz="0" w:space="0" w:color="auto"/>
                    <w:right w:val="none" w:sz="0" w:space="0" w:color="auto"/>
                  </w:divBdr>
                  <w:divsChild>
                    <w:div w:id="1474252438">
                      <w:marLeft w:val="0"/>
                      <w:marRight w:val="0"/>
                      <w:marTop w:val="0"/>
                      <w:marBottom w:val="0"/>
                      <w:divBdr>
                        <w:top w:val="none" w:sz="0" w:space="0" w:color="auto"/>
                        <w:left w:val="none" w:sz="0" w:space="0" w:color="auto"/>
                        <w:bottom w:val="none" w:sz="0" w:space="0" w:color="auto"/>
                        <w:right w:val="none" w:sz="0" w:space="0" w:color="auto"/>
                      </w:divBdr>
                      <w:divsChild>
                        <w:div w:id="288899232">
                          <w:marLeft w:val="0"/>
                          <w:marRight w:val="0"/>
                          <w:marTop w:val="240"/>
                          <w:marBottom w:val="0"/>
                          <w:divBdr>
                            <w:top w:val="none" w:sz="0" w:space="0" w:color="auto"/>
                            <w:left w:val="none" w:sz="0" w:space="0" w:color="auto"/>
                            <w:bottom w:val="single" w:sz="4" w:space="0" w:color="DDDDDD"/>
                            <w:right w:val="none" w:sz="0" w:space="0" w:color="auto"/>
                          </w:divBdr>
                          <w:divsChild>
                            <w:div w:id="987436281">
                              <w:marLeft w:val="240"/>
                              <w:marRight w:val="240"/>
                              <w:marTop w:val="360"/>
                              <w:marBottom w:val="240"/>
                              <w:divBdr>
                                <w:top w:val="none" w:sz="0" w:space="0" w:color="auto"/>
                                <w:left w:val="none" w:sz="0" w:space="0" w:color="auto"/>
                                <w:bottom w:val="none" w:sz="0" w:space="0" w:color="auto"/>
                                <w:right w:val="none" w:sz="0" w:space="0" w:color="auto"/>
                              </w:divBdr>
                              <w:divsChild>
                                <w:div w:id="1055085939">
                                  <w:marLeft w:val="0"/>
                                  <w:marRight w:val="0"/>
                                  <w:marTop w:val="0"/>
                                  <w:marBottom w:val="0"/>
                                  <w:divBdr>
                                    <w:top w:val="none" w:sz="0" w:space="0" w:color="auto"/>
                                    <w:left w:val="none" w:sz="0" w:space="0" w:color="auto"/>
                                    <w:bottom w:val="none" w:sz="0" w:space="0" w:color="auto"/>
                                    <w:right w:val="none" w:sz="0" w:space="0" w:color="auto"/>
                                  </w:divBdr>
                                  <w:divsChild>
                                    <w:div w:id="1454833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entityspaces.net/blog/2009/12/27/EntitySpaces+2010+Sneak+Preview+I.aspx" TargetMode="External"/><Relationship Id="rId18" Type="http://schemas.openxmlformats.org/officeDocument/2006/relationships/hyperlink" Target="http://www.entityspaces.net/blog/2010/01/24/EntitySpaces+2010+Ndash+More+Template+Friendly.aspx" TargetMode="External"/><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hyperlink" Target="http://www.entityspaces.net/blog/2010/02/27/EntitySpaces+2010+Two+Part+Series+On+Silverlight+And+WCF.aspx" TargetMode="External"/><Relationship Id="rId7" Type="http://schemas.openxmlformats.org/officeDocument/2006/relationships/webSettings" Target="webSettings.xml"/><Relationship Id="rId12" Type="http://schemas.openxmlformats.org/officeDocument/2006/relationships/hyperlink" Target="http://sqlite.phxsoftware.com/" TargetMode="External"/><Relationship Id="rId17" Type="http://schemas.openxmlformats.org/officeDocument/2006/relationships/hyperlink" Target="http://www.entityspaces.net/blog/2010/01/24/EntitySpaces+2010+Supports+The+SQL+Server+2008+Types+SqlGeometry+SqlGeography+More+Hellip.aspx" TargetMode="External"/><Relationship Id="rId25" Type="http://schemas.openxmlformats.org/officeDocument/2006/relationships/hyperlink" Target="http://www.entityspaces.net/blog/2010/05/08/EntitySpaces+2010+WPF+Sample+Client+Side+Proxies+And+ExtraColumns.aspx" TargetMode="External"/><Relationship Id="rId2" Type="http://schemas.openxmlformats.org/officeDocument/2006/relationships/customXml" Target="../customXml/item2.xml"/><Relationship Id="rId16" Type="http://schemas.openxmlformats.org/officeDocument/2006/relationships/hyperlink" Target="http://www.entityspaces.net/blog/2010/01/21/EntitySpaces+2010+Sneak+Preview+IV.aspx" TargetMode="External"/><Relationship Id="rId20" Type="http://schemas.openxmlformats.org/officeDocument/2006/relationships/hyperlink" Target="http://www.entityspaces.net/blog/2010/02/25/EntitySpaces+2010+Ndash+Killer+Silverlight+Binding.aspx"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hyperlink" Target="http://www.entityspaces.net/blog/2010/04/17/EntitySpaces+2010+WCF+Service+Creating+Template.aspx" TargetMode="External"/><Relationship Id="rId5" Type="http://schemas.microsoft.com/office/2007/relationships/stylesWithEffects" Target="stylesWithEffects.xml"/><Relationship Id="rId15" Type="http://schemas.openxmlformats.org/officeDocument/2006/relationships/hyperlink" Target="http://www.entityspaces.net/blog/2010/01/11/EntitySpaces+2010+Sneak+Preview+III.aspx" TargetMode="External"/><Relationship Id="rId23" Type="http://schemas.openxmlformats.org/officeDocument/2006/relationships/hyperlink" Target="http://www.entityspaces.net/blog/2010/03/09/EntitySpaces+2010+Better+Handling+Of+Schemas.aspx" TargetMode="External"/><Relationship Id="rId28" Type="http://schemas.openxmlformats.org/officeDocument/2006/relationships/fontTable" Target="fontTable.xml"/><Relationship Id="rId10" Type="http://schemas.openxmlformats.org/officeDocument/2006/relationships/hyperlink" Target="http://www.entityspaces.net/" TargetMode="External"/><Relationship Id="rId19" Type="http://schemas.openxmlformats.org/officeDocument/2006/relationships/hyperlink" Target="http://www.entityspaces.net/blog/2010/01/30/EntitySpaces+2010+SQLite+Support.aspx"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entityspaces.net/blog/2010/01/04/EntitySpaces+2010+Sneak+Preview+II.aspx" TargetMode="External"/><Relationship Id="rId22" Type="http://schemas.openxmlformats.org/officeDocument/2006/relationships/hyperlink" Target="http://www.entityspaces.net/blog/2010/03/04/JSON+Serialization+And+EntitySpaces.aspx" TargetMode="External"/><Relationship Id="rId27"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20Parsons\AppData\Roaming\Microsoft\Templates\ES_C1H_NOMARGIN.dotm" TargetMode="External"/></Relationships>
</file>

<file path=word/theme/_rels/theme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Trek">
  <a:themeElements>
    <a:clrScheme name="Trek">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Trek">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Trek">
      <a:fillStyleLst>
        <a:solidFill>
          <a:schemeClr val="phClr"/>
        </a:solidFill>
        <a:gradFill rotWithShape="1">
          <a:gsLst>
            <a:gs pos="0">
              <a:schemeClr val="phClr">
                <a:tint val="30000"/>
                <a:satMod val="250000"/>
              </a:schemeClr>
            </a:gs>
            <a:gs pos="72000">
              <a:schemeClr val="phClr">
                <a:tint val="75000"/>
                <a:satMod val="210000"/>
              </a:schemeClr>
            </a:gs>
            <a:gs pos="100000">
              <a:schemeClr val="phClr">
                <a:tint val="85000"/>
                <a:satMod val="210000"/>
              </a:schemeClr>
            </a:gs>
          </a:gsLst>
          <a:lin ang="5400000" scaled="1"/>
        </a:gradFill>
        <a:gradFill rotWithShape="1">
          <a:gsLst>
            <a:gs pos="0">
              <a:schemeClr val="phClr">
                <a:tint val="75000"/>
                <a:shade val="85000"/>
                <a:satMod val="230000"/>
              </a:schemeClr>
            </a:gs>
            <a:gs pos="25000">
              <a:schemeClr val="phClr">
                <a:tint val="90000"/>
                <a:shade val="70000"/>
                <a:satMod val="220000"/>
              </a:schemeClr>
            </a:gs>
            <a:gs pos="50000">
              <a:schemeClr val="phClr">
                <a:tint val="90000"/>
                <a:shade val="58000"/>
                <a:satMod val="225000"/>
              </a:schemeClr>
            </a:gs>
            <a:gs pos="65000">
              <a:schemeClr val="phClr">
                <a:tint val="90000"/>
                <a:shade val="58000"/>
                <a:satMod val="225000"/>
              </a:schemeClr>
            </a:gs>
            <a:gs pos="80000">
              <a:schemeClr val="phClr">
                <a:tint val="90000"/>
                <a:shade val="69000"/>
                <a:satMod val="220000"/>
              </a:schemeClr>
            </a:gs>
            <a:gs pos="100000">
              <a:schemeClr val="phClr">
                <a:tint val="77000"/>
                <a:shade val="80000"/>
                <a:satMod val="230000"/>
              </a:schemeClr>
            </a:gs>
          </a:gsLst>
          <a:lin ang="5400000" scaled="1"/>
        </a:gradFill>
      </a:fillStyleLst>
      <a:lnStyleLst>
        <a:ln w="10000" cap="flat" cmpd="sng" algn="ctr">
          <a:solidFill>
            <a:schemeClr val="ph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76200" dist="50800" dir="5400000" rotWithShape="0">
              <a:srgbClr val="4E3B30">
                <a:alpha val="60000"/>
              </a:srgbClr>
            </a:outerShdw>
          </a:effectLst>
        </a:effectStyle>
        <a:effectStyle>
          <a:effectLst>
            <a:outerShdw blurRad="76200" dist="50800" dir="5400000" rotWithShape="0">
              <a:srgbClr val="4E3B30">
                <a:alpha val="60000"/>
              </a:srgbClr>
            </a:outerShdw>
          </a:effectLst>
          <a:scene3d>
            <a:camera prst="orthographicFront">
              <a:rot lat="0" lon="0" rev="0"/>
            </a:camera>
            <a:lightRig rig="threePt" dir="tl">
              <a:rot lat="0" lon="0" rev="0"/>
            </a:lightRig>
          </a:scene3d>
          <a:sp3d prstMaterial="metal">
            <a:bevelT w="10000" h="10000"/>
          </a:sp3d>
        </a:effectStyle>
        <a:effectStyle>
          <a:effectLst>
            <a:outerShdw blurRad="76200" dist="50800" dir="5400000" rotWithShape="0">
              <a:srgbClr val="4E3B30">
                <a:alpha val="60000"/>
              </a:srgbClr>
            </a:outerShdw>
          </a:effectLst>
          <a:scene3d>
            <a:camera prst="obliqueTopLeft" fov="600000">
              <a:rot lat="0" lon="0" rev="0"/>
            </a:camera>
            <a:lightRig rig="balanced" dir="t">
              <a:rot lat="0" lon="0" rev="19200000"/>
            </a:lightRig>
          </a:scene3d>
          <a:sp3d contourW="12700" prstMaterial="matte">
            <a:bevelT w="60000" h="50800"/>
            <a:contourClr>
              <a:schemeClr val="phClr">
                <a:shade val="60000"/>
                <a:satMod val="110000"/>
              </a:schemeClr>
            </a:contourClr>
          </a:sp3d>
        </a:effectStyle>
      </a:effectStyleLst>
      <a:bgFillStyleLst>
        <a:solidFill>
          <a:schemeClr val="phClr"/>
        </a:solidFill>
        <a:blipFill>
          <a:blip xmlns:r="http://schemas.openxmlformats.org/officeDocument/2006/relationships" r:embed="rId1">
            <a:duotone>
              <a:schemeClr val="phClr">
                <a:shade val="90000"/>
                <a:satMod val="150000"/>
              </a:schemeClr>
              <a:schemeClr val="phClr">
                <a:tint val="88000"/>
                <a:satMod val="105000"/>
              </a:schemeClr>
            </a:duotone>
          </a:blip>
          <a:tile tx="0" ty="0" sx="95000" sy="95000" flip="none" algn="t"/>
        </a:blipFill>
        <a:blipFill>
          <a:blip xmlns:r="http://schemas.openxmlformats.org/officeDocument/2006/relationships" r:embed="rId2">
            <a:duotone>
              <a:schemeClr val="phClr">
                <a:shade val="30000"/>
                <a:satMod val="455000"/>
              </a:schemeClr>
              <a:schemeClr val="phClr">
                <a:tint val="95000"/>
                <a:satMod val="120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2007-07-30T00:00:00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FA2BF0-8B87-4A20-813F-58012C292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ES_C1H_NOMARGIN.dotm</Template>
  <TotalTime>139</TotalTime>
  <Pages>3</Pages>
  <Words>1972</Words>
  <Characters>11242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EntitySpaces, LLC</Company>
  <LinksUpToDate>false</LinksUpToDate>
  <CharactersWithSpaces>13188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EntitySpaces 2010 Release Notes</dc:subject>
  <dc:creator>The EntitySpaces Team</dc:creator>
  <cp:keywords/>
  <dc:description/>
  <cp:lastModifiedBy>David Parsons</cp:lastModifiedBy>
  <cp:revision>45</cp:revision>
  <cp:lastPrinted>2010-05-28T21:03:00Z</cp:lastPrinted>
  <dcterms:created xsi:type="dcterms:W3CDTF">2010-05-24T04:00:00Z</dcterms:created>
  <dcterms:modified xsi:type="dcterms:W3CDTF">2011-11-30T00:15:00Z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