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0195FF91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F804DD" w:rsidRPr="00F804DD">
        <w:rPr>
          <w:sz w:val="22"/>
          <w:szCs w:val="22"/>
        </w:rPr>
        <w:t>Projeto Barbearia</w:t>
      </w:r>
      <w:r w:rsidR="00416148" w:rsidRPr="00F804DD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0BC43F6" w:rsidR="002259B8" w:rsidRPr="00B9763B" w:rsidRDefault="00580F4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8DC8AB4" w:rsidR="002259B8" w:rsidRPr="00B9763B" w:rsidRDefault="00580F4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13/05/2025</w:t>
            </w:r>
          </w:p>
        </w:tc>
        <w:tc>
          <w:tcPr>
            <w:tcW w:w="5812" w:type="dxa"/>
          </w:tcPr>
          <w:p w14:paraId="771780C1" w14:textId="302E612C" w:rsidR="002259B8" w:rsidRPr="00B9763B" w:rsidRDefault="00580F4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5D37E349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580F42">
              <w:rPr>
                <w:rFonts w:ascii="Times" w:hAnsi="Times"/>
                <w:sz w:val="22"/>
                <w:szCs w:val="22"/>
                <w:lang w:val="pt-BR"/>
              </w:rPr>
              <w:t>7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580F42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0AFE1B41" w:rsidR="00F61F99" w:rsidRPr="00B9763B" w:rsidRDefault="00580F4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André Luiz Mendes Oliveira</w:t>
            </w:r>
          </w:p>
        </w:tc>
        <w:tc>
          <w:tcPr>
            <w:tcW w:w="4394" w:type="dxa"/>
          </w:tcPr>
          <w:p w14:paraId="34E60739" w14:textId="11FBE92E" w:rsidR="00F61F99" w:rsidRPr="00B9763B" w:rsidRDefault="00580F4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622CBE3" w:rsidR="00F61F99" w:rsidRPr="00B9763B" w:rsidRDefault="00580F4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Leandro Estrela da Silva</w:t>
            </w:r>
          </w:p>
        </w:tc>
        <w:tc>
          <w:tcPr>
            <w:tcW w:w="4394" w:type="dxa"/>
          </w:tcPr>
          <w:p w14:paraId="38B44160" w14:textId="6471CB82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="00580F42"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proofErr w:type="spellStart"/>
            <w:r w:rsidR="00580F42"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1B18279" w:rsidR="00F61F99" w:rsidRPr="00B9763B" w:rsidRDefault="00580F4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Milton Carlos Ferreira da Silva Segundo</w:t>
            </w:r>
          </w:p>
        </w:tc>
        <w:tc>
          <w:tcPr>
            <w:tcW w:w="4394" w:type="dxa"/>
          </w:tcPr>
          <w:p w14:paraId="5BB4ED8E" w14:textId="5B89A142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580F42">
              <w:rPr>
                <w:rFonts w:ascii="Times" w:hAnsi="Times"/>
                <w:sz w:val="22"/>
                <w:szCs w:val="22"/>
                <w:lang w:val="pt-BR"/>
              </w:rPr>
              <w:t>Front-</w:t>
            </w:r>
            <w:proofErr w:type="spellStart"/>
            <w:r w:rsidR="00580F42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="00580F42"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proofErr w:type="spellStart"/>
            <w:r w:rsidR="00580F42"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320B4F5" w:rsidR="00F61F99" w:rsidRPr="00B9763B" w:rsidRDefault="00580F4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Yvirson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 Almeida Costa</w:t>
            </w:r>
          </w:p>
        </w:tc>
        <w:tc>
          <w:tcPr>
            <w:tcW w:w="4394" w:type="dxa"/>
          </w:tcPr>
          <w:p w14:paraId="7169E8DB" w14:textId="67606DD9" w:rsidR="00F61F99" w:rsidRPr="00B9763B" w:rsidRDefault="00580F4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36830A3A" w:rsidR="00E10104" w:rsidRDefault="00B02931">
      <w:pPr>
        <w:jc w:val="both"/>
      </w:pPr>
      <w:r>
        <w:t xml:space="preserve">Este documento especifica os requisitos do sistema </w:t>
      </w:r>
      <w:r w:rsidR="009000CA">
        <w:rPr>
          <w:i/>
          <w:iCs/>
          <w:sz w:val="22"/>
          <w:szCs w:val="22"/>
        </w:rPr>
        <w:t>projeto barbearia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>as informações necessárias para o projeto e implementação, assim como para a realização dos testes e homologação do sistema.</w:t>
      </w:r>
    </w:p>
    <w:p w14:paraId="2359B420" w14:textId="77777777" w:rsidR="000F42D1" w:rsidRDefault="000F42D1">
      <w:pPr>
        <w:jc w:val="both"/>
      </w:pPr>
    </w:p>
    <w:p w14:paraId="2093491B" w14:textId="4B7D4DC7" w:rsidR="000F42D1" w:rsidRDefault="00E10104" w:rsidP="000F42D1">
      <w:pPr>
        <w:pStyle w:val="Ttulo3"/>
        <w:rPr>
          <w:bCs/>
        </w:rPr>
      </w:pPr>
      <w:bookmarkStart w:id="9" w:name="_Toc418788951"/>
      <w:bookmarkStart w:id="10" w:name="_Toc432543226"/>
      <w:r w:rsidRPr="00E10104">
        <w:rPr>
          <w:bCs/>
        </w:rPr>
        <w:t>O Projeto consiste n</w:t>
      </w:r>
      <w:r w:rsidR="000F42D1">
        <w:rPr>
          <w:bCs/>
        </w:rPr>
        <w:t>o desenvolvimento de um sistema web voltado para a divulgação de uma barbearia. Este projeto irá levar informações cruciais para os usurários, como uma área com um breve texto sobre a barbearia, a localização da mesma, as redes sociais para agendamento e consultas e uma área específica com os serviços e os seus respectivos valores, a fim de atrair cada vez mais pessoas para se tornarem clientes da barbearia.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7D70FD5" w:rsidR="00161BE0" w:rsidRPr="00BB0675" w:rsidRDefault="00161BE0" w:rsidP="008A4B91">
      <w:pPr>
        <w:rPr>
          <w:sz w:val="22"/>
          <w:szCs w:val="22"/>
        </w:rPr>
      </w:pPr>
      <w:r w:rsidRPr="000F42D1">
        <w:rPr>
          <w:b/>
          <w:bCs/>
          <w:sz w:val="22"/>
          <w:szCs w:val="22"/>
        </w:rPr>
        <w:t>Link do repositório</w:t>
      </w:r>
      <w:r w:rsidRPr="000F42D1">
        <w:rPr>
          <w:sz w:val="22"/>
          <w:szCs w:val="22"/>
        </w:rPr>
        <w:t xml:space="preserve">: </w:t>
      </w:r>
      <w:r w:rsidR="000F42D1" w:rsidRPr="000F42D1">
        <w:rPr>
          <w:sz w:val="22"/>
          <w:szCs w:val="22"/>
        </w:rPr>
        <w:t>https://github.com/AndreasTheGreek/Projeto-Barbearia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D081" w14:textId="77777777" w:rsidR="004D5562" w:rsidRDefault="004D5562">
      <w:r>
        <w:separator/>
      </w:r>
    </w:p>
  </w:endnote>
  <w:endnote w:type="continuationSeparator" w:id="0">
    <w:p w14:paraId="7F0C0C33" w14:textId="77777777" w:rsidR="004D5562" w:rsidRDefault="004D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011F6" w14:textId="77777777" w:rsidR="004D5562" w:rsidRDefault="004D5562">
      <w:r>
        <w:separator/>
      </w:r>
    </w:p>
  </w:footnote>
  <w:footnote w:type="continuationSeparator" w:id="0">
    <w:p w14:paraId="5A628650" w14:textId="77777777" w:rsidR="004D5562" w:rsidRDefault="004D5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42D1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D5562"/>
    <w:rsid w:val="004E2AB6"/>
    <w:rsid w:val="00534AC9"/>
    <w:rsid w:val="00561FE2"/>
    <w:rsid w:val="00564E61"/>
    <w:rsid w:val="005721DB"/>
    <w:rsid w:val="00580F42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000CA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279D1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7098F"/>
    <w:rsid w:val="00F804DD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1125</Words>
  <Characters>6076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7187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LEANDRO ESTRELA DA SILVA</cp:lastModifiedBy>
  <cp:revision>2</cp:revision>
  <cp:lastPrinted>2016-11-12T02:33:00Z</cp:lastPrinted>
  <dcterms:created xsi:type="dcterms:W3CDTF">2025-05-14T20:24:00Z</dcterms:created>
  <dcterms:modified xsi:type="dcterms:W3CDTF">2025-05-14T20:24:00Z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2025-05-14T20:24:11Z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95a1ecf6-4eb3-4aea-81f3-cdbbe2b163a0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