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380BDE" w14:textId="54606EB6" w:rsidR="00A65C59" w:rsidRDefault="002C0B60" w:rsidP="00862EF3">
      <w:pPr>
        <w:pStyle w:val="Titel"/>
        <w:jc w:val="center"/>
      </w:pPr>
      <w:r>
        <w:t xml:space="preserve"> </w:t>
      </w:r>
      <w:r w:rsidR="00A65C59">
        <w:t>Plan for risiko</w:t>
      </w:r>
      <w:r w:rsidR="00862EF3">
        <w:t>ledelse</w:t>
      </w:r>
    </w:p>
    <w:p w14:paraId="5F9B99D2" w14:textId="6A9F019A" w:rsidR="002234C4" w:rsidRDefault="00720B15" w:rsidP="00E51ACA">
      <w:pPr>
        <w:pStyle w:val="Overskrift1"/>
      </w:pPr>
      <w:r>
        <w:t>Identificer fare</w:t>
      </w:r>
      <w:r w:rsidR="008D776D">
        <w:t>r</w:t>
      </w:r>
    </w:p>
    <w:p w14:paraId="1EA06A02" w14:textId="67E47022" w:rsidR="0073749C" w:rsidRPr="0073749C" w:rsidRDefault="0073749C" w:rsidP="0073749C">
      <w:r>
        <w:t>For at identificere</w:t>
      </w:r>
      <w:r w:rsidR="00A45D13">
        <w:t xml:space="preserve"> farer udføres der en </w:t>
      </w:r>
      <w:r w:rsidR="00B52A5F">
        <w:t xml:space="preserve">Preliminary </w:t>
      </w:r>
      <w:proofErr w:type="spellStart"/>
      <w:r w:rsidR="008379DC">
        <w:t>Hazard</w:t>
      </w:r>
      <w:proofErr w:type="spellEnd"/>
      <w:r w:rsidR="008379DC">
        <w:t xml:space="preserve"> Analy</w:t>
      </w:r>
      <w:r w:rsidR="00A63592">
        <w:t xml:space="preserve">sis and </w:t>
      </w:r>
      <w:proofErr w:type="spellStart"/>
      <w:r w:rsidR="00A27973">
        <w:t>Brainst</w:t>
      </w:r>
      <w:r w:rsidR="00B04A61">
        <w:t>ormni</w:t>
      </w:r>
      <w:r w:rsidR="00822D56">
        <w:t>ng</w:t>
      </w:r>
      <w:proofErr w:type="spellEnd"/>
      <w:r w:rsidR="00DC6278">
        <w:t xml:space="preserve">. Dette gøres for tidligt at identificere mulige farer og </w:t>
      </w:r>
      <w:r w:rsidR="0047762E">
        <w:t xml:space="preserve">i </w:t>
      </w:r>
      <w:r w:rsidR="002D576C">
        <w:t>udvikle systemet således disse farer ikke er aktuelle.</w:t>
      </w:r>
      <w:r w:rsidR="001E1BB3">
        <w:t xml:space="preserve"> Denne metode er en ikke struktureret metode</w:t>
      </w:r>
      <w:r w:rsidR="00E03012">
        <w:t>.</w:t>
      </w:r>
    </w:p>
    <w:p w14:paraId="278A60B8" w14:textId="31A928B1" w:rsidR="008D776D" w:rsidRDefault="001E1BB3" w:rsidP="008D776D">
      <w:r>
        <w:t>Senere i udviklingen gøres der brug af HAZOP til at identificere specifikke farer.</w:t>
      </w:r>
      <w:r w:rsidR="008F1E65">
        <w:t xml:space="preserve"> Dette er en struktureret metode til </w:t>
      </w:r>
      <w:r w:rsidR="00EF6186">
        <w:t xml:space="preserve">at </w:t>
      </w:r>
      <w:r w:rsidR="00DF4B63">
        <w:t xml:space="preserve">identificere </w:t>
      </w:r>
      <w:r w:rsidR="007F79A6">
        <w:t>mulige</w:t>
      </w:r>
      <w:r w:rsidR="00DF4B63">
        <w:t xml:space="preserve"> farer ved systemet.</w:t>
      </w:r>
      <w:r w:rsidR="00D63D54">
        <w:t xml:space="preserve"> </w:t>
      </w:r>
    </w:p>
    <w:p w14:paraId="7165127F" w14:textId="77777777" w:rsidR="00DF4B63" w:rsidRPr="008D776D" w:rsidRDefault="00DF4B63" w:rsidP="008D776D"/>
    <w:p w14:paraId="169E7361" w14:textId="384C3BB6" w:rsidR="00E51ACA" w:rsidRDefault="00E51ACA" w:rsidP="00E51ACA">
      <w:pPr>
        <w:pStyle w:val="Overskrift1"/>
      </w:pPr>
      <w:r>
        <w:t>Sværhedsgrad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4"/>
        <w:gridCol w:w="1144"/>
        <w:gridCol w:w="6804"/>
      </w:tblGrid>
      <w:tr w:rsidR="00FF1F83" w14:paraId="2F1CAB5A" w14:textId="7D2B84CE" w:rsidTr="00C12BB5">
        <w:trPr>
          <w:trHeight w:val="63"/>
        </w:trPr>
        <w:tc>
          <w:tcPr>
            <w:tcW w:w="2518" w:type="dxa"/>
            <w:gridSpan w:val="2"/>
          </w:tcPr>
          <w:p w14:paraId="1B372F42" w14:textId="092D7F51" w:rsidR="00FF1F83" w:rsidRDefault="00FF1F83" w:rsidP="00D30496">
            <w:pPr>
              <w:jc w:val="center"/>
            </w:pPr>
            <w:r>
              <w:t>Sværhedsgrad</w:t>
            </w:r>
          </w:p>
        </w:tc>
        <w:tc>
          <w:tcPr>
            <w:tcW w:w="6804" w:type="dxa"/>
            <w:vMerge w:val="restart"/>
          </w:tcPr>
          <w:p w14:paraId="454A9DB6" w14:textId="77777777" w:rsidR="00FF1F83" w:rsidRDefault="00FF1F83" w:rsidP="00CF6199">
            <w:pPr>
              <w:jc w:val="center"/>
            </w:pPr>
          </w:p>
          <w:p w14:paraId="0992CFF8" w14:textId="34A55214" w:rsidR="00FF1F83" w:rsidRDefault="00FF1F83" w:rsidP="00CF6199">
            <w:pPr>
              <w:jc w:val="center"/>
            </w:pPr>
            <w:r>
              <w:t>Definition</w:t>
            </w:r>
          </w:p>
        </w:tc>
      </w:tr>
      <w:tr w:rsidR="00FF1F83" w14:paraId="3C16F260" w14:textId="797D2643" w:rsidTr="00C12BB5">
        <w:tc>
          <w:tcPr>
            <w:tcW w:w="1374" w:type="dxa"/>
          </w:tcPr>
          <w:p w14:paraId="79E67442" w14:textId="24E480C3" w:rsidR="00FF1F83" w:rsidRDefault="00FF1F83" w:rsidP="00D30496">
            <w:pPr>
              <w:jc w:val="center"/>
            </w:pPr>
            <w:r>
              <w:t>Beskrivelse</w:t>
            </w:r>
          </w:p>
        </w:tc>
        <w:tc>
          <w:tcPr>
            <w:tcW w:w="1144" w:type="dxa"/>
          </w:tcPr>
          <w:p w14:paraId="6B2DC1C5" w14:textId="772F7086" w:rsidR="00FF1F83" w:rsidRDefault="00FF1F83" w:rsidP="005B1C28">
            <w:pPr>
              <w:spacing w:line="240" w:lineRule="auto"/>
              <w:jc w:val="center"/>
            </w:pPr>
            <w:r>
              <w:t>Numerisk</w:t>
            </w:r>
          </w:p>
          <w:p w14:paraId="1906FCA5" w14:textId="21EF0F61" w:rsidR="00FF1F83" w:rsidRDefault="00FF1F83" w:rsidP="005B1C28">
            <w:pPr>
              <w:spacing w:line="240" w:lineRule="auto"/>
              <w:jc w:val="center"/>
            </w:pPr>
            <w:r>
              <w:t>værdi</w:t>
            </w:r>
          </w:p>
        </w:tc>
        <w:tc>
          <w:tcPr>
            <w:tcW w:w="6804" w:type="dxa"/>
            <w:vMerge/>
          </w:tcPr>
          <w:p w14:paraId="5131C223" w14:textId="77777777" w:rsidR="00FF1F83" w:rsidRDefault="00FF1F83" w:rsidP="00E631E5"/>
        </w:tc>
      </w:tr>
      <w:tr w:rsidR="00FF1F83" w14:paraId="56A73FA1" w14:textId="01C261D8" w:rsidTr="00C12BB5">
        <w:tc>
          <w:tcPr>
            <w:tcW w:w="1374" w:type="dxa"/>
          </w:tcPr>
          <w:p w14:paraId="575D1BB3" w14:textId="69338C38" w:rsidR="00FF1F83" w:rsidRDefault="00FF1F83" w:rsidP="00E631E5">
            <w:r>
              <w:t>Katastrofal</w:t>
            </w:r>
          </w:p>
        </w:tc>
        <w:tc>
          <w:tcPr>
            <w:tcW w:w="1144" w:type="dxa"/>
          </w:tcPr>
          <w:p w14:paraId="29FC7F2A" w14:textId="46CD3C07" w:rsidR="00FF1F83" w:rsidRDefault="00FF1F83" w:rsidP="000A47CA">
            <w:pPr>
              <w:jc w:val="center"/>
            </w:pPr>
            <w:r>
              <w:t>5</w:t>
            </w:r>
          </w:p>
        </w:tc>
        <w:tc>
          <w:tcPr>
            <w:tcW w:w="6804" w:type="dxa"/>
          </w:tcPr>
          <w:p w14:paraId="19303998" w14:textId="245293F8" w:rsidR="00FF1F83" w:rsidRDefault="005025A5" w:rsidP="00E631E5">
            <w:r>
              <w:t>Resulterer i d</w:t>
            </w:r>
            <w:r w:rsidR="006B623A">
              <w:t>ød</w:t>
            </w:r>
            <w:r>
              <w:t>.</w:t>
            </w:r>
          </w:p>
        </w:tc>
      </w:tr>
      <w:tr w:rsidR="00FF1F83" w14:paraId="5BB0C52D" w14:textId="52BF04D6" w:rsidTr="00C12BB5">
        <w:tc>
          <w:tcPr>
            <w:tcW w:w="1374" w:type="dxa"/>
          </w:tcPr>
          <w:p w14:paraId="6940E75E" w14:textId="6C0E54E8" w:rsidR="00FF1F83" w:rsidRDefault="00FF1F83" w:rsidP="00E631E5">
            <w:r>
              <w:t>Kritisk</w:t>
            </w:r>
          </w:p>
        </w:tc>
        <w:tc>
          <w:tcPr>
            <w:tcW w:w="1144" w:type="dxa"/>
          </w:tcPr>
          <w:p w14:paraId="79F8DFDB" w14:textId="0311BBE1" w:rsidR="00FF1F83" w:rsidRDefault="00FF1F83" w:rsidP="000A47CA">
            <w:pPr>
              <w:jc w:val="center"/>
            </w:pPr>
            <w:r>
              <w:t>4</w:t>
            </w:r>
          </w:p>
        </w:tc>
        <w:tc>
          <w:tcPr>
            <w:tcW w:w="6804" w:type="dxa"/>
          </w:tcPr>
          <w:p w14:paraId="0529588B" w14:textId="2E842493" w:rsidR="00FF1F83" w:rsidRDefault="005025A5" w:rsidP="00E631E5">
            <w:r>
              <w:t>Resulterer</w:t>
            </w:r>
            <w:r w:rsidR="002638FD">
              <w:t xml:space="preserve"> </w:t>
            </w:r>
            <w:r w:rsidR="00881146">
              <w:t>i permanent eller livstruende skade.</w:t>
            </w:r>
          </w:p>
        </w:tc>
      </w:tr>
      <w:tr w:rsidR="00FF1F83" w14:paraId="07D7FB21" w14:textId="50720E73" w:rsidTr="00C12BB5">
        <w:tc>
          <w:tcPr>
            <w:tcW w:w="1374" w:type="dxa"/>
          </w:tcPr>
          <w:p w14:paraId="2789297D" w14:textId="46584BAC" w:rsidR="00FF1F83" w:rsidRDefault="00FF1F83" w:rsidP="00E631E5">
            <w:r>
              <w:t>Alvorlig</w:t>
            </w:r>
          </w:p>
        </w:tc>
        <w:tc>
          <w:tcPr>
            <w:tcW w:w="1144" w:type="dxa"/>
          </w:tcPr>
          <w:p w14:paraId="54096797" w14:textId="5A615A5D" w:rsidR="00FF1F83" w:rsidRDefault="00FF1F83" w:rsidP="000A47CA">
            <w:pPr>
              <w:jc w:val="center"/>
            </w:pPr>
            <w:r>
              <w:t>3</w:t>
            </w:r>
          </w:p>
        </w:tc>
        <w:tc>
          <w:tcPr>
            <w:tcW w:w="6804" w:type="dxa"/>
          </w:tcPr>
          <w:p w14:paraId="42A135A8" w14:textId="2B0171E4" w:rsidR="00FF1F83" w:rsidRDefault="00B41C24" w:rsidP="00E631E5">
            <w:r>
              <w:t xml:space="preserve">Resulterer i </w:t>
            </w:r>
            <w:r w:rsidR="007851C0">
              <w:t>skade, der kræver</w:t>
            </w:r>
            <w:r w:rsidR="004E493D">
              <w:t xml:space="preserve"> </w:t>
            </w:r>
            <w:r w:rsidR="002F190C">
              <w:t>lægehjælp.</w:t>
            </w:r>
          </w:p>
        </w:tc>
      </w:tr>
      <w:tr w:rsidR="00FF1F83" w14:paraId="01CF6212" w14:textId="229280DC" w:rsidTr="00C12BB5">
        <w:tc>
          <w:tcPr>
            <w:tcW w:w="1374" w:type="dxa"/>
          </w:tcPr>
          <w:p w14:paraId="03C9CA5A" w14:textId="7681E3E3" w:rsidR="00FF1F83" w:rsidRDefault="00FF1F83" w:rsidP="00E631E5">
            <w:r>
              <w:t>Underordnet</w:t>
            </w:r>
          </w:p>
        </w:tc>
        <w:tc>
          <w:tcPr>
            <w:tcW w:w="1144" w:type="dxa"/>
          </w:tcPr>
          <w:p w14:paraId="6F649C5C" w14:textId="63D48165" w:rsidR="00FF1F83" w:rsidRDefault="00FF1F83" w:rsidP="000A47CA">
            <w:pPr>
              <w:jc w:val="center"/>
            </w:pPr>
            <w:r>
              <w:t>2</w:t>
            </w:r>
          </w:p>
        </w:tc>
        <w:tc>
          <w:tcPr>
            <w:tcW w:w="6804" w:type="dxa"/>
          </w:tcPr>
          <w:p w14:paraId="69663848" w14:textId="7F57E07D" w:rsidR="00FF1F83" w:rsidRDefault="00F11D8E" w:rsidP="00E631E5">
            <w:r>
              <w:t xml:space="preserve">Resulterer i </w:t>
            </w:r>
            <w:r w:rsidR="003A02E4">
              <w:t xml:space="preserve">midlertidig </w:t>
            </w:r>
            <w:r>
              <w:t>skade der ikke kræver lægehjælp</w:t>
            </w:r>
            <w:r w:rsidR="00242BC9">
              <w:t>.</w:t>
            </w:r>
          </w:p>
        </w:tc>
      </w:tr>
      <w:tr w:rsidR="00FF1F83" w14:paraId="533C2E68" w14:textId="77777777" w:rsidTr="00C12BB5">
        <w:tc>
          <w:tcPr>
            <w:tcW w:w="1374" w:type="dxa"/>
          </w:tcPr>
          <w:p w14:paraId="70144875" w14:textId="30A50214" w:rsidR="00FF1F83" w:rsidRDefault="00FF1F83" w:rsidP="00E631E5">
            <w:r>
              <w:t>Ubetydelig</w:t>
            </w:r>
          </w:p>
        </w:tc>
        <w:tc>
          <w:tcPr>
            <w:tcW w:w="1144" w:type="dxa"/>
          </w:tcPr>
          <w:p w14:paraId="552CB5A7" w14:textId="6A74E7D7" w:rsidR="00FF1F83" w:rsidRDefault="00FF1F83" w:rsidP="000A47CA">
            <w:pPr>
              <w:jc w:val="center"/>
            </w:pPr>
            <w:r>
              <w:t>1</w:t>
            </w:r>
          </w:p>
        </w:tc>
        <w:tc>
          <w:tcPr>
            <w:tcW w:w="6804" w:type="dxa"/>
          </w:tcPr>
          <w:p w14:paraId="029618A5" w14:textId="56968FAE" w:rsidR="00FF1F83" w:rsidRDefault="00242BC9" w:rsidP="00E631E5">
            <w:r>
              <w:t xml:space="preserve">Resulterer i </w:t>
            </w:r>
            <w:r w:rsidR="006545A5">
              <w:t xml:space="preserve">mindre ulejlighed eller </w:t>
            </w:r>
            <w:r w:rsidR="00E34419">
              <w:t>midlertidigt ubehag</w:t>
            </w:r>
            <w:r w:rsidR="003974FB">
              <w:t>.</w:t>
            </w:r>
          </w:p>
        </w:tc>
      </w:tr>
    </w:tbl>
    <w:p w14:paraId="433C6926" w14:textId="77777777" w:rsidR="00862EF3" w:rsidRPr="00E631E5" w:rsidRDefault="00862EF3" w:rsidP="00E631E5"/>
    <w:p w14:paraId="49582D40" w14:textId="117C9748" w:rsidR="00E51ACA" w:rsidRDefault="00E51ACA" w:rsidP="00E51ACA">
      <w:pPr>
        <w:pStyle w:val="Overskrift1"/>
      </w:pPr>
      <w:r>
        <w:t>Sandsynlighed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4"/>
        <w:gridCol w:w="1144"/>
        <w:gridCol w:w="6804"/>
      </w:tblGrid>
      <w:tr w:rsidR="005C3C7C" w14:paraId="3061CBC9" w14:textId="77777777" w:rsidTr="00C12BB5">
        <w:trPr>
          <w:trHeight w:val="63"/>
        </w:trPr>
        <w:tc>
          <w:tcPr>
            <w:tcW w:w="2518" w:type="dxa"/>
            <w:gridSpan w:val="2"/>
          </w:tcPr>
          <w:p w14:paraId="7AE33997" w14:textId="5620D4B6" w:rsidR="005C3C7C" w:rsidRDefault="00670AE0">
            <w:pPr>
              <w:jc w:val="center"/>
            </w:pPr>
            <w:r>
              <w:t>Sandsynlighed</w:t>
            </w:r>
          </w:p>
        </w:tc>
        <w:tc>
          <w:tcPr>
            <w:tcW w:w="6804" w:type="dxa"/>
            <w:vMerge w:val="restart"/>
          </w:tcPr>
          <w:p w14:paraId="7A25548E" w14:textId="77777777" w:rsidR="005C3C7C" w:rsidRDefault="005C3C7C">
            <w:pPr>
              <w:jc w:val="center"/>
            </w:pPr>
          </w:p>
          <w:p w14:paraId="0529D1C9" w14:textId="77777777" w:rsidR="005C3C7C" w:rsidRDefault="005C3C7C">
            <w:pPr>
              <w:jc w:val="center"/>
            </w:pPr>
            <w:r>
              <w:t>Definition</w:t>
            </w:r>
          </w:p>
        </w:tc>
      </w:tr>
      <w:tr w:rsidR="005C3C7C" w14:paraId="39505E3C" w14:textId="77777777" w:rsidTr="00C12BB5">
        <w:tc>
          <w:tcPr>
            <w:tcW w:w="1374" w:type="dxa"/>
          </w:tcPr>
          <w:p w14:paraId="32D3A79A" w14:textId="77777777" w:rsidR="005C3C7C" w:rsidRDefault="005C3C7C">
            <w:pPr>
              <w:jc w:val="center"/>
            </w:pPr>
            <w:r>
              <w:t>Beskrivelse</w:t>
            </w:r>
          </w:p>
        </w:tc>
        <w:tc>
          <w:tcPr>
            <w:tcW w:w="1144" w:type="dxa"/>
          </w:tcPr>
          <w:p w14:paraId="7CD180A7" w14:textId="77777777" w:rsidR="005C3C7C" w:rsidRDefault="005C3C7C">
            <w:pPr>
              <w:jc w:val="center"/>
            </w:pPr>
            <w:r>
              <w:t xml:space="preserve">Numerisk </w:t>
            </w:r>
          </w:p>
          <w:p w14:paraId="0C419256" w14:textId="77777777" w:rsidR="005C3C7C" w:rsidRDefault="005C3C7C">
            <w:pPr>
              <w:jc w:val="center"/>
            </w:pPr>
            <w:r>
              <w:t>værdi</w:t>
            </w:r>
          </w:p>
        </w:tc>
        <w:tc>
          <w:tcPr>
            <w:tcW w:w="6804" w:type="dxa"/>
            <w:vMerge/>
          </w:tcPr>
          <w:p w14:paraId="4A97B6E5" w14:textId="77777777" w:rsidR="005C3C7C" w:rsidRDefault="005C3C7C"/>
        </w:tc>
      </w:tr>
      <w:tr w:rsidR="005C3C7C" w14:paraId="71103BA7" w14:textId="77777777" w:rsidTr="00C12BB5">
        <w:tc>
          <w:tcPr>
            <w:tcW w:w="1374" w:type="dxa"/>
          </w:tcPr>
          <w:p w14:paraId="5B3C04FA" w14:textId="0A70A656" w:rsidR="005C3C7C" w:rsidRDefault="00920273">
            <w:r>
              <w:t>Hyppig</w:t>
            </w:r>
          </w:p>
        </w:tc>
        <w:tc>
          <w:tcPr>
            <w:tcW w:w="1144" w:type="dxa"/>
          </w:tcPr>
          <w:p w14:paraId="2897DB37" w14:textId="77777777" w:rsidR="005C3C7C" w:rsidRDefault="005C3C7C">
            <w:pPr>
              <w:jc w:val="center"/>
            </w:pPr>
            <w:r>
              <w:t>5</w:t>
            </w:r>
          </w:p>
        </w:tc>
        <w:tc>
          <w:tcPr>
            <w:tcW w:w="6804" w:type="dxa"/>
          </w:tcPr>
          <w:p w14:paraId="64C19223" w14:textId="6EC261CB" w:rsidR="005C3C7C" w:rsidRDefault="00AE35BE">
            <w:r>
              <w:t>Sker flere gange inden for en kortere tidsperiode</w:t>
            </w:r>
            <w:r w:rsidR="009B6EBD">
              <w:t>.</w:t>
            </w:r>
          </w:p>
        </w:tc>
      </w:tr>
      <w:tr w:rsidR="005C3C7C" w14:paraId="6FE7E521" w14:textId="77777777" w:rsidTr="00C12BB5">
        <w:tc>
          <w:tcPr>
            <w:tcW w:w="1374" w:type="dxa"/>
          </w:tcPr>
          <w:p w14:paraId="16CD67F0" w14:textId="1986B7BF" w:rsidR="005C3C7C" w:rsidRDefault="00E6770B">
            <w:r>
              <w:t>Sandsynlig</w:t>
            </w:r>
          </w:p>
        </w:tc>
        <w:tc>
          <w:tcPr>
            <w:tcW w:w="1144" w:type="dxa"/>
          </w:tcPr>
          <w:p w14:paraId="611915D0" w14:textId="77777777" w:rsidR="005C3C7C" w:rsidRDefault="005C3C7C">
            <w:pPr>
              <w:jc w:val="center"/>
            </w:pPr>
            <w:r>
              <w:t>4</w:t>
            </w:r>
          </w:p>
        </w:tc>
        <w:tc>
          <w:tcPr>
            <w:tcW w:w="6804" w:type="dxa"/>
          </w:tcPr>
          <w:p w14:paraId="1A66AC2C" w14:textId="3BD2843C" w:rsidR="005C3C7C" w:rsidRDefault="00224F8A">
            <w:r>
              <w:t>Vil</w:t>
            </w:r>
            <w:r w:rsidR="001B7445">
              <w:t xml:space="preserve"> sa</w:t>
            </w:r>
            <w:r w:rsidR="009B6EBD">
              <w:t>ndsynligvis ske.</w:t>
            </w:r>
            <w:r w:rsidR="00A239D1">
              <w:t xml:space="preserve"> </w:t>
            </w:r>
          </w:p>
        </w:tc>
      </w:tr>
      <w:tr w:rsidR="005C3C7C" w14:paraId="14E899F1" w14:textId="77777777" w:rsidTr="00C12BB5">
        <w:tc>
          <w:tcPr>
            <w:tcW w:w="1374" w:type="dxa"/>
          </w:tcPr>
          <w:p w14:paraId="2E4E1854" w14:textId="7C59589D" w:rsidR="005C3C7C" w:rsidRDefault="00456C72">
            <w:r>
              <w:t>Lejlighedsvis</w:t>
            </w:r>
          </w:p>
        </w:tc>
        <w:tc>
          <w:tcPr>
            <w:tcW w:w="1144" w:type="dxa"/>
          </w:tcPr>
          <w:p w14:paraId="05081361" w14:textId="77777777" w:rsidR="005C3C7C" w:rsidRDefault="005C3C7C">
            <w:pPr>
              <w:jc w:val="center"/>
            </w:pPr>
            <w:r>
              <w:t>3</w:t>
            </w:r>
          </w:p>
        </w:tc>
        <w:tc>
          <w:tcPr>
            <w:tcW w:w="6804" w:type="dxa"/>
          </w:tcPr>
          <w:p w14:paraId="21DC20F2" w14:textId="63C10109" w:rsidR="005C3C7C" w:rsidRDefault="005E33A0">
            <w:r>
              <w:t>Kan ske lejlighedsvist.</w:t>
            </w:r>
          </w:p>
        </w:tc>
      </w:tr>
      <w:tr w:rsidR="005C3C7C" w14:paraId="26FDBDE3" w14:textId="77777777" w:rsidTr="00C12BB5">
        <w:tc>
          <w:tcPr>
            <w:tcW w:w="1374" w:type="dxa"/>
          </w:tcPr>
          <w:p w14:paraId="3A66649B" w14:textId="02FF9901" w:rsidR="005C3C7C" w:rsidRDefault="0053349F">
            <w:r>
              <w:t>Sjældent</w:t>
            </w:r>
          </w:p>
        </w:tc>
        <w:tc>
          <w:tcPr>
            <w:tcW w:w="1144" w:type="dxa"/>
          </w:tcPr>
          <w:p w14:paraId="052E4EAD" w14:textId="77777777" w:rsidR="005C3C7C" w:rsidRDefault="005C3C7C">
            <w:pPr>
              <w:jc w:val="center"/>
            </w:pPr>
            <w:r>
              <w:t>2</w:t>
            </w:r>
          </w:p>
        </w:tc>
        <w:tc>
          <w:tcPr>
            <w:tcW w:w="6804" w:type="dxa"/>
          </w:tcPr>
          <w:p w14:paraId="5C8CF772" w14:textId="162BAA18" w:rsidR="005C3C7C" w:rsidRDefault="008D4D42">
            <w:r>
              <w:t>Kan ske sjældent</w:t>
            </w:r>
            <w:r w:rsidR="00917075">
              <w:t>.</w:t>
            </w:r>
          </w:p>
        </w:tc>
      </w:tr>
      <w:tr w:rsidR="005C3C7C" w14:paraId="4E2BBF50" w14:textId="77777777" w:rsidTr="00C12BB5">
        <w:tc>
          <w:tcPr>
            <w:tcW w:w="1374" w:type="dxa"/>
          </w:tcPr>
          <w:p w14:paraId="6F6A6F66" w14:textId="7749AEF2" w:rsidR="005C3C7C" w:rsidRDefault="0053349F">
            <w:r>
              <w:t>Usandsynligt</w:t>
            </w:r>
          </w:p>
        </w:tc>
        <w:tc>
          <w:tcPr>
            <w:tcW w:w="1144" w:type="dxa"/>
          </w:tcPr>
          <w:p w14:paraId="61409643" w14:textId="77777777" w:rsidR="005C3C7C" w:rsidRDefault="005C3C7C">
            <w:pPr>
              <w:jc w:val="center"/>
            </w:pPr>
            <w:r>
              <w:t>1</w:t>
            </w:r>
          </w:p>
        </w:tc>
        <w:tc>
          <w:tcPr>
            <w:tcW w:w="6804" w:type="dxa"/>
          </w:tcPr>
          <w:p w14:paraId="05D16C13" w14:textId="2D8311FD" w:rsidR="005C3C7C" w:rsidRDefault="00E34419">
            <w:r>
              <w:t>Vil sandsynligvis ikke ske.</w:t>
            </w:r>
          </w:p>
        </w:tc>
      </w:tr>
    </w:tbl>
    <w:p w14:paraId="4F804567" w14:textId="44581D7F" w:rsidR="00E51ACA" w:rsidRDefault="00246AA8" w:rsidP="00246AA8">
      <w:pPr>
        <w:pStyle w:val="Overskrift1"/>
      </w:pPr>
      <w:r>
        <w:lastRenderedPageBreak/>
        <w:t>Risikoevaluering</w:t>
      </w:r>
    </w:p>
    <w:p w14:paraId="48A81E08" w14:textId="65DBF094" w:rsidR="00252126" w:rsidRDefault="009023A1" w:rsidP="00252126">
      <w:r>
        <w:t>Risikofaktoren</w:t>
      </w:r>
      <w:r w:rsidR="009B7850">
        <w:t xml:space="preserve"> (RF)</w:t>
      </w:r>
      <w:r>
        <w:t xml:space="preserve"> udregnes ved at </w:t>
      </w:r>
      <w:r w:rsidR="007A1725">
        <w:t>multiplicere sværhedsgrad</w:t>
      </w:r>
      <w:r w:rsidR="009B7850">
        <w:t xml:space="preserve"> (Sv)</w:t>
      </w:r>
      <w:r w:rsidR="007A1725">
        <w:t xml:space="preserve"> og sandsynlighed</w:t>
      </w:r>
      <w:r w:rsidR="009B7850">
        <w:t xml:space="preserve"> (</w:t>
      </w:r>
      <w:proofErr w:type="spellStart"/>
      <w:r w:rsidR="009B7850">
        <w:t>Sa</w:t>
      </w:r>
      <w:proofErr w:type="spellEnd"/>
      <w:r w:rsidR="009B7850">
        <w:t>)</w:t>
      </w:r>
      <w:r w:rsidR="007A1725">
        <w:t>:</w:t>
      </w:r>
    </w:p>
    <w:p w14:paraId="65275246" w14:textId="6C2E66C3" w:rsidR="009B7850" w:rsidRPr="009B7850" w:rsidRDefault="00184FF7" w:rsidP="0025212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RF=Sv·Sa</m:t>
          </m:r>
        </m:oMath>
      </m:oMathPara>
    </w:p>
    <w:p w14:paraId="172DFFCC" w14:textId="039C1152" w:rsidR="009B7850" w:rsidRDefault="00B911D0" w:rsidP="00440548">
      <w:pPr>
        <w:rPr>
          <w:rFonts w:eastAsiaTheme="minorEastAsia"/>
        </w:rPr>
      </w:pPr>
      <m:oMath>
        <m:r>
          <w:rPr>
            <w:rFonts w:ascii="Cambria Math" w:hAnsi="Cambria Math"/>
          </w:rPr>
          <m:t>RF≤6</m:t>
        </m:r>
      </m:oMath>
      <w:r>
        <w:rPr>
          <w:rFonts w:eastAsiaTheme="minorEastAsia"/>
        </w:rPr>
        <w:t xml:space="preserve"> </w:t>
      </w:r>
      <w:r w:rsidRPr="00CB376F">
        <w:rPr>
          <w:rFonts w:eastAsiaTheme="minorEastAsia"/>
          <w:color w:val="B3E5A1" w:themeColor="accent6" w:themeTint="66"/>
        </w:rPr>
        <w:t>accepteres</w:t>
      </w:r>
    </w:p>
    <w:p w14:paraId="63E0DA9E" w14:textId="69DF77E3" w:rsidR="00B911D0" w:rsidRPr="00440548" w:rsidRDefault="00B911D0" w:rsidP="00440548">
      <m:oMath>
        <m:r>
          <w:rPr>
            <w:rFonts w:ascii="Cambria Math" w:hAnsi="Cambria Math"/>
          </w:rPr>
          <m:t>RF&gt;6</m:t>
        </m:r>
      </m:oMath>
      <w:r w:rsidR="00CB376F">
        <w:rPr>
          <w:rFonts w:eastAsiaTheme="minorEastAsia"/>
        </w:rPr>
        <w:t xml:space="preserve"> </w:t>
      </w:r>
      <w:r w:rsidR="00CB376F" w:rsidRPr="00CB376F">
        <w:rPr>
          <w:rFonts w:eastAsiaTheme="minorEastAsia"/>
          <w:color w:val="FF5D5D"/>
        </w:rPr>
        <w:t>accepteres ikke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1559"/>
        <w:gridCol w:w="1701"/>
        <w:gridCol w:w="1560"/>
        <w:gridCol w:w="1377"/>
        <w:gridCol w:w="1630"/>
      </w:tblGrid>
      <w:tr w:rsidR="00D64385" w14:paraId="518DA881" w14:textId="77777777" w:rsidTr="00FC298D">
        <w:tc>
          <w:tcPr>
            <w:tcW w:w="1951" w:type="dxa"/>
            <w:vMerge w:val="restart"/>
          </w:tcPr>
          <w:p w14:paraId="45CF95E4" w14:textId="6894D5C1" w:rsidR="00D64385" w:rsidRDefault="00D64385" w:rsidP="00146228">
            <w:pPr>
              <w:spacing w:after="0" w:line="240" w:lineRule="auto"/>
              <w:jc w:val="center"/>
            </w:pPr>
            <w:r>
              <w:t>Sandsynlighed for hændelse</w:t>
            </w:r>
          </w:p>
        </w:tc>
        <w:tc>
          <w:tcPr>
            <w:tcW w:w="7827" w:type="dxa"/>
            <w:gridSpan w:val="5"/>
          </w:tcPr>
          <w:p w14:paraId="660B10BA" w14:textId="5635A56A" w:rsidR="00D64385" w:rsidRDefault="00D64385" w:rsidP="00471191">
            <w:pPr>
              <w:jc w:val="center"/>
            </w:pPr>
            <w:r>
              <w:t>Sværhedsgrad</w:t>
            </w:r>
          </w:p>
        </w:tc>
      </w:tr>
      <w:tr w:rsidR="00992FC5" w14:paraId="2F837639" w14:textId="77777777" w:rsidTr="00FC298D">
        <w:tc>
          <w:tcPr>
            <w:tcW w:w="1951" w:type="dxa"/>
            <w:vMerge/>
          </w:tcPr>
          <w:p w14:paraId="280F6579" w14:textId="1F184D90" w:rsidR="00992FC5" w:rsidRDefault="00992FC5" w:rsidP="00471191">
            <w:pPr>
              <w:jc w:val="center"/>
            </w:pPr>
          </w:p>
        </w:tc>
        <w:tc>
          <w:tcPr>
            <w:tcW w:w="1559" w:type="dxa"/>
          </w:tcPr>
          <w:p w14:paraId="71B4999D" w14:textId="1A14B4C0" w:rsidR="00992FC5" w:rsidRDefault="00D64385" w:rsidP="00471191">
            <w:pPr>
              <w:jc w:val="center"/>
            </w:pPr>
            <w:r>
              <w:t>Ubetydelig (1)</w:t>
            </w:r>
          </w:p>
        </w:tc>
        <w:tc>
          <w:tcPr>
            <w:tcW w:w="1701" w:type="dxa"/>
          </w:tcPr>
          <w:p w14:paraId="387600E4" w14:textId="446DFC89" w:rsidR="00992FC5" w:rsidRDefault="00D64385" w:rsidP="00471191">
            <w:pPr>
              <w:jc w:val="center"/>
            </w:pPr>
            <w:r>
              <w:t>Underordnet (2)</w:t>
            </w:r>
          </w:p>
        </w:tc>
        <w:tc>
          <w:tcPr>
            <w:tcW w:w="1560" w:type="dxa"/>
          </w:tcPr>
          <w:p w14:paraId="220CF130" w14:textId="31AF0B9F" w:rsidR="00992FC5" w:rsidRDefault="00D64385" w:rsidP="00471191">
            <w:pPr>
              <w:jc w:val="center"/>
            </w:pPr>
            <w:r>
              <w:t>Alvorlig (3)</w:t>
            </w:r>
          </w:p>
        </w:tc>
        <w:tc>
          <w:tcPr>
            <w:tcW w:w="1377" w:type="dxa"/>
          </w:tcPr>
          <w:p w14:paraId="658D876A" w14:textId="5BA1219C" w:rsidR="00992FC5" w:rsidRDefault="00D64385" w:rsidP="00471191">
            <w:pPr>
              <w:jc w:val="center"/>
            </w:pPr>
            <w:r>
              <w:t>Kritisk (4)</w:t>
            </w:r>
          </w:p>
        </w:tc>
        <w:tc>
          <w:tcPr>
            <w:tcW w:w="1630" w:type="dxa"/>
          </w:tcPr>
          <w:p w14:paraId="0190EA91" w14:textId="2942D53F" w:rsidR="00992FC5" w:rsidRDefault="00D64385" w:rsidP="00471191">
            <w:pPr>
              <w:jc w:val="center"/>
            </w:pPr>
            <w:r>
              <w:t>Katastrofal (5)</w:t>
            </w:r>
          </w:p>
        </w:tc>
      </w:tr>
      <w:tr w:rsidR="00252126" w14:paraId="063BCF45" w14:textId="77777777" w:rsidTr="00E5597E">
        <w:tc>
          <w:tcPr>
            <w:tcW w:w="1951" w:type="dxa"/>
          </w:tcPr>
          <w:p w14:paraId="615B2F5D" w14:textId="415F0E7F" w:rsidR="00252126" w:rsidRDefault="00E16BFA" w:rsidP="00471191">
            <w:pPr>
              <w:jc w:val="center"/>
            </w:pPr>
            <w:r>
              <w:t>Hyppig (5)</w:t>
            </w:r>
          </w:p>
        </w:tc>
        <w:tc>
          <w:tcPr>
            <w:tcW w:w="1559" w:type="dxa"/>
            <w:shd w:val="clear" w:color="auto" w:fill="B3E5A1" w:themeFill="accent6" w:themeFillTint="66"/>
          </w:tcPr>
          <w:p w14:paraId="0234F325" w14:textId="22CB5A86" w:rsidR="00252126" w:rsidRDefault="002119CA" w:rsidP="00D9009B">
            <w:pPr>
              <w:jc w:val="center"/>
            </w:pPr>
            <w:r>
              <w:t>5</w:t>
            </w:r>
          </w:p>
        </w:tc>
        <w:tc>
          <w:tcPr>
            <w:tcW w:w="1701" w:type="dxa"/>
            <w:shd w:val="clear" w:color="auto" w:fill="FF5D5D"/>
          </w:tcPr>
          <w:p w14:paraId="446080E6" w14:textId="1097C916" w:rsidR="00252126" w:rsidRDefault="001E6361" w:rsidP="00D9009B">
            <w:pPr>
              <w:jc w:val="center"/>
            </w:pPr>
            <w:r>
              <w:t>10</w:t>
            </w:r>
          </w:p>
        </w:tc>
        <w:tc>
          <w:tcPr>
            <w:tcW w:w="1560" w:type="dxa"/>
            <w:shd w:val="clear" w:color="auto" w:fill="FF5D5D"/>
          </w:tcPr>
          <w:p w14:paraId="453DC2B6" w14:textId="56A7F2B4" w:rsidR="00252126" w:rsidRDefault="001E6361" w:rsidP="00D9009B">
            <w:pPr>
              <w:jc w:val="center"/>
            </w:pPr>
            <w:r>
              <w:t>15</w:t>
            </w:r>
          </w:p>
        </w:tc>
        <w:tc>
          <w:tcPr>
            <w:tcW w:w="1377" w:type="dxa"/>
            <w:shd w:val="clear" w:color="auto" w:fill="FF5D5D"/>
          </w:tcPr>
          <w:p w14:paraId="6D6391B6" w14:textId="7AFE28B8" w:rsidR="00252126" w:rsidRDefault="001E6361" w:rsidP="00D9009B">
            <w:pPr>
              <w:jc w:val="center"/>
            </w:pPr>
            <w:r>
              <w:t>20</w:t>
            </w:r>
          </w:p>
        </w:tc>
        <w:tc>
          <w:tcPr>
            <w:tcW w:w="1630" w:type="dxa"/>
            <w:shd w:val="clear" w:color="auto" w:fill="FF5D5D"/>
          </w:tcPr>
          <w:p w14:paraId="1FD9EBE7" w14:textId="097A46B7" w:rsidR="00252126" w:rsidRDefault="001E6361" w:rsidP="00D9009B">
            <w:pPr>
              <w:jc w:val="center"/>
            </w:pPr>
            <w:r>
              <w:t>25</w:t>
            </w:r>
          </w:p>
        </w:tc>
      </w:tr>
      <w:tr w:rsidR="00252126" w14:paraId="74FF1D02" w14:textId="77777777" w:rsidTr="00E5597E">
        <w:tc>
          <w:tcPr>
            <w:tcW w:w="1951" w:type="dxa"/>
          </w:tcPr>
          <w:p w14:paraId="3F8B2F15" w14:textId="1C68B222" w:rsidR="00252126" w:rsidRDefault="00E16BFA" w:rsidP="00471191">
            <w:pPr>
              <w:jc w:val="center"/>
            </w:pPr>
            <w:r>
              <w:t>Sandsynlig</w:t>
            </w:r>
            <w:r w:rsidR="00CB4F97">
              <w:t xml:space="preserve"> (4)</w:t>
            </w:r>
          </w:p>
        </w:tc>
        <w:tc>
          <w:tcPr>
            <w:tcW w:w="1559" w:type="dxa"/>
            <w:shd w:val="clear" w:color="auto" w:fill="B3E5A1" w:themeFill="accent6" w:themeFillTint="66"/>
          </w:tcPr>
          <w:p w14:paraId="599A0820" w14:textId="109A6139" w:rsidR="00252126" w:rsidRDefault="002119CA" w:rsidP="00D9009B">
            <w:pPr>
              <w:jc w:val="center"/>
            </w:pPr>
            <w:r>
              <w:t>4</w:t>
            </w:r>
          </w:p>
        </w:tc>
        <w:tc>
          <w:tcPr>
            <w:tcW w:w="1701" w:type="dxa"/>
            <w:shd w:val="clear" w:color="auto" w:fill="FF5D5D"/>
          </w:tcPr>
          <w:p w14:paraId="0536A91E" w14:textId="62A71495" w:rsidR="00252126" w:rsidRDefault="00B62EFA" w:rsidP="00D9009B">
            <w:pPr>
              <w:jc w:val="center"/>
            </w:pPr>
            <w:r>
              <w:t>8</w:t>
            </w:r>
          </w:p>
        </w:tc>
        <w:tc>
          <w:tcPr>
            <w:tcW w:w="1560" w:type="dxa"/>
            <w:shd w:val="clear" w:color="auto" w:fill="FF5D5D"/>
          </w:tcPr>
          <w:p w14:paraId="1D02902F" w14:textId="5EFB69AC" w:rsidR="00252126" w:rsidRDefault="00820C5A" w:rsidP="00D9009B">
            <w:pPr>
              <w:jc w:val="center"/>
            </w:pPr>
            <w:r>
              <w:t>12</w:t>
            </w:r>
          </w:p>
        </w:tc>
        <w:tc>
          <w:tcPr>
            <w:tcW w:w="1377" w:type="dxa"/>
            <w:shd w:val="clear" w:color="auto" w:fill="FF5D5D"/>
          </w:tcPr>
          <w:p w14:paraId="06621BF7" w14:textId="22E5723B" w:rsidR="00252126" w:rsidRDefault="00B66020" w:rsidP="00D9009B">
            <w:pPr>
              <w:jc w:val="center"/>
            </w:pPr>
            <w:r>
              <w:t>16</w:t>
            </w:r>
          </w:p>
        </w:tc>
        <w:tc>
          <w:tcPr>
            <w:tcW w:w="1630" w:type="dxa"/>
            <w:shd w:val="clear" w:color="auto" w:fill="FF5D5D"/>
          </w:tcPr>
          <w:p w14:paraId="7CD791BE" w14:textId="53786CFF" w:rsidR="00252126" w:rsidRDefault="00C36F94" w:rsidP="00D9009B">
            <w:pPr>
              <w:jc w:val="center"/>
            </w:pPr>
            <w:r>
              <w:t>20</w:t>
            </w:r>
          </w:p>
        </w:tc>
      </w:tr>
      <w:tr w:rsidR="00252126" w14:paraId="55293AE5" w14:textId="77777777" w:rsidTr="007C0E9A">
        <w:tc>
          <w:tcPr>
            <w:tcW w:w="1951" w:type="dxa"/>
          </w:tcPr>
          <w:p w14:paraId="7A08C0A5" w14:textId="3EBBDE41" w:rsidR="00252126" w:rsidRDefault="00E55AEA" w:rsidP="00471191">
            <w:pPr>
              <w:jc w:val="center"/>
            </w:pPr>
            <w:r>
              <w:t>Lejlighedsvis (3)</w:t>
            </w:r>
          </w:p>
        </w:tc>
        <w:tc>
          <w:tcPr>
            <w:tcW w:w="1559" w:type="dxa"/>
            <w:shd w:val="clear" w:color="auto" w:fill="B3E5A1" w:themeFill="accent6" w:themeFillTint="66"/>
          </w:tcPr>
          <w:p w14:paraId="3CD381F0" w14:textId="0D9091D1" w:rsidR="00252126" w:rsidRDefault="002119CA" w:rsidP="00D9009B">
            <w:pPr>
              <w:jc w:val="center"/>
            </w:pPr>
            <w:r>
              <w:t>3</w:t>
            </w:r>
          </w:p>
        </w:tc>
        <w:tc>
          <w:tcPr>
            <w:tcW w:w="1701" w:type="dxa"/>
            <w:shd w:val="clear" w:color="auto" w:fill="B3E5A1" w:themeFill="accent6" w:themeFillTint="66"/>
          </w:tcPr>
          <w:p w14:paraId="192CA1BE" w14:textId="2A6E20EB" w:rsidR="00252126" w:rsidRDefault="00B62EFA" w:rsidP="00D9009B">
            <w:pPr>
              <w:jc w:val="center"/>
            </w:pPr>
            <w:r>
              <w:t>6</w:t>
            </w:r>
          </w:p>
        </w:tc>
        <w:tc>
          <w:tcPr>
            <w:tcW w:w="1560" w:type="dxa"/>
            <w:shd w:val="clear" w:color="auto" w:fill="FF5D5D"/>
          </w:tcPr>
          <w:p w14:paraId="6045A96C" w14:textId="6E11D7E7" w:rsidR="00252126" w:rsidRDefault="00820C5A" w:rsidP="00D9009B">
            <w:pPr>
              <w:jc w:val="center"/>
            </w:pPr>
            <w:r>
              <w:t>9</w:t>
            </w:r>
          </w:p>
        </w:tc>
        <w:tc>
          <w:tcPr>
            <w:tcW w:w="1377" w:type="dxa"/>
            <w:shd w:val="clear" w:color="auto" w:fill="FF5D5D"/>
          </w:tcPr>
          <w:p w14:paraId="6B81854D" w14:textId="6A2B0D25" w:rsidR="00252126" w:rsidRDefault="00B66020" w:rsidP="00D9009B">
            <w:pPr>
              <w:jc w:val="center"/>
            </w:pPr>
            <w:r>
              <w:t>12</w:t>
            </w:r>
          </w:p>
        </w:tc>
        <w:tc>
          <w:tcPr>
            <w:tcW w:w="1630" w:type="dxa"/>
            <w:shd w:val="clear" w:color="auto" w:fill="FF5D5D"/>
          </w:tcPr>
          <w:p w14:paraId="62E3B87B" w14:textId="7B0C6F4D" w:rsidR="00252126" w:rsidRDefault="00C36F94" w:rsidP="00D9009B">
            <w:pPr>
              <w:jc w:val="center"/>
            </w:pPr>
            <w:r>
              <w:t>15</w:t>
            </w:r>
          </w:p>
        </w:tc>
      </w:tr>
      <w:tr w:rsidR="00252126" w14:paraId="75E6F754" w14:textId="77777777" w:rsidTr="007C0E9A">
        <w:tc>
          <w:tcPr>
            <w:tcW w:w="1951" w:type="dxa"/>
          </w:tcPr>
          <w:p w14:paraId="29C558D5" w14:textId="656D3259" w:rsidR="00252126" w:rsidRDefault="00E55AEA" w:rsidP="00471191">
            <w:pPr>
              <w:jc w:val="center"/>
            </w:pPr>
            <w:r>
              <w:t>Sjældent (2)</w:t>
            </w:r>
          </w:p>
        </w:tc>
        <w:tc>
          <w:tcPr>
            <w:tcW w:w="1559" w:type="dxa"/>
            <w:shd w:val="clear" w:color="auto" w:fill="B3E5A1" w:themeFill="accent6" w:themeFillTint="66"/>
          </w:tcPr>
          <w:p w14:paraId="12ED9D9A" w14:textId="7E36A4B0" w:rsidR="00252126" w:rsidRDefault="002119CA" w:rsidP="00D9009B">
            <w:pPr>
              <w:jc w:val="center"/>
            </w:pPr>
            <w:r>
              <w:t>2</w:t>
            </w:r>
          </w:p>
        </w:tc>
        <w:tc>
          <w:tcPr>
            <w:tcW w:w="1701" w:type="dxa"/>
            <w:shd w:val="clear" w:color="auto" w:fill="B3E5A1" w:themeFill="accent6" w:themeFillTint="66"/>
          </w:tcPr>
          <w:p w14:paraId="40C3D597" w14:textId="5DF18E24" w:rsidR="00252126" w:rsidRDefault="00B62EFA" w:rsidP="00D9009B">
            <w:pPr>
              <w:jc w:val="center"/>
            </w:pPr>
            <w:r>
              <w:t>4</w:t>
            </w:r>
          </w:p>
        </w:tc>
        <w:tc>
          <w:tcPr>
            <w:tcW w:w="1560" w:type="dxa"/>
            <w:shd w:val="clear" w:color="auto" w:fill="B3E5A1" w:themeFill="accent6" w:themeFillTint="66"/>
          </w:tcPr>
          <w:p w14:paraId="33E5E7FC" w14:textId="1805A083" w:rsidR="00252126" w:rsidRDefault="00820C5A" w:rsidP="00D9009B">
            <w:pPr>
              <w:jc w:val="center"/>
            </w:pPr>
            <w:r>
              <w:t>6</w:t>
            </w:r>
          </w:p>
        </w:tc>
        <w:tc>
          <w:tcPr>
            <w:tcW w:w="1377" w:type="dxa"/>
            <w:shd w:val="clear" w:color="auto" w:fill="FF5D5D"/>
          </w:tcPr>
          <w:p w14:paraId="16017821" w14:textId="3E4E0A04" w:rsidR="00252126" w:rsidRPr="007C0E9A" w:rsidRDefault="00B66020" w:rsidP="00D9009B">
            <w:pPr>
              <w:jc w:val="center"/>
              <w:rPr>
                <w:color w:val="000000" w:themeColor="text1"/>
              </w:rPr>
            </w:pPr>
            <w:r w:rsidRPr="007C0E9A">
              <w:rPr>
                <w:color w:val="000000" w:themeColor="text1"/>
              </w:rPr>
              <w:t>8</w:t>
            </w:r>
          </w:p>
        </w:tc>
        <w:tc>
          <w:tcPr>
            <w:tcW w:w="1630" w:type="dxa"/>
            <w:shd w:val="clear" w:color="auto" w:fill="FF5D5D"/>
          </w:tcPr>
          <w:p w14:paraId="516A4BB3" w14:textId="7E8C6E70" w:rsidR="00252126" w:rsidRDefault="00C36F94" w:rsidP="00D9009B">
            <w:pPr>
              <w:jc w:val="center"/>
            </w:pPr>
            <w:r>
              <w:t>10</w:t>
            </w:r>
          </w:p>
        </w:tc>
      </w:tr>
      <w:tr w:rsidR="00252126" w14:paraId="6A6FA4C1" w14:textId="77777777" w:rsidTr="006665BF">
        <w:tc>
          <w:tcPr>
            <w:tcW w:w="1951" w:type="dxa"/>
          </w:tcPr>
          <w:p w14:paraId="38AB4189" w14:textId="64AD1B29" w:rsidR="00252126" w:rsidRDefault="00E55AEA" w:rsidP="00471191">
            <w:pPr>
              <w:jc w:val="center"/>
            </w:pPr>
            <w:r>
              <w:t>Usandsynligt (1)</w:t>
            </w:r>
          </w:p>
        </w:tc>
        <w:tc>
          <w:tcPr>
            <w:tcW w:w="1559" w:type="dxa"/>
            <w:shd w:val="clear" w:color="auto" w:fill="B3E5A1" w:themeFill="accent6" w:themeFillTint="66"/>
          </w:tcPr>
          <w:p w14:paraId="1CFDED87" w14:textId="1158E2C2" w:rsidR="00252126" w:rsidRDefault="002119CA" w:rsidP="00D9009B">
            <w:pPr>
              <w:jc w:val="center"/>
            </w:pPr>
            <w:r>
              <w:t>1</w:t>
            </w:r>
          </w:p>
        </w:tc>
        <w:tc>
          <w:tcPr>
            <w:tcW w:w="1701" w:type="dxa"/>
            <w:shd w:val="clear" w:color="auto" w:fill="B3E5A1" w:themeFill="accent6" w:themeFillTint="66"/>
          </w:tcPr>
          <w:p w14:paraId="548E15D4" w14:textId="16E6F2D1" w:rsidR="00252126" w:rsidRDefault="00B62EFA" w:rsidP="00D9009B">
            <w:pPr>
              <w:jc w:val="center"/>
            </w:pPr>
            <w:r>
              <w:t>2</w:t>
            </w:r>
          </w:p>
        </w:tc>
        <w:tc>
          <w:tcPr>
            <w:tcW w:w="1560" w:type="dxa"/>
            <w:shd w:val="clear" w:color="auto" w:fill="B3E5A1" w:themeFill="accent6" w:themeFillTint="66"/>
          </w:tcPr>
          <w:p w14:paraId="69E85249" w14:textId="2AEB6FF9" w:rsidR="00252126" w:rsidRDefault="00820C5A" w:rsidP="00D9009B">
            <w:pPr>
              <w:jc w:val="center"/>
            </w:pPr>
            <w:r>
              <w:t>3</w:t>
            </w:r>
          </w:p>
        </w:tc>
        <w:tc>
          <w:tcPr>
            <w:tcW w:w="1377" w:type="dxa"/>
            <w:shd w:val="clear" w:color="auto" w:fill="B3E5A1" w:themeFill="accent6" w:themeFillTint="66"/>
          </w:tcPr>
          <w:p w14:paraId="10A9A66B" w14:textId="605BD6D8" w:rsidR="00252126" w:rsidRDefault="00B66020" w:rsidP="00D9009B">
            <w:pPr>
              <w:jc w:val="center"/>
            </w:pPr>
            <w:r>
              <w:t>4</w:t>
            </w:r>
          </w:p>
        </w:tc>
        <w:tc>
          <w:tcPr>
            <w:tcW w:w="1630" w:type="dxa"/>
            <w:shd w:val="clear" w:color="auto" w:fill="B3E5A1" w:themeFill="accent6" w:themeFillTint="66"/>
          </w:tcPr>
          <w:p w14:paraId="57621FED" w14:textId="385C3B66" w:rsidR="00252126" w:rsidRDefault="00C36F94" w:rsidP="00D9009B">
            <w:pPr>
              <w:jc w:val="center"/>
            </w:pPr>
            <w:r>
              <w:t>5</w:t>
            </w:r>
          </w:p>
        </w:tc>
      </w:tr>
    </w:tbl>
    <w:p w14:paraId="116AD87A" w14:textId="77777777" w:rsidR="00252126" w:rsidRPr="00252126" w:rsidRDefault="00252126" w:rsidP="00252126"/>
    <w:p w14:paraId="0A886D36" w14:textId="77777777" w:rsidR="00246AA8" w:rsidRPr="00400875" w:rsidRDefault="00246AA8" w:rsidP="00246AA8">
      <w:pPr>
        <w:rPr>
          <w:color w:val="FF5D5D"/>
        </w:rPr>
      </w:pPr>
    </w:p>
    <w:sectPr w:rsidR="00246AA8" w:rsidRPr="0040087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697475" w14:textId="77777777" w:rsidR="00461CE0" w:rsidRDefault="00461CE0" w:rsidP="004B3E14">
      <w:pPr>
        <w:spacing w:after="0" w:line="240" w:lineRule="auto"/>
      </w:pPr>
      <w:r>
        <w:separator/>
      </w:r>
    </w:p>
  </w:endnote>
  <w:endnote w:type="continuationSeparator" w:id="0">
    <w:p w14:paraId="3CDB60C9" w14:textId="77777777" w:rsidR="00461CE0" w:rsidRDefault="00461CE0" w:rsidP="004B3E14">
      <w:pPr>
        <w:spacing w:after="0" w:line="240" w:lineRule="auto"/>
      </w:pPr>
      <w:r>
        <w:continuationSeparator/>
      </w:r>
    </w:p>
  </w:endnote>
  <w:endnote w:type="continuationNotice" w:id="1">
    <w:p w14:paraId="379E8E45" w14:textId="77777777" w:rsidR="00461CE0" w:rsidRDefault="00461CE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A72098" w14:textId="77777777" w:rsidR="00461CE0" w:rsidRDefault="00461CE0" w:rsidP="004B3E14">
      <w:pPr>
        <w:spacing w:after="0" w:line="240" w:lineRule="auto"/>
      </w:pPr>
      <w:r>
        <w:separator/>
      </w:r>
    </w:p>
  </w:footnote>
  <w:footnote w:type="continuationSeparator" w:id="0">
    <w:p w14:paraId="3261D8B6" w14:textId="77777777" w:rsidR="00461CE0" w:rsidRDefault="00461CE0" w:rsidP="004B3E14">
      <w:pPr>
        <w:spacing w:after="0" w:line="240" w:lineRule="auto"/>
      </w:pPr>
      <w:r>
        <w:continuationSeparator/>
      </w:r>
    </w:p>
  </w:footnote>
  <w:footnote w:type="continuationNotice" w:id="1">
    <w:p w14:paraId="5E817C81" w14:textId="77777777" w:rsidR="00461CE0" w:rsidRDefault="00461CE0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3"/>
  <w:proofState w:spelling="clean" w:grammar="clean"/>
  <w:defaultTabStop w:val="1304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0F3B"/>
    <w:rsid w:val="0003421F"/>
    <w:rsid w:val="00034359"/>
    <w:rsid w:val="000478E1"/>
    <w:rsid w:val="0006397D"/>
    <w:rsid w:val="00070F3B"/>
    <w:rsid w:val="00080AB6"/>
    <w:rsid w:val="000A3407"/>
    <w:rsid w:val="000A47CA"/>
    <w:rsid w:val="000C218D"/>
    <w:rsid w:val="000C29A1"/>
    <w:rsid w:val="000D2759"/>
    <w:rsid w:val="000E62E4"/>
    <w:rsid w:val="000F004E"/>
    <w:rsid w:val="0010511F"/>
    <w:rsid w:val="001062A8"/>
    <w:rsid w:val="00113DF5"/>
    <w:rsid w:val="00125187"/>
    <w:rsid w:val="0013047B"/>
    <w:rsid w:val="00146228"/>
    <w:rsid w:val="00166CCD"/>
    <w:rsid w:val="001739D2"/>
    <w:rsid w:val="0018100E"/>
    <w:rsid w:val="00184FF7"/>
    <w:rsid w:val="001A3781"/>
    <w:rsid w:val="001B0CBA"/>
    <w:rsid w:val="001B4388"/>
    <w:rsid w:val="001B7445"/>
    <w:rsid w:val="001D1BCE"/>
    <w:rsid w:val="001D29D7"/>
    <w:rsid w:val="001E1BB3"/>
    <w:rsid w:val="001E6361"/>
    <w:rsid w:val="002119CA"/>
    <w:rsid w:val="002234C4"/>
    <w:rsid w:val="00224D00"/>
    <w:rsid w:val="00224F8A"/>
    <w:rsid w:val="00226732"/>
    <w:rsid w:val="00235B8C"/>
    <w:rsid w:val="002419DB"/>
    <w:rsid w:val="00242BC9"/>
    <w:rsid w:val="00246AA8"/>
    <w:rsid w:val="00252126"/>
    <w:rsid w:val="0025585C"/>
    <w:rsid w:val="00255E57"/>
    <w:rsid w:val="002638FD"/>
    <w:rsid w:val="002704D3"/>
    <w:rsid w:val="00272079"/>
    <w:rsid w:val="002843CF"/>
    <w:rsid w:val="0028602E"/>
    <w:rsid w:val="00290645"/>
    <w:rsid w:val="0029555C"/>
    <w:rsid w:val="002A1A50"/>
    <w:rsid w:val="002C0B60"/>
    <w:rsid w:val="002C5E69"/>
    <w:rsid w:val="002D12E0"/>
    <w:rsid w:val="002D576C"/>
    <w:rsid w:val="002D67A2"/>
    <w:rsid w:val="002E7815"/>
    <w:rsid w:val="002F190C"/>
    <w:rsid w:val="0032289E"/>
    <w:rsid w:val="003314A8"/>
    <w:rsid w:val="00382140"/>
    <w:rsid w:val="00390292"/>
    <w:rsid w:val="0039510C"/>
    <w:rsid w:val="003974FB"/>
    <w:rsid w:val="00397B7B"/>
    <w:rsid w:val="003A02E4"/>
    <w:rsid w:val="003C37C0"/>
    <w:rsid w:val="003D2162"/>
    <w:rsid w:val="003D6D81"/>
    <w:rsid w:val="00400875"/>
    <w:rsid w:val="004027E4"/>
    <w:rsid w:val="00406AEA"/>
    <w:rsid w:val="00411409"/>
    <w:rsid w:val="00416EC0"/>
    <w:rsid w:val="00423F45"/>
    <w:rsid w:val="00440548"/>
    <w:rsid w:val="0044526B"/>
    <w:rsid w:val="0044615B"/>
    <w:rsid w:val="00452011"/>
    <w:rsid w:val="00456C72"/>
    <w:rsid w:val="00461CE0"/>
    <w:rsid w:val="00471191"/>
    <w:rsid w:val="0047762E"/>
    <w:rsid w:val="00493C3B"/>
    <w:rsid w:val="004A4B4C"/>
    <w:rsid w:val="004B3E14"/>
    <w:rsid w:val="004B5E38"/>
    <w:rsid w:val="004B76E7"/>
    <w:rsid w:val="004E493D"/>
    <w:rsid w:val="004E6780"/>
    <w:rsid w:val="005025A5"/>
    <w:rsid w:val="00502E8C"/>
    <w:rsid w:val="0050671A"/>
    <w:rsid w:val="005239B7"/>
    <w:rsid w:val="00527CFC"/>
    <w:rsid w:val="0053349F"/>
    <w:rsid w:val="00567429"/>
    <w:rsid w:val="005A00BC"/>
    <w:rsid w:val="005B1C28"/>
    <w:rsid w:val="005C3C7C"/>
    <w:rsid w:val="005E33A0"/>
    <w:rsid w:val="0060459F"/>
    <w:rsid w:val="00605885"/>
    <w:rsid w:val="00622F09"/>
    <w:rsid w:val="00645201"/>
    <w:rsid w:val="00647B02"/>
    <w:rsid w:val="00647DCF"/>
    <w:rsid w:val="006545A5"/>
    <w:rsid w:val="006665BF"/>
    <w:rsid w:val="00670AE0"/>
    <w:rsid w:val="00671206"/>
    <w:rsid w:val="006729A1"/>
    <w:rsid w:val="0068457E"/>
    <w:rsid w:val="006B623A"/>
    <w:rsid w:val="006C1FB6"/>
    <w:rsid w:val="00716DCD"/>
    <w:rsid w:val="00720B15"/>
    <w:rsid w:val="00721A04"/>
    <w:rsid w:val="0073749C"/>
    <w:rsid w:val="00740D30"/>
    <w:rsid w:val="007454CC"/>
    <w:rsid w:val="00760BC9"/>
    <w:rsid w:val="007742E7"/>
    <w:rsid w:val="0077581E"/>
    <w:rsid w:val="007851C0"/>
    <w:rsid w:val="00795C79"/>
    <w:rsid w:val="007A1725"/>
    <w:rsid w:val="007B044A"/>
    <w:rsid w:val="007C0E9A"/>
    <w:rsid w:val="007D2FF2"/>
    <w:rsid w:val="007E3F42"/>
    <w:rsid w:val="007F1BE1"/>
    <w:rsid w:val="007F50BE"/>
    <w:rsid w:val="007F6216"/>
    <w:rsid w:val="007F79A6"/>
    <w:rsid w:val="00801CF0"/>
    <w:rsid w:val="0081210C"/>
    <w:rsid w:val="00820C5A"/>
    <w:rsid w:val="00822D56"/>
    <w:rsid w:val="00825688"/>
    <w:rsid w:val="008379DC"/>
    <w:rsid w:val="00852844"/>
    <w:rsid w:val="008550FC"/>
    <w:rsid w:val="00857775"/>
    <w:rsid w:val="00862C5C"/>
    <w:rsid w:val="00862EF3"/>
    <w:rsid w:val="008661E7"/>
    <w:rsid w:val="00881146"/>
    <w:rsid w:val="00882B70"/>
    <w:rsid w:val="008C2286"/>
    <w:rsid w:val="008D4D42"/>
    <w:rsid w:val="008D776D"/>
    <w:rsid w:val="008E2CBB"/>
    <w:rsid w:val="008F1E65"/>
    <w:rsid w:val="008F2885"/>
    <w:rsid w:val="008F2C7C"/>
    <w:rsid w:val="008F6AF8"/>
    <w:rsid w:val="009023A1"/>
    <w:rsid w:val="0090671F"/>
    <w:rsid w:val="00910513"/>
    <w:rsid w:val="009110D7"/>
    <w:rsid w:val="00917075"/>
    <w:rsid w:val="00920273"/>
    <w:rsid w:val="00922AE6"/>
    <w:rsid w:val="00933479"/>
    <w:rsid w:val="00957FB0"/>
    <w:rsid w:val="009667EB"/>
    <w:rsid w:val="009739CF"/>
    <w:rsid w:val="00992FC5"/>
    <w:rsid w:val="00997B66"/>
    <w:rsid w:val="009B6EBD"/>
    <w:rsid w:val="009B7850"/>
    <w:rsid w:val="009C3D76"/>
    <w:rsid w:val="009E3CB0"/>
    <w:rsid w:val="00A239D1"/>
    <w:rsid w:val="00A2436B"/>
    <w:rsid w:val="00A27973"/>
    <w:rsid w:val="00A37ECD"/>
    <w:rsid w:val="00A45D13"/>
    <w:rsid w:val="00A63592"/>
    <w:rsid w:val="00A65C59"/>
    <w:rsid w:val="00AB1A2E"/>
    <w:rsid w:val="00AB2821"/>
    <w:rsid w:val="00AD0870"/>
    <w:rsid w:val="00AE35BE"/>
    <w:rsid w:val="00B02EC2"/>
    <w:rsid w:val="00B04857"/>
    <w:rsid w:val="00B04A61"/>
    <w:rsid w:val="00B10F30"/>
    <w:rsid w:val="00B12079"/>
    <w:rsid w:val="00B15F56"/>
    <w:rsid w:val="00B325CB"/>
    <w:rsid w:val="00B344A2"/>
    <w:rsid w:val="00B408A5"/>
    <w:rsid w:val="00B41C24"/>
    <w:rsid w:val="00B52A5F"/>
    <w:rsid w:val="00B62EFA"/>
    <w:rsid w:val="00B6437D"/>
    <w:rsid w:val="00B66020"/>
    <w:rsid w:val="00B66065"/>
    <w:rsid w:val="00B74057"/>
    <w:rsid w:val="00B911D0"/>
    <w:rsid w:val="00B95844"/>
    <w:rsid w:val="00BA615E"/>
    <w:rsid w:val="00BD58F1"/>
    <w:rsid w:val="00BE223D"/>
    <w:rsid w:val="00BF61FA"/>
    <w:rsid w:val="00C07AD4"/>
    <w:rsid w:val="00C12BB5"/>
    <w:rsid w:val="00C2113E"/>
    <w:rsid w:val="00C36F94"/>
    <w:rsid w:val="00C7707C"/>
    <w:rsid w:val="00C775BA"/>
    <w:rsid w:val="00C82239"/>
    <w:rsid w:val="00C8756D"/>
    <w:rsid w:val="00C9192C"/>
    <w:rsid w:val="00CB376F"/>
    <w:rsid w:val="00CB4F97"/>
    <w:rsid w:val="00CD3477"/>
    <w:rsid w:val="00CE300D"/>
    <w:rsid w:val="00CF40F2"/>
    <w:rsid w:val="00CF5482"/>
    <w:rsid w:val="00CF5FDF"/>
    <w:rsid w:val="00CF6199"/>
    <w:rsid w:val="00D21ED7"/>
    <w:rsid w:val="00D30496"/>
    <w:rsid w:val="00D45C2B"/>
    <w:rsid w:val="00D46CC3"/>
    <w:rsid w:val="00D55BD1"/>
    <w:rsid w:val="00D6187B"/>
    <w:rsid w:val="00D63D54"/>
    <w:rsid w:val="00D64385"/>
    <w:rsid w:val="00D72D9E"/>
    <w:rsid w:val="00D73D78"/>
    <w:rsid w:val="00D80F28"/>
    <w:rsid w:val="00D9009B"/>
    <w:rsid w:val="00D967AF"/>
    <w:rsid w:val="00DC1A1C"/>
    <w:rsid w:val="00DC6278"/>
    <w:rsid w:val="00DD7128"/>
    <w:rsid w:val="00DF4B63"/>
    <w:rsid w:val="00E01BED"/>
    <w:rsid w:val="00E03012"/>
    <w:rsid w:val="00E16BFA"/>
    <w:rsid w:val="00E24461"/>
    <w:rsid w:val="00E25CF0"/>
    <w:rsid w:val="00E33761"/>
    <w:rsid w:val="00E34419"/>
    <w:rsid w:val="00E3555F"/>
    <w:rsid w:val="00E478DC"/>
    <w:rsid w:val="00E51ACA"/>
    <w:rsid w:val="00E5597E"/>
    <w:rsid w:val="00E55AEA"/>
    <w:rsid w:val="00E631E5"/>
    <w:rsid w:val="00E6770B"/>
    <w:rsid w:val="00E73CF4"/>
    <w:rsid w:val="00E800B3"/>
    <w:rsid w:val="00E84FC5"/>
    <w:rsid w:val="00E8616F"/>
    <w:rsid w:val="00E971A5"/>
    <w:rsid w:val="00E97381"/>
    <w:rsid w:val="00ED1A0B"/>
    <w:rsid w:val="00ED21AF"/>
    <w:rsid w:val="00EF6186"/>
    <w:rsid w:val="00F11D8E"/>
    <w:rsid w:val="00F2554D"/>
    <w:rsid w:val="00F5004C"/>
    <w:rsid w:val="00F83046"/>
    <w:rsid w:val="00FA2D57"/>
    <w:rsid w:val="00FA3A10"/>
    <w:rsid w:val="00FB060C"/>
    <w:rsid w:val="00FC298D"/>
    <w:rsid w:val="00FC7DCE"/>
    <w:rsid w:val="00FE10E0"/>
    <w:rsid w:val="00FF0B57"/>
    <w:rsid w:val="00FF1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5FFA8"/>
  <w15:chartTrackingRefBased/>
  <w15:docId w15:val="{977F03EE-7C83-4244-AC6C-DFA4FF07F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="Calibr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5201"/>
  </w:style>
  <w:style w:type="paragraph" w:styleId="Overskrift1">
    <w:name w:val="heading 1"/>
    <w:basedOn w:val="Normal"/>
    <w:next w:val="Normal"/>
    <w:uiPriority w:val="9"/>
    <w:qFormat/>
    <w:rsid w:val="00070F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uiPriority w:val="9"/>
    <w:semiHidden/>
    <w:unhideWhenUsed/>
    <w:qFormat/>
    <w:rsid w:val="00070F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uiPriority w:val="9"/>
    <w:semiHidden/>
    <w:unhideWhenUsed/>
    <w:qFormat/>
    <w:rsid w:val="00070F3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uiPriority w:val="9"/>
    <w:semiHidden/>
    <w:unhideWhenUsed/>
    <w:qFormat/>
    <w:rsid w:val="00070F3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uiPriority w:val="9"/>
    <w:semiHidden/>
    <w:unhideWhenUsed/>
    <w:qFormat/>
    <w:rsid w:val="00070F3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uiPriority w:val="9"/>
    <w:semiHidden/>
    <w:unhideWhenUsed/>
    <w:qFormat/>
    <w:rsid w:val="00070F3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uiPriority w:val="9"/>
    <w:semiHidden/>
    <w:unhideWhenUsed/>
    <w:qFormat/>
    <w:rsid w:val="00070F3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Overskrift8">
    <w:name w:val="heading 8"/>
    <w:basedOn w:val="Normal"/>
    <w:next w:val="Normal"/>
    <w:uiPriority w:val="9"/>
    <w:semiHidden/>
    <w:unhideWhenUsed/>
    <w:qFormat/>
    <w:rsid w:val="00070F3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uiPriority w:val="9"/>
    <w:semiHidden/>
    <w:unhideWhenUsed/>
    <w:qFormat/>
    <w:rsid w:val="00070F3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397B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397B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-Gitter">
    <w:name w:val="Table Grid"/>
    <w:basedOn w:val="Tabel-Normal"/>
    <w:uiPriority w:val="39"/>
    <w:rsid w:val="00862E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dsholdertekst">
    <w:name w:val="Placeholder Text"/>
    <w:basedOn w:val="Standardskrifttypeiafsnit"/>
    <w:uiPriority w:val="99"/>
    <w:semiHidden/>
    <w:rsid w:val="008F2885"/>
    <w:rPr>
      <w:color w:val="666666"/>
    </w:rPr>
  </w:style>
  <w:style w:type="paragraph" w:customStyle="1" w:styleId="a">
    <w:uiPriority w:val="32"/>
    <w:qFormat/>
    <w:rsid w:val="00645201"/>
    <w:pPr>
      <w:ind w:left="720"/>
      <w:contextualSpacing/>
    </w:pPr>
  </w:style>
  <w:style w:type="character" w:styleId="Kraftighenvisning">
    <w:name w:val="Intense Reference"/>
    <w:basedOn w:val="Standardskrifttypeiafsnit"/>
    <w:uiPriority w:val="32"/>
    <w:qFormat/>
    <w:rsid w:val="00070F3B"/>
    <w:rPr>
      <w:b/>
      <w:bCs/>
      <w:smallCaps/>
      <w:color w:val="0F4761" w:themeColor="accent1" w:themeShade="BF"/>
      <w:spacing w:val="5"/>
    </w:rPr>
  </w:style>
  <w:style w:type="paragraph" w:styleId="Listeafsnit">
    <w:name w:val="List Paragraph"/>
    <w:basedOn w:val="Normal"/>
    <w:uiPriority w:val="34"/>
    <w:qFormat/>
    <w:rsid w:val="00070F3B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070F3B"/>
    <w:rPr>
      <w:i/>
      <w:iCs/>
      <w:color w:val="0F4761" w:themeColor="accent1" w:themeShade="BF"/>
    </w:rPr>
  </w:style>
  <w:style w:type="character" w:customStyle="1" w:styleId="Heading1Char">
    <w:name w:val="Heading 1 Char"/>
    <w:basedOn w:val="Standardskrifttypeiafsnit"/>
    <w:uiPriority w:val="9"/>
    <w:rsid w:val="00113D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Standardskrifttypeiafsnit"/>
    <w:uiPriority w:val="9"/>
    <w:semiHidden/>
    <w:rsid w:val="00113D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Standardskrifttypeiafsnit"/>
    <w:uiPriority w:val="9"/>
    <w:semiHidden/>
    <w:rsid w:val="00113DF5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Standardskrifttypeiafsnit"/>
    <w:uiPriority w:val="9"/>
    <w:semiHidden/>
    <w:rsid w:val="00113DF5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Standardskrifttypeiafsnit"/>
    <w:uiPriority w:val="9"/>
    <w:semiHidden/>
    <w:rsid w:val="00113DF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Standardskrifttypeiafsnit"/>
    <w:uiPriority w:val="9"/>
    <w:semiHidden/>
    <w:rsid w:val="00113DF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Standardskrifttypeiafsnit"/>
    <w:uiPriority w:val="9"/>
    <w:semiHidden/>
    <w:rsid w:val="00113DF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Standardskrifttypeiafsnit"/>
    <w:uiPriority w:val="9"/>
    <w:semiHidden/>
    <w:rsid w:val="00113DF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Standardskrifttypeiafsnit"/>
    <w:uiPriority w:val="9"/>
    <w:semiHidden/>
    <w:rsid w:val="00113DF5"/>
    <w:rPr>
      <w:rFonts w:asciiTheme="minorHAnsi" w:eastAsiaTheme="majorEastAsia" w:hAnsiTheme="minorHAnsi" w:cstheme="majorBidi"/>
      <w:color w:val="272727" w:themeColor="text1" w:themeTint="D8"/>
    </w:rPr>
  </w:style>
  <w:style w:type="character" w:customStyle="1" w:styleId="TitleChar">
    <w:name w:val="Title Char"/>
    <w:basedOn w:val="Standardskrifttypeiafsnit"/>
    <w:uiPriority w:val="10"/>
    <w:rsid w:val="00113D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Standardskrifttypeiafsnit"/>
    <w:uiPriority w:val="11"/>
    <w:rsid w:val="00113DF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Standardskrifttypeiafsnit"/>
    <w:uiPriority w:val="29"/>
    <w:rsid w:val="00113DF5"/>
    <w:rPr>
      <w:i/>
      <w:iCs/>
      <w:color w:val="404040" w:themeColor="text1" w:themeTint="BF"/>
    </w:rPr>
  </w:style>
  <w:style w:type="paragraph" w:styleId="Sidehoved">
    <w:name w:val="header"/>
    <w:basedOn w:val="Normal"/>
    <w:link w:val="SidehovedTegn"/>
    <w:uiPriority w:val="99"/>
    <w:unhideWhenUsed/>
    <w:rsid w:val="004B3E1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4B3E14"/>
  </w:style>
  <w:style w:type="paragraph" w:styleId="Sidefod">
    <w:name w:val="footer"/>
    <w:basedOn w:val="Normal"/>
    <w:link w:val="SidefodTegn"/>
    <w:uiPriority w:val="99"/>
    <w:unhideWhenUsed/>
    <w:rsid w:val="004B3E1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4B3E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5dbba49-ce06-496f-ac3e-0cf14361d934}" enabled="0" method="" siteId="{f5dbba49-ce06-496f-ac3e-0cf14361d934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1327</TotalTime>
  <Pages>2</Pages>
  <Words>213</Words>
  <Characters>1304</Characters>
  <Application>Microsoft Office Word</Application>
  <DocSecurity>0</DocSecurity>
  <Lines>10</Lines>
  <Paragraphs>3</Paragraphs>
  <ScaleCrop>false</ScaleCrop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Faarbæk Lilleør</dc:creator>
  <cp:keywords/>
  <dc:description/>
  <cp:lastModifiedBy>Marie Karstoft Nonboe Sørensen</cp:lastModifiedBy>
  <cp:revision>122</cp:revision>
  <dcterms:created xsi:type="dcterms:W3CDTF">2025-04-02T04:43:00Z</dcterms:created>
  <dcterms:modified xsi:type="dcterms:W3CDTF">2025-05-14T10:37:00Z</dcterms:modified>
</cp:coreProperties>
</file>