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10" w:rsidRDefault="00D0666B" w:rsidP="00D0666B">
      <w:pPr>
        <w:spacing w:line="480" w:lineRule="auto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Supplementary Table 1: </w:t>
      </w:r>
      <w:r w:rsidRPr="00023656">
        <w:rPr>
          <w:rFonts w:asciiTheme="minorHAnsi" w:hAnsiTheme="minorHAnsi"/>
          <w:sz w:val="24"/>
          <w:szCs w:val="24"/>
        </w:rPr>
        <w:t>Overview of the stepwise model development process; survivors of the 33-month study period</w:t>
      </w:r>
      <w:r>
        <w:rPr>
          <w:rFonts w:asciiTheme="minorHAnsi" w:hAnsiTheme="minorHAnsi"/>
          <w:sz w:val="24"/>
          <w:szCs w:val="24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47"/>
        <w:gridCol w:w="811"/>
        <w:gridCol w:w="2864"/>
        <w:gridCol w:w="6343"/>
        <w:gridCol w:w="1012"/>
        <w:gridCol w:w="643"/>
        <w:gridCol w:w="456"/>
      </w:tblGrid>
      <w:tr w:rsidR="00100410" w:rsidRPr="00606F43" w:rsidTr="00D0666B">
        <w:trPr>
          <w:trHeight w:val="300"/>
        </w:trPr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606F4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Model for zero-counts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Model for positive counts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AIC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6F4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dAIC</w:t>
            </w:r>
            <w:proofErr w:type="spellEnd"/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DF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783,611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753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783,310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783,224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782,922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*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782,923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585,568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585,347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585,342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585,120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*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585,116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320,473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320,395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320,426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320,349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*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320,342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GIC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287,754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GIC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Temporal Distance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287,685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GIC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287,656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100410" w:rsidRPr="00606F43" w:rsidTr="00D0666B">
        <w:trPr>
          <w:trHeight w:val="300"/>
        </w:trPr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GIC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+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287,586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100410" w:rsidRPr="00606F43" w:rsidTr="00D0666B">
        <w:trPr>
          <w:trHeight w:val="315"/>
        </w:trPr>
        <w:tc>
          <w:tcPr>
            <w:tcW w:w="39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GIC</w:t>
            </w:r>
          </w:p>
        </w:tc>
        <w:tc>
          <w:tcPr>
            <w:tcW w:w="30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After * Sex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240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lin.spline</w:t>
            </w:r>
            <w:proofErr w:type="spellEnd"/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(Temporal Distance) * After + Sex * After +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 xml:space="preserve"> + (1|ID)</w:t>
            </w:r>
          </w:p>
        </w:tc>
        <w:tc>
          <w:tcPr>
            <w:tcW w:w="38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287,584</w:t>
            </w:r>
          </w:p>
        </w:tc>
        <w:tc>
          <w:tcPr>
            <w:tcW w:w="24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10" w:rsidRPr="00606F43" w:rsidRDefault="00100410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6F43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</w:tr>
    </w:tbl>
    <w:p w:rsidR="003D00E8" w:rsidRDefault="00100410" w:rsidP="00100410">
      <w:pPr>
        <w:ind w:firstLine="720"/>
      </w:pPr>
      <w:r w:rsidRPr="001A3E8A">
        <w:rPr>
          <w:rFonts w:asciiTheme="minorHAnsi" w:hAnsiTheme="minorHAnsi"/>
          <w:i/>
          <w:szCs w:val="24"/>
        </w:rPr>
        <w:t>Note: (1|D) sta</w:t>
      </w:r>
      <w:r>
        <w:rPr>
          <w:rFonts w:asciiTheme="minorHAnsi" w:hAnsiTheme="minorHAnsi"/>
          <w:i/>
          <w:szCs w:val="24"/>
        </w:rPr>
        <w:t>nds for individual random effect</w:t>
      </w:r>
    </w:p>
    <w:sectPr w:rsidR="003D00E8" w:rsidSect="001004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C52"/>
    <w:rsid w:val="00100410"/>
    <w:rsid w:val="00145176"/>
    <w:rsid w:val="00A15C2A"/>
    <w:rsid w:val="00AD07D0"/>
    <w:rsid w:val="00D0666B"/>
    <w:rsid w:val="00E2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CE1C3-61D6-4A30-BC48-9044DE69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E0B39480.dotm</Template>
  <TotalTime>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Hoehn, Andreas</dc:creator>
  <cp:keywords/>
  <dc:description/>
  <cp:lastModifiedBy>Hoehn, Andreas</cp:lastModifiedBy>
  <cp:revision>4</cp:revision>
  <dcterms:created xsi:type="dcterms:W3CDTF">2019-08-09T11:43:00Z</dcterms:created>
  <dcterms:modified xsi:type="dcterms:W3CDTF">2019-09-02T09:15:00Z</dcterms:modified>
</cp:coreProperties>
</file>