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DEF95" w14:textId="26C2DAFB" w:rsidR="00CB45A3" w:rsidRPr="00C67699" w:rsidRDefault="000136B1" w:rsidP="000136B1">
      <w:pPr>
        <w:spacing w:line="276" w:lineRule="auto"/>
        <w:jc w:val="center"/>
        <w:rPr>
          <w:rFonts w:ascii="Times New Roman" w:hAnsi="Times New Roman" w:cs="Times New Roman"/>
          <w:b/>
          <w:bCs/>
        </w:rPr>
      </w:pPr>
      <w:r w:rsidRPr="00C67699">
        <w:rPr>
          <w:rFonts w:ascii="Times New Roman" w:hAnsi="Times New Roman" w:cs="Times New Roman"/>
          <w:b/>
          <w:bCs/>
        </w:rPr>
        <w:t>Andree Salvo</w:t>
      </w:r>
    </w:p>
    <w:p w14:paraId="6643F7F8" w14:textId="1C57A02F" w:rsidR="000136B1" w:rsidRPr="00C67699" w:rsidRDefault="000136B1" w:rsidP="000136B1">
      <w:pPr>
        <w:spacing w:line="276" w:lineRule="auto"/>
        <w:jc w:val="center"/>
        <w:rPr>
          <w:rFonts w:ascii="Times New Roman" w:hAnsi="Times New Roman" w:cs="Times New Roman"/>
          <w:b/>
          <w:bCs/>
        </w:rPr>
      </w:pPr>
      <w:r w:rsidRPr="00C67699">
        <w:rPr>
          <w:rFonts w:ascii="Times New Roman" w:hAnsi="Times New Roman" w:cs="Times New Roman"/>
          <w:b/>
          <w:bCs/>
        </w:rPr>
        <w:t>Southern New Hampshire University</w:t>
      </w:r>
    </w:p>
    <w:p w14:paraId="2B2A469C" w14:textId="1BB53D32" w:rsidR="000136B1" w:rsidRPr="00C67699" w:rsidRDefault="000136B1" w:rsidP="000136B1">
      <w:pPr>
        <w:spacing w:line="276" w:lineRule="auto"/>
        <w:jc w:val="center"/>
        <w:rPr>
          <w:rFonts w:ascii="Times New Roman" w:hAnsi="Times New Roman" w:cs="Times New Roman"/>
          <w:b/>
          <w:bCs/>
        </w:rPr>
      </w:pPr>
      <w:r w:rsidRPr="00C67699">
        <w:rPr>
          <w:rFonts w:ascii="Times New Roman" w:hAnsi="Times New Roman" w:cs="Times New Roman"/>
          <w:b/>
          <w:bCs/>
        </w:rPr>
        <w:t>CYB 4</w:t>
      </w:r>
      <w:r w:rsidR="004B153B">
        <w:rPr>
          <w:rFonts w:ascii="Times New Roman" w:hAnsi="Times New Roman" w:cs="Times New Roman"/>
          <w:b/>
          <w:bCs/>
        </w:rPr>
        <w:t>0</w:t>
      </w:r>
      <w:r w:rsidRPr="00C67699">
        <w:rPr>
          <w:rFonts w:ascii="Times New Roman" w:hAnsi="Times New Roman" w:cs="Times New Roman"/>
          <w:b/>
          <w:bCs/>
        </w:rPr>
        <w:t>0 – 1302</w:t>
      </w:r>
      <w:r w:rsidR="004B153B">
        <w:rPr>
          <w:rFonts w:ascii="Times New Roman" w:hAnsi="Times New Roman" w:cs="Times New Roman"/>
          <w:b/>
          <w:bCs/>
        </w:rPr>
        <w:t>2</w:t>
      </w:r>
    </w:p>
    <w:p w14:paraId="496C08BF" w14:textId="77777777" w:rsidR="004B153B" w:rsidRDefault="004B153B" w:rsidP="000136B1">
      <w:pPr>
        <w:spacing w:line="276" w:lineRule="auto"/>
        <w:jc w:val="center"/>
        <w:rPr>
          <w:rFonts w:ascii="Times New Roman" w:hAnsi="Times New Roman" w:cs="Times New Roman"/>
          <w:b/>
          <w:bCs/>
        </w:rPr>
      </w:pPr>
      <w:r w:rsidRPr="004B153B">
        <w:rPr>
          <w:rFonts w:ascii="Times New Roman" w:hAnsi="Times New Roman" w:cs="Times New Roman"/>
          <w:b/>
          <w:bCs/>
        </w:rPr>
        <w:t>1-2 Journal: Audits and Assessments</w:t>
      </w:r>
    </w:p>
    <w:p w14:paraId="47B286F8" w14:textId="18A48EEF" w:rsidR="000136B1" w:rsidRPr="00C67699" w:rsidRDefault="000136B1" w:rsidP="000136B1">
      <w:pPr>
        <w:spacing w:line="276" w:lineRule="auto"/>
        <w:jc w:val="center"/>
        <w:rPr>
          <w:rFonts w:ascii="Times New Roman" w:hAnsi="Times New Roman" w:cs="Times New Roman"/>
          <w:b/>
          <w:bCs/>
        </w:rPr>
      </w:pPr>
      <w:r w:rsidRPr="00C67699">
        <w:rPr>
          <w:rFonts w:ascii="Times New Roman" w:hAnsi="Times New Roman" w:cs="Times New Roman"/>
          <w:b/>
          <w:bCs/>
        </w:rPr>
        <w:t xml:space="preserve">Instructor: </w:t>
      </w:r>
      <w:r w:rsidR="004B153B" w:rsidRPr="004B153B">
        <w:rPr>
          <w:rFonts w:ascii="Times New Roman" w:hAnsi="Times New Roman" w:cs="Times New Roman"/>
          <w:b/>
          <w:bCs/>
        </w:rPr>
        <w:t>Robert Chubbuck</w:t>
      </w:r>
    </w:p>
    <w:p w14:paraId="3643F7E2" w14:textId="77777777" w:rsidR="000136B1" w:rsidRDefault="000136B1" w:rsidP="004B153B">
      <w:pPr>
        <w:spacing w:line="480" w:lineRule="auto"/>
        <w:rPr>
          <w:rFonts w:ascii="Times New Roman" w:hAnsi="Times New Roman" w:cs="Times New Roman"/>
        </w:rPr>
      </w:pPr>
    </w:p>
    <w:p w14:paraId="085022E0" w14:textId="7DDE8189" w:rsidR="004B153B" w:rsidRPr="004B153B" w:rsidRDefault="004B153B" w:rsidP="004B153B">
      <w:pPr>
        <w:spacing w:line="480" w:lineRule="auto"/>
        <w:ind w:firstLine="720"/>
        <w:rPr>
          <w:rFonts w:ascii="Times New Roman" w:hAnsi="Times New Roman" w:cs="Times New Roman"/>
        </w:rPr>
      </w:pPr>
      <w:r w:rsidRPr="004B153B">
        <w:rPr>
          <w:rFonts w:ascii="Times New Roman" w:hAnsi="Times New Roman" w:cs="Times New Roman"/>
        </w:rPr>
        <w:t>Audits and assessments have be</w:t>
      </w:r>
      <w:r>
        <w:rPr>
          <w:rFonts w:ascii="Times New Roman" w:hAnsi="Times New Roman" w:cs="Times New Roman"/>
        </w:rPr>
        <w:t>en</w:t>
      </w:r>
      <w:r w:rsidRPr="004B153B">
        <w:rPr>
          <w:rFonts w:ascii="Times New Roman" w:hAnsi="Times New Roman" w:cs="Times New Roman"/>
        </w:rPr>
        <w:t xml:space="preserve"> more important because today’s IT environments are always changing, </w:t>
      </w:r>
      <w:r>
        <w:rPr>
          <w:rFonts w:ascii="Times New Roman" w:hAnsi="Times New Roman" w:cs="Times New Roman"/>
        </w:rPr>
        <w:t xml:space="preserve">and new </w:t>
      </w:r>
      <w:r w:rsidRPr="004B153B">
        <w:rPr>
          <w:rFonts w:ascii="Times New Roman" w:hAnsi="Times New Roman" w:cs="Times New Roman"/>
        </w:rPr>
        <w:t>threats are everywhere. If an organization</w:t>
      </w:r>
      <w:r>
        <w:rPr>
          <w:rFonts w:ascii="Times New Roman" w:hAnsi="Times New Roman" w:cs="Times New Roman"/>
        </w:rPr>
        <w:t>/company</w:t>
      </w:r>
      <w:r w:rsidRPr="004B153B">
        <w:rPr>
          <w:rFonts w:ascii="Times New Roman" w:hAnsi="Times New Roman" w:cs="Times New Roman"/>
        </w:rPr>
        <w:t xml:space="preserve"> doesn’t regularly test and review </w:t>
      </w:r>
      <w:r>
        <w:rPr>
          <w:rFonts w:ascii="Times New Roman" w:hAnsi="Times New Roman" w:cs="Times New Roman"/>
        </w:rPr>
        <w:t xml:space="preserve">its systems, small vulnerabilities </w:t>
      </w:r>
      <w:r w:rsidRPr="004B153B">
        <w:rPr>
          <w:rFonts w:ascii="Times New Roman" w:hAnsi="Times New Roman" w:cs="Times New Roman"/>
        </w:rPr>
        <w:t xml:space="preserve">can turn </w:t>
      </w:r>
      <w:r>
        <w:rPr>
          <w:rFonts w:ascii="Times New Roman" w:hAnsi="Times New Roman" w:cs="Times New Roman"/>
        </w:rPr>
        <w:t xml:space="preserve">them </w:t>
      </w:r>
      <w:r w:rsidRPr="004B153B">
        <w:rPr>
          <w:rFonts w:ascii="Times New Roman" w:hAnsi="Times New Roman" w:cs="Times New Roman"/>
        </w:rPr>
        <w:t xml:space="preserve">into </w:t>
      </w:r>
      <w:r>
        <w:rPr>
          <w:rFonts w:ascii="Times New Roman" w:hAnsi="Times New Roman" w:cs="Times New Roman"/>
        </w:rPr>
        <w:t>chaotic</w:t>
      </w:r>
      <w:r w:rsidRPr="004B153B">
        <w:rPr>
          <w:rFonts w:ascii="Times New Roman" w:hAnsi="Times New Roman" w:cs="Times New Roman"/>
        </w:rPr>
        <w:t xml:space="preserve"> security incidents. Audits help confirm that policies are </w:t>
      </w:r>
      <w:r w:rsidRPr="004B153B">
        <w:rPr>
          <w:rFonts w:ascii="Times New Roman" w:hAnsi="Times New Roman" w:cs="Times New Roman"/>
        </w:rPr>
        <w:t>being</w:t>
      </w:r>
      <w:r w:rsidRPr="004B153B">
        <w:rPr>
          <w:rFonts w:ascii="Times New Roman" w:hAnsi="Times New Roman" w:cs="Times New Roman"/>
        </w:rPr>
        <w:t xml:space="preserve"> followed, and assessments point out areas that need improvement </w:t>
      </w:r>
      <w:r>
        <w:rPr>
          <w:rFonts w:ascii="Times New Roman" w:hAnsi="Times New Roman" w:cs="Times New Roman"/>
        </w:rPr>
        <w:t>to prevent potential attacks</w:t>
      </w:r>
      <w:r w:rsidRPr="004B153B">
        <w:rPr>
          <w:rFonts w:ascii="Times New Roman" w:hAnsi="Times New Roman" w:cs="Times New Roman"/>
        </w:rPr>
        <w:t xml:space="preserve">. </w:t>
      </w:r>
      <w:r>
        <w:rPr>
          <w:rFonts w:ascii="Times New Roman" w:hAnsi="Times New Roman" w:cs="Times New Roman"/>
        </w:rPr>
        <w:t>B</w:t>
      </w:r>
      <w:r w:rsidRPr="004B153B">
        <w:rPr>
          <w:rFonts w:ascii="Times New Roman" w:hAnsi="Times New Roman" w:cs="Times New Roman"/>
        </w:rPr>
        <w:t>asically</w:t>
      </w:r>
      <w:r>
        <w:rPr>
          <w:rFonts w:ascii="Times New Roman" w:hAnsi="Times New Roman" w:cs="Times New Roman"/>
        </w:rPr>
        <w:t>,</w:t>
      </w:r>
      <w:r w:rsidRPr="004B153B">
        <w:rPr>
          <w:rFonts w:ascii="Times New Roman" w:hAnsi="Times New Roman" w:cs="Times New Roman"/>
        </w:rPr>
        <w:t xml:space="preserve"> </w:t>
      </w:r>
      <w:r>
        <w:rPr>
          <w:rFonts w:ascii="Times New Roman" w:hAnsi="Times New Roman" w:cs="Times New Roman"/>
        </w:rPr>
        <w:t xml:space="preserve">what I am saying is that it </w:t>
      </w:r>
      <w:r w:rsidRPr="004B153B">
        <w:rPr>
          <w:rFonts w:ascii="Times New Roman" w:hAnsi="Times New Roman" w:cs="Times New Roman"/>
        </w:rPr>
        <w:t>give</w:t>
      </w:r>
      <w:r>
        <w:rPr>
          <w:rFonts w:ascii="Times New Roman" w:hAnsi="Times New Roman" w:cs="Times New Roman"/>
        </w:rPr>
        <w:t>s</w:t>
      </w:r>
      <w:r w:rsidRPr="004B153B">
        <w:rPr>
          <w:rFonts w:ascii="Times New Roman" w:hAnsi="Times New Roman" w:cs="Times New Roman"/>
        </w:rPr>
        <w:t xml:space="preserve"> organizations a clear picture of where they stand </w:t>
      </w:r>
      <w:r>
        <w:rPr>
          <w:rFonts w:ascii="Times New Roman" w:hAnsi="Times New Roman" w:cs="Times New Roman"/>
        </w:rPr>
        <w:t>in terms of</w:t>
      </w:r>
      <w:r w:rsidRPr="004B153B">
        <w:rPr>
          <w:rFonts w:ascii="Times New Roman" w:hAnsi="Times New Roman" w:cs="Times New Roman"/>
        </w:rPr>
        <w:t xml:space="preserve"> security and compliance.</w:t>
      </w:r>
    </w:p>
    <w:p w14:paraId="0556AAD8" w14:textId="2985F62D" w:rsidR="004B153B" w:rsidRPr="004B153B" w:rsidRDefault="004B153B" w:rsidP="004B153B">
      <w:pPr>
        <w:spacing w:line="480" w:lineRule="auto"/>
        <w:ind w:firstLine="720"/>
        <w:rPr>
          <w:rFonts w:ascii="Times New Roman" w:hAnsi="Times New Roman" w:cs="Times New Roman"/>
        </w:rPr>
      </w:pPr>
      <w:r w:rsidRPr="004B153B">
        <w:rPr>
          <w:rFonts w:ascii="Times New Roman" w:hAnsi="Times New Roman" w:cs="Times New Roman"/>
        </w:rPr>
        <w:t xml:space="preserve">External audits </w:t>
      </w:r>
      <w:r>
        <w:rPr>
          <w:rFonts w:ascii="Times New Roman" w:hAnsi="Times New Roman" w:cs="Times New Roman"/>
        </w:rPr>
        <w:t>come into play</w:t>
      </w:r>
      <w:r w:rsidRPr="004B153B">
        <w:rPr>
          <w:rFonts w:ascii="Times New Roman" w:hAnsi="Times New Roman" w:cs="Times New Roman"/>
        </w:rPr>
        <w:t xml:space="preserve"> because they bring in an outside perspective that’s not influenced by internal bias. Internal teams can miss issues or overlook </w:t>
      </w:r>
      <w:r w:rsidR="00A731DA">
        <w:rPr>
          <w:rFonts w:ascii="Times New Roman" w:hAnsi="Times New Roman" w:cs="Times New Roman"/>
        </w:rPr>
        <w:t xml:space="preserve">some </w:t>
      </w:r>
      <w:r w:rsidRPr="004B153B">
        <w:rPr>
          <w:rFonts w:ascii="Times New Roman" w:hAnsi="Times New Roman" w:cs="Times New Roman"/>
        </w:rPr>
        <w:t xml:space="preserve">risks since they work with the same systems every day and may assume certain processes are fine without questioning them. An external audit is more objective and can validate whether security controls really work </w:t>
      </w:r>
      <w:r>
        <w:rPr>
          <w:rFonts w:ascii="Times New Roman" w:hAnsi="Times New Roman" w:cs="Times New Roman"/>
        </w:rPr>
        <w:t>as intended</w:t>
      </w:r>
      <w:r w:rsidRPr="004B153B">
        <w:rPr>
          <w:rFonts w:ascii="Times New Roman" w:hAnsi="Times New Roman" w:cs="Times New Roman"/>
        </w:rPr>
        <w:t xml:space="preserve">. </w:t>
      </w:r>
      <w:r w:rsidR="00A731DA">
        <w:rPr>
          <w:rFonts w:ascii="Times New Roman" w:hAnsi="Times New Roman" w:cs="Times New Roman"/>
        </w:rPr>
        <w:t>This</w:t>
      </w:r>
      <w:r w:rsidRPr="004B153B">
        <w:rPr>
          <w:rFonts w:ascii="Times New Roman" w:hAnsi="Times New Roman" w:cs="Times New Roman"/>
        </w:rPr>
        <w:t xml:space="preserve"> also builds trust with customers, partners, and regulators, showing that </w:t>
      </w:r>
      <w:r>
        <w:rPr>
          <w:rFonts w:ascii="Times New Roman" w:hAnsi="Times New Roman" w:cs="Times New Roman"/>
        </w:rPr>
        <w:t xml:space="preserve">the organization </w:t>
      </w:r>
      <w:r w:rsidRPr="004B153B">
        <w:rPr>
          <w:rFonts w:ascii="Times New Roman" w:hAnsi="Times New Roman" w:cs="Times New Roman"/>
        </w:rPr>
        <w:t xml:space="preserve">takes </w:t>
      </w:r>
      <w:r>
        <w:rPr>
          <w:rFonts w:ascii="Times New Roman" w:hAnsi="Times New Roman" w:cs="Times New Roman"/>
        </w:rPr>
        <w:t xml:space="preserve">their </w:t>
      </w:r>
      <w:r w:rsidRPr="004B153B">
        <w:rPr>
          <w:rFonts w:ascii="Times New Roman" w:hAnsi="Times New Roman" w:cs="Times New Roman"/>
        </w:rPr>
        <w:t>security seriously and is willing to be held accountable</w:t>
      </w:r>
      <w:r>
        <w:rPr>
          <w:rFonts w:ascii="Times New Roman" w:hAnsi="Times New Roman" w:cs="Times New Roman"/>
        </w:rPr>
        <w:t xml:space="preserve"> for their actions</w:t>
      </w:r>
      <w:r w:rsidRPr="004B153B">
        <w:rPr>
          <w:rFonts w:ascii="Times New Roman" w:hAnsi="Times New Roman" w:cs="Times New Roman"/>
        </w:rPr>
        <w:t>.</w:t>
      </w:r>
    </w:p>
    <w:p w14:paraId="7848648B" w14:textId="77777777" w:rsidR="000136B1" w:rsidRDefault="000136B1" w:rsidP="000136B1">
      <w:pPr>
        <w:spacing w:line="276" w:lineRule="auto"/>
        <w:rPr>
          <w:rFonts w:ascii="Times New Roman" w:hAnsi="Times New Roman" w:cs="Times New Roman"/>
        </w:rPr>
      </w:pPr>
    </w:p>
    <w:p w14:paraId="3376E17D" w14:textId="77777777" w:rsidR="000136B1" w:rsidRPr="000136B1" w:rsidRDefault="000136B1" w:rsidP="000136B1">
      <w:pPr>
        <w:spacing w:line="276" w:lineRule="auto"/>
        <w:jc w:val="center"/>
        <w:rPr>
          <w:rFonts w:ascii="Times New Roman" w:hAnsi="Times New Roman" w:cs="Times New Roman"/>
        </w:rPr>
      </w:pPr>
    </w:p>
    <w:sectPr w:rsidR="000136B1" w:rsidRPr="00013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CA5"/>
    <w:multiLevelType w:val="hybridMultilevel"/>
    <w:tmpl w:val="E4F2CE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1096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5A3"/>
    <w:rsid w:val="000136B1"/>
    <w:rsid w:val="001424BB"/>
    <w:rsid w:val="004B153B"/>
    <w:rsid w:val="00625A0E"/>
    <w:rsid w:val="00653DEC"/>
    <w:rsid w:val="006F15E4"/>
    <w:rsid w:val="00A731DA"/>
    <w:rsid w:val="00AD2DEA"/>
    <w:rsid w:val="00BD276E"/>
    <w:rsid w:val="00BD7D97"/>
    <w:rsid w:val="00C67699"/>
    <w:rsid w:val="00CB45A3"/>
    <w:rsid w:val="00D16129"/>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69C966"/>
  <w15:chartTrackingRefBased/>
  <w15:docId w15:val="{84DB7212-B5ED-4288-9FB9-380B9FE22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5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45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45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45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45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4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5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45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45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45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45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4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5A3"/>
    <w:rPr>
      <w:rFonts w:eastAsiaTheme="majorEastAsia" w:cstheme="majorBidi"/>
      <w:color w:val="272727" w:themeColor="text1" w:themeTint="D8"/>
    </w:rPr>
  </w:style>
  <w:style w:type="paragraph" w:styleId="Title">
    <w:name w:val="Title"/>
    <w:basedOn w:val="Normal"/>
    <w:next w:val="Normal"/>
    <w:link w:val="TitleChar"/>
    <w:uiPriority w:val="10"/>
    <w:qFormat/>
    <w:rsid w:val="00CB4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5A3"/>
    <w:pPr>
      <w:spacing w:before="160"/>
      <w:jc w:val="center"/>
    </w:pPr>
    <w:rPr>
      <w:i/>
      <w:iCs/>
      <w:color w:val="404040" w:themeColor="text1" w:themeTint="BF"/>
    </w:rPr>
  </w:style>
  <w:style w:type="character" w:customStyle="1" w:styleId="QuoteChar">
    <w:name w:val="Quote Char"/>
    <w:basedOn w:val="DefaultParagraphFont"/>
    <w:link w:val="Quote"/>
    <w:uiPriority w:val="29"/>
    <w:rsid w:val="00CB45A3"/>
    <w:rPr>
      <w:i/>
      <w:iCs/>
      <w:color w:val="404040" w:themeColor="text1" w:themeTint="BF"/>
    </w:rPr>
  </w:style>
  <w:style w:type="paragraph" w:styleId="ListParagraph">
    <w:name w:val="List Paragraph"/>
    <w:basedOn w:val="Normal"/>
    <w:uiPriority w:val="34"/>
    <w:qFormat/>
    <w:rsid w:val="00CB45A3"/>
    <w:pPr>
      <w:ind w:left="720"/>
      <w:contextualSpacing/>
    </w:pPr>
  </w:style>
  <w:style w:type="character" w:styleId="IntenseEmphasis">
    <w:name w:val="Intense Emphasis"/>
    <w:basedOn w:val="DefaultParagraphFont"/>
    <w:uiPriority w:val="21"/>
    <w:qFormat/>
    <w:rsid w:val="00CB45A3"/>
    <w:rPr>
      <w:i/>
      <w:iCs/>
      <w:color w:val="2F5496" w:themeColor="accent1" w:themeShade="BF"/>
    </w:rPr>
  </w:style>
  <w:style w:type="paragraph" w:styleId="IntenseQuote">
    <w:name w:val="Intense Quote"/>
    <w:basedOn w:val="Normal"/>
    <w:next w:val="Normal"/>
    <w:link w:val="IntenseQuoteChar"/>
    <w:uiPriority w:val="30"/>
    <w:qFormat/>
    <w:rsid w:val="00CB45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45A3"/>
    <w:rPr>
      <w:i/>
      <w:iCs/>
      <w:color w:val="2F5496" w:themeColor="accent1" w:themeShade="BF"/>
    </w:rPr>
  </w:style>
  <w:style w:type="character" w:styleId="IntenseReference">
    <w:name w:val="Intense Reference"/>
    <w:basedOn w:val="DefaultParagraphFont"/>
    <w:uiPriority w:val="32"/>
    <w:qFormat/>
    <w:rsid w:val="00CB45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187</Words>
  <Characters>1058</Characters>
  <Application>Microsoft Office Word</Application>
  <DocSecurity>0</DocSecurity>
  <Lines>20</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2</cp:revision>
  <cp:lastPrinted>2025-08-19T01:50:00Z</cp:lastPrinted>
  <dcterms:created xsi:type="dcterms:W3CDTF">2025-08-19T05:21:00Z</dcterms:created>
  <dcterms:modified xsi:type="dcterms:W3CDTF">2025-08-19T05:21:00Z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5b71395c-3aa2-4eac-a570-41b32cc2a3f6</vt:lpwstr>
  </property>
</Properties>
</file>