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B70D" w14:textId="174CA03C" w:rsidR="00BD276E" w:rsidRDefault="00F052FD" w:rsidP="00F052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Andree Salvo</w:t>
      </w:r>
    </w:p>
    <w:p w14:paraId="67CEA8EE" w14:textId="4A188343" w:rsidR="00F052FD" w:rsidRDefault="00F052FD" w:rsidP="00F052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Southern New Hampshire University </w:t>
      </w:r>
    </w:p>
    <w:p w14:paraId="5E152425" w14:textId="51192126" w:rsidR="00F052FD" w:rsidRDefault="00F052FD" w:rsidP="00F052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 400</w:t>
      </w:r>
    </w:p>
    <w:p w14:paraId="0D287642" w14:textId="4799A37C" w:rsidR="00F052FD" w:rsidRDefault="00F052FD" w:rsidP="00F052FD">
      <w:pPr>
        <w:jc w:val="center"/>
        <w:rPr>
          <w:rFonts w:ascii="Times New Roman" w:hAnsi="Times New Roman" w:cs="Times New Roman"/>
        </w:rPr>
      </w:pPr>
      <w:r w:rsidRPr="00F052FD">
        <w:rPr>
          <w:rFonts w:ascii="Times New Roman" w:hAnsi="Times New Roman" w:cs="Times New Roman"/>
        </w:rPr>
        <w:t>2-2 Journal: Systems Thinking in IT Audits</w:t>
      </w:r>
    </w:p>
    <w:p w14:paraId="63783507" w14:textId="52348DC8" w:rsidR="00F052FD" w:rsidRDefault="00F052FD" w:rsidP="00F052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Instructor: Robert Chubbuck</w:t>
      </w:r>
    </w:p>
    <w:p w14:paraId="0DCED3F1" w14:textId="77777777" w:rsidR="00F052FD" w:rsidRDefault="00F052FD" w:rsidP="00F052FD">
      <w:pPr>
        <w:rPr>
          <w:rFonts w:ascii="Times New Roman" w:hAnsi="Times New Roman" w:cs="Times New Roman"/>
        </w:rPr>
      </w:pPr>
    </w:p>
    <w:p w14:paraId="0478290F" w14:textId="0E99B299" w:rsidR="00F052FD" w:rsidRPr="00F052FD" w:rsidRDefault="00F052FD" w:rsidP="00F052FD">
      <w:pPr>
        <w:spacing w:line="480" w:lineRule="auto"/>
        <w:ind w:firstLine="720"/>
        <w:rPr>
          <w:rFonts w:ascii="Times New Roman" w:hAnsi="Times New Roman" w:cs="Times New Roman"/>
        </w:rPr>
      </w:pPr>
      <w:r w:rsidRPr="00F052FD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 xml:space="preserve">you </w:t>
      </w:r>
      <w:r w:rsidRPr="00F052FD">
        <w:rPr>
          <w:rFonts w:ascii="Times New Roman" w:hAnsi="Times New Roman" w:cs="Times New Roman"/>
        </w:rPr>
        <w:t xml:space="preserve">apply systems thinking to IT audits, reviewing potential regulatory requirements is a critical step because organizations often </w:t>
      </w:r>
      <w:r>
        <w:rPr>
          <w:rFonts w:ascii="Times New Roman" w:hAnsi="Times New Roman" w:cs="Times New Roman"/>
        </w:rPr>
        <w:t xml:space="preserve">can </w:t>
      </w:r>
      <w:r w:rsidRPr="00F052FD">
        <w:rPr>
          <w:rFonts w:ascii="Times New Roman" w:hAnsi="Times New Roman" w:cs="Times New Roman"/>
        </w:rPr>
        <w:t xml:space="preserve">operate under legal and industry standards that dictate how systems and data must be handled. Regulations such as HIPAA, PCI DSS, or GDPR can </w:t>
      </w:r>
      <w:proofErr w:type="gramStart"/>
      <w:r w:rsidRPr="00F052FD">
        <w:rPr>
          <w:rFonts w:ascii="Times New Roman" w:hAnsi="Times New Roman" w:cs="Times New Roman"/>
        </w:rPr>
        <w:t>impose</w:t>
      </w:r>
      <w:r>
        <w:rPr>
          <w:rFonts w:ascii="Times New Roman" w:hAnsi="Times New Roman" w:cs="Times New Roman"/>
        </w:rPr>
        <w:t xml:space="preserve"> to</w:t>
      </w:r>
      <w:proofErr w:type="gramEnd"/>
      <w:r w:rsidRPr="00F052FD">
        <w:rPr>
          <w:rFonts w:ascii="Times New Roman" w:hAnsi="Times New Roman" w:cs="Times New Roman"/>
        </w:rPr>
        <w:t xml:space="preserve"> strict guidelines on security and privacy, and failing to meet them can result in legal penalties, financial loss, and damage to reputation.</w:t>
      </w:r>
      <w:r>
        <w:rPr>
          <w:rFonts w:ascii="Times New Roman" w:hAnsi="Times New Roman" w:cs="Times New Roman"/>
        </w:rPr>
        <w:t xml:space="preserve"> When you</w:t>
      </w:r>
      <w:r w:rsidRPr="00F052FD">
        <w:rPr>
          <w:rFonts w:ascii="Times New Roman" w:hAnsi="Times New Roman" w:cs="Times New Roman"/>
        </w:rPr>
        <w:t xml:space="preserve"> keep these requirements in focus, auditors </w:t>
      </w:r>
      <w:r>
        <w:rPr>
          <w:rFonts w:ascii="Times New Roman" w:hAnsi="Times New Roman" w:cs="Times New Roman"/>
        </w:rPr>
        <w:t xml:space="preserve">will </w:t>
      </w:r>
      <w:r w:rsidRPr="00F052FD">
        <w:rPr>
          <w:rFonts w:ascii="Times New Roman" w:hAnsi="Times New Roman" w:cs="Times New Roman"/>
        </w:rPr>
        <w:t xml:space="preserve">ensure </w:t>
      </w:r>
      <w:r>
        <w:rPr>
          <w:rFonts w:ascii="Times New Roman" w:hAnsi="Times New Roman" w:cs="Times New Roman"/>
        </w:rPr>
        <w:t xml:space="preserve">that </w:t>
      </w:r>
      <w:r w:rsidRPr="00F052FD">
        <w:rPr>
          <w:rFonts w:ascii="Times New Roman" w:hAnsi="Times New Roman" w:cs="Times New Roman"/>
        </w:rPr>
        <w:t xml:space="preserve">the organization’s systems are evaluated not just for internal effectiveness but also for compliance with external expectations. </w:t>
      </w:r>
      <w:r>
        <w:rPr>
          <w:rFonts w:ascii="Times New Roman" w:hAnsi="Times New Roman" w:cs="Times New Roman"/>
        </w:rPr>
        <w:t>This approach highlights how different parts of the system, technology, processes, and people are interconnected within</w:t>
      </w:r>
      <w:r w:rsidRPr="00F052FD">
        <w:rPr>
          <w:rFonts w:ascii="Times New Roman" w:hAnsi="Times New Roman" w:cs="Times New Roman"/>
        </w:rPr>
        <w:t xml:space="preserve"> broader regulatory environments.</w:t>
      </w:r>
    </w:p>
    <w:p w14:paraId="3111752E" w14:textId="5E0687D7" w:rsidR="00F052FD" w:rsidRPr="00F052FD" w:rsidRDefault="006965B9" w:rsidP="00F052F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it comes to i</w:t>
      </w:r>
      <w:r w:rsidR="00F052FD" w:rsidRPr="00F052FD">
        <w:rPr>
          <w:rFonts w:ascii="Times New Roman" w:hAnsi="Times New Roman" w:cs="Times New Roman"/>
        </w:rPr>
        <w:t xml:space="preserve">dentifying both in and out of scope for the audit. </w:t>
      </w:r>
      <w:r w:rsidR="00F052FD">
        <w:rPr>
          <w:rFonts w:ascii="Times New Roman" w:hAnsi="Times New Roman" w:cs="Times New Roman"/>
        </w:rPr>
        <w:t>If you don’t have</w:t>
      </w:r>
      <w:r w:rsidR="00F052FD" w:rsidRPr="00F052FD">
        <w:rPr>
          <w:rFonts w:ascii="Times New Roman" w:hAnsi="Times New Roman" w:cs="Times New Roman"/>
        </w:rPr>
        <w:t xml:space="preserve"> clear boundaries, audits can become unfocused and overlook critical risks or </w:t>
      </w:r>
      <w:r>
        <w:rPr>
          <w:rFonts w:ascii="Times New Roman" w:hAnsi="Times New Roman" w:cs="Times New Roman"/>
        </w:rPr>
        <w:t xml:space="preserve">a </w:t>
      </w:r>
      <w:r w:rsidR="00F052FD" w:rsidRPr="00F052FD">
        <w:rPr>
          <w:rFonts w:ascii="Times New Roman" w:hAnsi="Times New Roman" w:cs="Times New Roman"/>
        </w:rPr>
        <w:t xml:space="preserve">waste </w:t>
      </w:r>
      <w:r>
        <w:rPr>
          <w:rFonts w:ascii="Times New Roman" w:hAnsi="Times New Roman" w:cs="Times New Roman"/>
        </w:rPr>
        <w:t xml:space="preserve">of </w:t>
      </w:r>
      <w:r w:rsidR="00F052FD" w:rsidRPr="00F052FD">
        <w:rPr>
          <w:rFonts w:ascii="Times New Roman" w:hAnsi="Times New Roman" w:cs="Times New Roman"/>
        </w:rPr>
        <w:t xml:space="preserve">time on irrelevant areas. Scope definition </w:t>
      </w:r>
      <w:r w:rsidR="00F052FD">
        <w:rPr>
          <w:rFonts w:ascii="Times New Roman" w:hAnsi="Times New Roman" w:cs="Times New Roman"/>
        </w:rPr>
        <w:t>enables auditors to focus resources on the most significant systems, data, or processes, recognizing dependencies that may indirectly impact</w:t>
      </w:r>
      <w:r w:rsidR="00F052FD" w:rsidRPr="00F052FD">
        <w:rPr>
          <w:rFonts w:ascii="Times New Roman" w:hAnsi="Times New Roman" w:cs="Times New Roman"/>
        </w:rPr>
        <w:t xml:space="preserve"> them. </w:t>
      </w:r>
      <w:r w:rsidR="00F052FD">
        <w:rPr>
          <w:rFonts w:ascii="Times New Roman" w:hAnsi="Times New Roman" w:cs="Times New Roman"/>
        </w:rPr>
        <w:t>However</w:t>
      </w:r>
      <w:r w:rsidR="00F052FD" w:rsidRPr="00F052FD">
        <w:rPr>
          <w:rFonts w:ascii="Times New Roman" w:hAnsi="Times New Roman" w:cs="Times New Roman"/>
        </w:rPr>
        <w:t xml:space="preserve">, defining critical requirements for the audit provides a clear standard for what success looks like. </w:t>
      </w:r>
      <w:r w:rsidR="00F052FD">
        <w:rPr>
          <w:rFonts w:ascii="Times New Roman" w:hAnsi="Times New Roman" w:cs="Times New Roman"/>
        </w:rPr>
        <w:t>Suppose you</w:t>
      </w:r>
      <w:r w:rsidR="00F052FD" w:rsidRPr="00F052FD">
        <w:rPr>
          <w:rFonts w:ascii="Times New Roman" w:hAnsi="Times New Roman" w:cs="Times New Roman"/>
        </w:rPr>
        <w:t xml:space="preserve"> ensur</w:t>
      </w:r>
      <w:r w:rsidR="00F052FD">
        <w:rPr>
          <w:rFonts w:ascii="Times New Roman" w:hAnsi="Times New Roman" w:cs="Times New Roman"/>
        </w:rPr>
        <w:t>e</w:t>
      </w:r>
      <w:r w:rsidR="00F052FD" w:rsidRPr="00F052FD">
        <w:rPr>
          <w:rFonts w:ascii="Times New Roman" w:hAnsi="Times New Roman" w:cs="Times New Roman"/>
        </w:rPr>
        <w:t xml:space="preserve"> that the audit objectives align with organizational goals, regulatory expectations, and stakeholder needs. Together, these steps create a structured, system-oriented approach that </w:t>
      </w:r>
      <w:r w:rsidR="00F052FD">
        <w:rPr>
          <w:rFonts w:ascii="Times New Roman" w:hAnsi="Times New Roman" w:cs="Times New Roman"/>
        </w:rPr>
        <w:t>enables auditors to understand how each decision or control influences</w:t>
      </w:r>
      <w:r w:rsidR="00F052FD" w:rsidRPr="00F052FD">
        <w:rPr>
          <w:rFonts w:ascii="Times New Roman" w:hAnsi="Times New Roman" w:cs="Times New Roman"/>
        </w:rPr>
        <w:t xml:space="preserve"> the larger organizational system.</w:t>
      </w:r>
    </w:p>
    <w:sectPr w:rsidR="00F052FD" w:rsidRPr="00F05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FD"/>
    <w:rsid w:val="00305570"/>
    <w:rsid w:val="00625A0E"/>
    <w:rsid w:val="006965B9"/>
    <w:rsid w:val="00AD2DEA"/>
    <w:rsid w:val="00BD276E"/>
    <w:rsid w:val="00BD7D97"/>
    <w:rsid w:val="00CA3E3B"/>
    <w:rsid w:val="00D16129"/>
    <w:rsid w:val="00F052FD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E6E2E"/>
  <w15:chartTrackingRefBased/>
  <w15:docId w15:val="{6D39FD7B-70A9-4B87-B7C2-39DCFFFF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244</Words>
  <Characters>1447</Characters>
  <Application>Microsoft Office Word</Application>
  <DocSecurity>0</DocSecurity>
  <Lines>24</Lines>
  <Paragraphs>8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2</cp:revision>
  <dcterms:created xsi:type="dcterms:W3CDTF">2025-09-08T05:24:00Z</dcterms:created>
  <dcterms:modified xsi:type="dcterms:W3CDTF">2025-09-12T05:28:00Z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967f6d33-427a-4e00-bb65-5ccb5f007a2a</vt:lpwstr>
  </property>
</Properties>
</file>