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6D" w:rsidRPr="000028DF" w:rsidRDefault="0047532C" w:rsidP="00D7386D">
      <w:pPr>
        <w:spacing w:line="240" w:lineRule="auto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="00D7386D" w:rsidRPr="000028DF">
        <w:rPr>
          <w:rFonts w:ascii="Times New Roman" w:hAnsi="Times New Roman" w:cs="Times New Roman"/>
          <w:sz w:val="36"/>
          <w:szCs w:val="36"/>
          <w:lang w:val="ro-RO"/>
        </w:rPr>
        <w:t>Document Web</w:t>
      </w:r>
    </w:p>
    <w:p w:rsidR="003F6B5F" w:rsidRPr="000028DF" w:rsidRDefault="00D7386D" w:rsidP="00D7386D">
      <w:pPr>
        <w:spacing w:line="240" w:lineRule="auto"/>
        <w:rPr>
          <w:rFonts w:ascii="Times New Roman" w:hAnsi="Times New Roman" w:cs="Times New Roman"/>
          <w:sz w:val="36"/>
          <w:szCs w:val="36"/>
          <w:lang w:val="ro-RO"/>
        </w:rPr>
      </w:pPr>
      <w:r w:rsidRPr="000028DF">
        <w:rPr>
          <w:rFonts w:ascii="Times New Roman" w:hAnsi="Times New Roman" w:cs="Times New Roman"/>
          <w:sz w:val="36"/>
          <w:szCs w:val="36"/>
          <w:lang w:val="ro-RO"/>
        </w:rPr>
        <w:t xml:space="preserve"> (tema pentru acasă 21.04.2020)</w:t>
      </w:r>
    </w:p>
    <w:p w:rsidR="00D7386D" w:rsidRPr="00396645" w:rsidRDefault="00D7386D" w:rsidP="00D7386D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D7386D" w:rsidRPr="00396645" w:rsidRDefault="00D7386D" w:rsidP="00D7386D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96645">
        <w:rPr>
          <w:rFonts w:ascii="Times New Roman" w:hAnsi="Times New Roman" w:cs="Times New Roman"/>
          <w:sz w:val="24"/>
          <w:szCs w:val="24"/>
          <w:u w:val="single"/>
          <w:lang w:val="ro-RO"/>
        </w:rPr>
        <w:t>Tema site-ului</w:t>
      </w:r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Biologie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645">
        <w:rPr>
          <w:rFonts w:ascii="Times New Roman" w:hAnsi="Times New Roman" w:cs="Times New Roman"/>
          <w:sz w:val="24"/>
          <w:szCs w:val="24"/>
          <w:lang w:val="ro-RO"/>
        </w:rPr>
        <w:t>școlară)</w:t>
      </w:r>
    </w:p>
    <w:p w:rsidR="00D7386D" w:rsidRPr="00396645" w:rsidRDefault="00D7386D" w:rsidP="00D738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6645">
        <w:rPr>
          <w:rFonts w:ascii="Times New Roman" w:hAnsi="Times New Roman" w:cs="Times New Roman"/>
          <w:sz w:val="24"/>
          <w:szCs w:val="24"/>
          <w:u w:val="single"/>
          <w:lang w:val="ro-RO"/>
        </w:rPr>
        <w:t>Publicul țintă</w:t>
      </w:r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15C16" w:rsidRPr="00396645" w:rsidRDefault="00415C16" w:rsidP="00D738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6-12</w:t>
      </w:r>
    </w:p>
    <w:p w:rsidR="00415C16" w:rsidRPr="00396645" w:rsidRDefault="00D7386D" w:rsidP="00415C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pregătesc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examenul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medicină</w:t>
      </w:r>
      <w:proofErr w:type="spellEnd"/>
    </w:p>
    <w:p w:rsidR="00415C16" w:rsidRPr="00396645" w:rsidRDefault="00415C16" w:rsidP="00415C16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Scopul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site-</w:t>
      </w: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ului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redarea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organizat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ro-RO"/>
        </w:rPr>
        <w:t xml:space="preserve">ă și explicită </w:t>
      </w:r>
      <w:proofErr w:type="gramStart"/>
      <w:r w:rsidRPr="00396645">
        <w:rPr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 w:rsidRPr="00396645">
        <w:rPr>
          <w:rFonts w:ascii="Times New Roman" w:hAnsi="Times New Roman" w:cs="Times New Roman"/>
          <w:sz w:val="24"/>
          <w:szCs w:val="24"/>
          <w:lang w:val="ro-RO"/>
        </w:rPr>
        <w:t xml:space="preserve"> elementelor principale și aprofundate din biologie</w:t>
      </w:r>
    </w:p>
    <w:p w:rsidR="00415C16" w:rsidRPr="00396645" w:rsidRDefault="00415C16" w:rsidP="00415C1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96645">
        <w:rPr>
          <w:rFonts w:ascii="Times New Roman" w:hAnsi="Times New Roman" w:cs="Times New Roman"/>
          <w:sz w:val="24"/>
          <w:szCs w:val="24"/>
          <w:u w:val="single"/>
          <w:lang w:val="ro-RO"/>
        </w:rPr>
        <w:t>Obiectivele principale</w:t>
      </w:r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9F688F" w:rsidRPr="00396645" w:rsidRDefault="009F688F" w:rsidP="009F6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informa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ro-RO"/>
        </w:rPr>
        <w:t>ției într-un mod accesibil pentru fiecare, care va permite economisirea timpului</w:t>
      </w:r>
      <w:r w:rsidR="00DE284D" w:rsidRPr="00396645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9F688F" w:rsidRPr="00396645" w:rsidRDefault="009F688F" w:rsidP="009F6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prezentarea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temelor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complicate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facilita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="00DE284D" w:rsidRPr="003966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688F" w:rsidRPr="00396645" w:rsidRDefault="009F688F" w:rsidP="009F6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site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materiale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studiere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la un areal vast de </w:t>
      </w:r>
      <w:proofErr w:type="spellStart"/>
      <w:r w:rsidR="00DE284D" w:rsidRPr="00396645">
        <w:rPr>
          <w:rFonts w:ascii="Times New Roman" w:hAnsi="Times New Roman" w:cs="Times New Roman"/>
          <w:sz w:val="24"/>
          <w:szCs w:val="24"/>
          <w:lang w:val="en-US"/>
        </w:rPr>
        <w:t>ramuri</w:t>
      </w:r>
      <w:proofErr w:type="spellEnd"/>
      <w:r w:rsidR="00DE284D"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DE284D" w:rsidRPr="00396645">
        <w:rPr>
          <w:rFonts w:ascii="Times New Roman" w:hAnsi="Times New Roman" w:cs="Times New Roman"/>
          <w:sz w:val="24"/>
          <w:szCs w:val="24"/>
          <w:lang w:val="en-US"/>
        </w:rPr>
        <w:t>biologiei</w:t>
      </w:r>
      <w:proofErr w:type="spellEnd"/>
      <w:r w:rsidR="00DE284D" w:rsidRPr="003966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284D" w:rsidRPr="00396645" w:rsidRDefault="00DE284D" w:rsidP="009F6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oferirea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material media divers (video,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poze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explica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procesele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structurile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lang w:val="en-US"/>
        </w:rPr>
        <w:t>biologice</w:t>
      </w:r>
      <w:proofErr w:type="spellEnd"/>
      <w:r w:rsidRPr="003966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6645" w:rsidRDefault="00396645" w:rsidP="003966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284D" w:rsidRDefault="00396645" w:rsidP="0039664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Divizarea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informației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în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unități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logice</w:t>
      </w:r>
      <w:proofErr w:type="spellEnd"/>
      <w:r w:rsidRPr="0039664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258B8" w:rsidRPr="000028DF" w:rsidRDefault="005258B8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Sistematica</w:t>
      </w:r>
      <w:proofErr w:type="spellEnd"/>
    </w:p>
    <w:p w:rsidR="005258B8" w:rsidRPr="000028DF" w:rsidRDefault="005258B8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Regnuri</w:t>
      </w:r>
      <w:proofErr w:type="spellEnd"/>
    </w:p>
    <w:p w:rsidR="005258B8" w:rsidRPr="000028DF" w:rsidRDefault="005258B8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Încrengături</w:t>
      </w:r>
      <w:proofErr w:type="spellEnd"/>
    </w:p>
    <w:p w:rsidR="005258B8" w:rsidRPr="000028DF" w:rsidRDefault="005258B8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Anatomie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Țesuturi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0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vitale</w:t>
      </w:r>
      <w:proofErr w:type="spellEnd"/>
    </w:p>
    <w:p w:rsid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</w:p>
    <w:p w:rsidR="00FA494D" w:rsidRPr="000028DF" w:rsidRDefault="00FA494D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Boli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Microbiologie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Virusuri</w:t>
      </w:r>
      <w:proofErr w:type="spellEnd"/>
    </w:p>
    <w:p w:rsidR="000028DF" w:rsidRPr="000028DF" w:rsidRDefault="000028DF" w:rsidP="00525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lang w:val="en-US"/>
        </w:rPr>
        <w:t>Bacterii</w:t>
      </w:r>
      <w:proofErr w:type="spellEnd"/>
    </w:p>
    <w:p w:rsidR="005258B8" w:rsidRPr="000028DF" w:rsidRDefault="005258B8" w:rsidP="005258B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28DF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96645" w:rsidRDefault="000028DF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Stabilirea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ierarhiei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modulelor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crearea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relațiilor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între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ele</w:t>
      </w:r>
      <w:proofErr w:type="spellEnd"/>
      <w:r w:rsidRPr="000028D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7E4F2C" w:rsidRDefault="00B82315" w:rsidP="000028D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79.5pt;margin-top:173.6pt;width:78.7pt;height:30.95pt;z-index:251691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8" type="#_x0000_t32" style="position:absolute;margin-left:226.4pt;margin-top:173.6pt;width:31.8pt;height:22.6pt;z-index:251689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7" type="#_x0000_t32" style="position:absolute;margin-left:316.8pt;margin-top:204.55pt;width:12.55pt;height:0;z-index:251688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6" type="#_x0000_t32" style="position:absolute;margin-left:291.7pt;margin-top:173.6pt;width:0;height:18.4pt;z-index:2516879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5" type="#_x0000_t32" style="position:absolute;margin-left:350.3pt;margin-top:173.6pt;width:0;height:18.4pt;z-index:2516869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29.35pt;margin-top:192pt;width:56.1pt;height:20.95pt;z-index:251685888">
            <v:textbox>
              <w:txbxContent>
                <w:p w:rsidR="00FA494D" w:rsidRPr="00FA494D" w:rsidRDefault="00FA494D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 Organe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3" type="#_x0000_t202" style="position:absolute;margin-left:258.2pt;margin-top:192pt;width:58.6pt;height:20.95pt;z-index:251684864">
            <v:textbox>
              <w:txbxContent>
                <w:p w:rsidR="00FA494D" w:rsidRPr="00FA494D" w:rsidRDefault="00FA494D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 w:rsidRPr="00FA494D">
                    <w:rPr>
                      <w:rFonts w:ascii="Times New Roman" w:hAnsi="Times New Roman" w:cs="Times New Roman"/>
                      <w:lang w:val="ro-RO"/>
                    </w:rPr>
                    <w:t xml:space="preserve">     Boli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2" type="#_x0000_t32" style="position:absolute;margin-left:321.85pt;margin-top:87.4pt;width:0;height:14.2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1" type="#_x0000_t202" style="position:absolute;margin-left:274.95pt;margin-top:148.45pt;width:95.45pt;height:25.15pt;z-index:251682816">
            <v:textbox>
              <w:txbxContent>
                <w:p w:rsidR="00FA494D" w:rsidRPr="00FA494D" w:rsidRDefault="00FA494D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>
                    <w:rPr>
                      <w:lang w:val="ro-RO"/>
                    </w:rPr>
                    <w:t xml:space="preserve">   </w:t>
                  </w:r>
                  <w:r w:rsidRPr="00FA494D">
                    <w:rPr>
                      <w:rFonts w:ascii="Times New Roman" w:hAnsi="Times New Roman" w:cs="Times New Roman"/>
                      <w:lang w:val="ro-RO"/>
                    </w:rPr>
                    <w:t>Sisteme vitale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60" type="#_x0000_t32" style="position:absolute;margin-left:321.85pt;margin-top:125.9pt;width:0;height:22.55pt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9" type="#_x0000_t32" style="position:absolute;margin-left:194.6pt;margin-top:87.4pt;width:0;height:14.2pt;z-index:251680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8" type="#_x0000_t32" style="position:absolute;margin-left:244pt;margin-top:111.65pt;width:30.95pt;height:0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7" type="#_x0000_t202" style="position:absolute;margin-left:274.95pt;margin-top:101.6pt;width:95.45pt;height:24.3pt;z-index:251678720">
            <v:textbox>
              <w:txbxContent>
                <w:p w:rsidR="00EE362C" w:rsidRPr="00FA494D" w:rsidRDefault="00FA494D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 w:rsidRPr="00FA494D">
                    <w:rPr>
                      <w:rFonts w:ascii="Times New Roman" w:hAnsi="Times New Roman" w:cs="Times New Roman"/>
                      <w:lang w:val="ro-RO"/>
                    </w:rPr>
                    <w:t xml:space="preserve">        </w:t>
                  </w:r>
                  <w:r w:rsidR="00EE362C" w:rsidRPr="00FA494D">
                    <w:rPr>
                      <w:rFonts w:ascii="Times New Roman" w:hAnsi="Times New Roman" w:cs="Times New Roman"/>
                      <w:lang w:val="ro-RO"/>
                    </w:rPr>
                    <w:t>Țesuturi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5" type="#_x0000_t32" style="position:absolute;margin-left:164.45pt;margin-top:125.9pt;width:0;height:22.55pt;z-index:251676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6" type="#_x0000_t32" style="position:absolute;margin-left:226.4pt;margin-top:125.9pt;width:0;height:22.55pt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2" type="#_x0000_t32" style="position:absolute;margin-left:118.4pt;margin-top:125.9pt;width:95.45pt;height:22.55pt;z-index:251675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1" type="#_x0000_t32" style="position:absolute;margin-left:110.85pt;margin-top:125.9pt;width:41.05pt;height:22.55pt;z-index:251674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50" type="#_x0000_t202" style="position:absolute;margin-left:203.8pt;margin-top:148.45pt;width:50.2pt;height:25.15pt;z-index:251673600">
            <v:textbox style="mso-next-textbox:#_x0000_s1050">
              <w:txbxContent>
                <w:p w:rsidR="00EE362C" w:rsidRPr="00EE362C" w:rsidRDefault="00EE362C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Bacterii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49" type="#_x0000_t202" style="position:absolute;margin-left:136.8pt;margin-top:148.45pt;width:53.6pt;height:25.15pt;z-index:251672576">
            <v:textbox>
              <w:txbxContent>
                <w:p w:rsidR="00EE362C" w:rsidRPr="00EE362C" w:rsidRDefault="00EE362C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Virusuri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43" type="#_x0000_t202" style="position:absolute;margin-left:151.9pt;margin-top:101.6pt;width:92.1pt;height:24.3pt;z-index:251671552">
            <v:textbox>
              <w:txbxContent>
                <w:p w:rsidR="00EE362C" w:rsidRPr="00EE362C" w:rsidRDefault="00EE362C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lang w:val="ro-RO"/>
                    </w:rPr>
                    <w:t xml:space="preserve">        </w:t>
                  </w:r>
                  <w:r w:rsidRPr="00EE362C">
                    <w:rPr>
                      <w:rFonts w:ascii="Times New Roman" w:hAnsi="Times New Roman" w:cs="Times New Roman"/>
                      <w:lang w:val="ro-RO"/>
                    </w:rPr>
                    <w:t>Celula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42" type="#_x0000_t32" style="position:absolute;margin-left:69.85pt;margin-top:164.4pt;width:0;height:17.55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41" type="#_x0000_t32" style="position:absolute;margin-left:69.85pt;margin-top:125.9pt;width:0;height:13.35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40" type="#_x0000_t32" style="position:absolute;margin-left:69.85pt;margin-top:87.4pt;width:0;height:14.2pt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8" type="#_x0000_t202" style="position:absolute;margin-left:27.15pt;margin-top:181.95pt;width:91.25pt;height:22.6pt;z-index:251667456">
            <v:textbox>
              <w:txbxContent>
                <w:p w:rsidR="00AC4C45" w:rsidRPr="00AC4C45" w:rsidRDefault="00AC4C45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lang w:val="ro-RO"/>
                    </w:rPr>
                    <w:t xml:space="preserve">         </w:t>
                  </w:r>
                  <w:r w:rsidRPr="00AC4C45">
                    <w:rPr>
                      <w:rFonts w:ascii="Times New Roman" w:hAnsi="Times New Roman" w:cs="Times New Roman"/>
                      <w:lang w:val="ro-RO"/>
                    </w:rPr>
                    <w:t>Clase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7" type="#_x0000_t202" style="position:absolute;margin-left:27.15pt;margin-top:139.25pt;width:91.25pt;height:25.15pt;z-index:251666432">
            <v:textbox>
              <w:txbxContent>
                <w:p w:rsidR="00AC4C45" w:rsidRPr="00AC4C45" w:rsidRDefault="00AC4C45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lang w:val="ro-RO"/>
                    </w:rPr>
                    <w:t xml:space="preserve">    </w:t>
                  </w:r>
                  <w:r w:rsidRPr="00AC4C45">
                    <w:rPr>
                      <w:rFonts w:ascii="Times New Roman" w:hAnsi="Times New Roman" w:cs="Times New Roman"/>
                      <w:lang w:val="ro-RO"/>
                    </w:rPr>
                    <w:t>Încrengături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6" type="#_x0000_t202" style="position:absolute;margin-left:27.15pt;margin-top:101.6pt;width:91.25pt;height:24.3pt;z-index:251665408">
            <v:textbox>
              <w:txbxContent>
                <w:p w:rsidR="00AC4C45" w:rsidRPr="00AC4C45" w:rsidRDefault="00AC4C45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lang w:val="ro-RO"/>
                    </w:rPr>
                    <w:t xml:space="preserve">        </w:t>
                  </w:r>
                  <w:r w:rsidRPr="00AC4C45">
                    <w:rPr>
                      <w:rFonts w:ascii="Times New Roman" w:hAnsi="Times New Roman" w:cs="Times New Roman"/>
                      <w:lang w:val="ro-RO"/>
                    </w:rPr>
                    <w:t>Regnuri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5" type="#_x0000_t32" style="position:absolute;margin-left:258.2pt;margin-top:50.55pt;width:29.3pt;height:12.55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4" type="#_x0000_t32" style="position:absolute;margin-left:194.6pt;margin-top:50.55pt;width:0;height:12.55pt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3" type="#_x0000_t32" style="position:absolute;margin-left:105.85pt;margin-top:50.55pt;width:36pt;height:12.55pt;flip:x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1" type="#_x0000_t202" style="position:absolute;margin-left:274.95pt;margin-top:63.1pt;width:95.45pt;height:24.3pt;z-index:251661312">
            <v:textbox>
              <w:txbxContent>
                <w:p w:rsidR="002D5FDB" w:rsidRPr="002D5FDB" w:rsidRDefault="002D5FDB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 w:rsidRPr="002D5FDB">
                    <w:rPr>
                      <w:rFonts w:ascii="Times New Roman" w:hAnsi="Times New Roman" w:cs="Times New Roman"/>
                      <w:lang w:val="ro-RO"/>
                    </w:rPr>
                    <w:t xml:space="preserve">  </w:t>
                  </w:r>
                  <w:r w:rsidR="00AC4C45">
                    <w:rPr>
                      <w:rFonts w:ascii="Times New Roman" w:hAnsi="Times New Roman" w:cs="Times New Roman"/>
                      <w:lang w:val="ro-RO"/>
                    </w:rPr>
                    <w:t xml:space="preserve"> </w:t>
                  </w:r>
                  <w:r w:rsidR="00143940">
                    <w:rPr>
                      <w:rFonts w:ascii="Times New Roman" w:hAnsi="Times New Roman" w:cs="Times New Roman"/>
                      <w:lang w:val="ro-RO"/>
                    </w:rPr>
                    <w:t xml:space="preserve">  </w:t>
                  </w:r>
                  <w:r w:rsidRPr="002D5FDB">
                    <w:rPr>
                      <w:rFonts w:ascii="Times New Roman" w:hAnsi="Times New Roman" w:cs="Times New Roman"/>
                      <w:lang w:val="ro-RO"/>
                    </w:rPr>
                    <w:t xml:space="preserve"> </w:t>
                  </w:r>
                  <w:r w:rsidR="00143940">
                    <w:rPr>
                      <w:rFonts w:ascii="Times New Roman" w:hAnsi="Times New Roman" w:cs="Times New Roman"/>
                      <w:lang w:val="ro-RO"/>
                    </w:rPr>
                    <w:t>Anatomie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30" type="#_x0000_t202" style="position:absolute;margin-left:151.9pt;margin-top:63.1pt;width:92.1pt;height:24.3pt;z-index:251660288">
            <v:textbox>
              <w:txbxContent>
                <w:p w:rsidR="002D5FDB" w:rsidRPr="002D5FDB" w:rsidRDefault="00EE362C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lang w:val="ro-RO"/>
                    </w:rPr>
                    <w:t xml:space="preserve">   Microbiologie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26" type="#_x0000_t202" style="position:absolute;margin-left:136.8pt;margin-top:15.35pt;width:126.4pt;height:35.2pt;z-index:251658240">
            <v:textbox style="mso-next-textbox:#_x0000_s1026">
              <w:txbxContent>
                <w:p w:rsidR="002D5FDB" w:rsidRPr="002D5FDB" w:rsidRDefault="002D5FDB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ro-RO"/>
                    </w:rPr>
                    <w:t xml:space="preserve">   </w:t>
                  </w:r>
                  <w:r w:rsidRPr="002D5FDB">
                    <w:rPr>
                      <w:rFonts w:ascii="Times New Roman" w:hAnsi="Times New Roman" w:cs="Times New Roman"/>
                      <w:sz w:val="32"/>
                      <w:szCs w:val="32"/>
                      <w:lang w:val="ro-R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ro-RO"/>
                    </w:rPr>
                    <w:t xml:space="preserve"> </w:t>
                  </w:r>
                  <w:r w:rsidRPr="002D5FDB">
                    <w:rPr>
                      <w:rFonts w:ascii="Times New Roman" w:hAnsi="Times New Roman" w:cs="Times New Roman"/>
                      <w:sz w:val="32"/>
                      <w:szCs w:val="32"/>
                      <w:lang w:val="ro-RO"/>
                    </w:rPr>
                    <w:t>Biologie11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pict>
          <v:shape id="_x0000_s1029" type="#_x0000_t202" style="position:absolute;margin-left:27.15pt;margin-top:63.1pt;width:91.25pt;height:24.3pt;z-index:251659264">
            <v:textbox>
              <w:txbxContent>
                <w:p w:rsidR="002D5FDB" w:rsidRPr="002D5FDB" w:rsidRDefault="002D5FDB">
                  <w:pPr>
                    <w:rPr>
                      <w:rFonts w:ascii="Times New Roman" w:hAnsi="Times New Roman" w:cs="Times New Roman"/>
                      <w:lang w:val="ro-RO"/>
                    </w:rPr>
                  </w:pPr>
                  <w:r w:rsidRPr="002D5FDB">
                    <w:rPr>
                      <w:rFonts w:ascii="Times New Roman" w:hAnsi="Times New Roman" w:cs="Times New Roman"/>
                      <w:lang w:val="ro-RO"/>
                    </w:rPr>
                    <w:t xml:space="preserve">     Sistematica</w:t>
                  </w:r>
                </w:p>
              </w:txbxContent>
            </v:textbox>
          </v:shape>
        </w:pict>
      </w: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Pr="007E4F2C" w:rsidRDefault="007E4F2C" w:rsidP="007E4F2C">
      <w:pPr>
        <w:rPr>
          <w:lang w:val="en-US"/>
        </w:rPr>
      </w:pPr>
    </w:p>
    <w:p w:rsidR="007E4F2C" w:rsidRDefault="007E4F2C" w:rsidP="007E4F2C">
      <w:pPr>
        <w:rPr>
          <w:lang w:val="en-US"/>
        </w:rPr>
      </w:pPr>
    </w:p>
    <w:p w:rsidR="007E4F2C" w:rsidRDefault="007E4F2C" w:rsidP="007E4F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F2C">
        <w:rPr>
          <w:rFonts w:ascii="Times New Roman" w:hAnsi="Times New Roman" w:cs="Times New Roman"/>
          <w:sz w:val="24"/>
          <w:szCs w:val="24"/>
          <w:u w:val="single"/>
          <w:lang w:val="en-US"/>
        </w:rPr>
        <w:t>Pagina</w:t>
      </w:r>
      <w:proofErr w:type="spellEnd"/>
      <w:r w:rsidRPr="007E4F2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principal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Pr="007E4F2C">
        <w:rPr>
          <w:rFonts w:ascii="Times New Roman" w:hAnsi="Times New Roman" w:cs="Times New Roman"/>
          <w:sz w:val="24"/>
          <w:szCs w:val="24"/>
          <w:lang w:val="en-US"/>
        </w:rPr>
        <w:t>Biologie11</w:t>
      </w:r>
    </w:p>
    <w:p w:rsidR="007E4F2C" w:rsidRDefault="000531A7" w:rsidP="007E4F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subordonate</w:t>
      </w:r>
      <w:proofErr w:type="spellEnd"/>
      <w:r w:rsidR="007E4F2C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Sistematica</w:t>
      </w:r>
      <w:proofErr w:type="spellEnd"/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Regnuri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subordoneaz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ro-RO"/>
        </w:rPr>
        <w:t>ă la sistematică)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Încrengături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subordonează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regnuri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subordonează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încrengături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Anatomie</w:t>
      </w:r>
      <w:proofErr w:type="spellEnd"/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Țesuturi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subordonează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anatomie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accesată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vitale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subordonată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țesuturi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subordonată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vitale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>
        <w:rPr>
          <w:rFonts w:ascii="Times New Roman" w:hAnsi="Times New Roman" w:cs="Times New Roman"/>
          <w:sz w:val="24"/>
          <w:szCs w:val="24"/>
          <w:lang w:val="en-US"/>
        </w:rPr>
        <w:t>Boli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subordonată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vitale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940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143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Virusuri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Bacterii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Microbiologie</w:t>
      </w:r>
      <w:proofErr w:type="spellEnd"/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subordonată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Microbiologie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Virusuri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subordonată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Regnuri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4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4F2C" w:rsidRPr="000028DF">
        <w:rPr>
          <w:rFonts w:ascii="Times New Roman" w:hAnsi="Times New Roman" w:cs="Times New Roman"/>
          <w:sz w:val="24"/>
          <w:szCs w:val="24"/>
          <w:lang w:val="en-US"/>
        </w:rPr>
        <w:t>Bacterii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subordonată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Regnuri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531A7" w:rsidRPr="000531A7" w:rsidRDefault="000531A7" w:rsidP="007E4F2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0531A7">
        <w:rPr>
          <w:rFonts w:ascii="Times New Roman" w:hAnsi="Times New Roman" w:cs="Times New Roman"/>
          <w:sz w:val="24"/>
          <w:szCs w:val="24"/>
          <w:u w:val="single"/>
          <w:lang w:val="en-US"/>
        </w:rPr>
        <w:t>Pagini</w:t>
      </w:r>
      <w:proofErr w:type="spellEnd"/>
      <w:r w:rsidRPr="000531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 con</w:t>
      </w:r>
      <w:r w:rsidRPr="000531A7">
        <w:rPr>
          <w:rFonts w:ascii="Times New Roman" w:hAnsi="Times New Roman" w:cs="Times New Roman"/>
          <w:sz w:val="24"/>
          <w:szCs w:val="24"/>
          <w:u w:val="single"/>
          <w:lang w:val="ro-RO"/>
        </w:rPr>
        <w:t>ținut</w:t>
      </w:r>
      <w:r w:rsidRPr="000531A7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spațiului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531A7" w:rsidRPr="000531A7" w:rsidSect="003F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23F79"/>
    <w:multiLevelType w:val="hybridMultilevel"/>
    <w:tmpl w:val="CD5E0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CE11C7"/>
    <w:multiLevelType w:val="hybridMultilevel"/>
    <w:tmpl w:val="81E4A1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662D"/>
    <w:multiLevelType w:val="hybridMultilevel"/>
    <w:tmpl w:val="2BF26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A2EDE"/>
    <w:multiLevelType w:val="hybridMultilevel"/>
    <w:tmpl w:val="82AA5D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F0A1E"/>
    <w:multiLevelType w:val="hybridMultilevel"/>
    <w:tmpl w:val="01BE2988"/>
    <w:lvl w:ilvl="0" w:tplc="0419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7386D"/>
    <w:rsid w:val="000028DF"/>
    <w:rsid w:val="000531A7"/>
    <w:rsid w:val="00143940"/>
    <w:rsid w:val="002D5FDB"/>
    <w:rsid w:val="00396645"/>
    <w:rsid w:val="003F6B5F"/>
    <w:rsid w:val="00415C16"/>
    <w:rsid w:val="0047532C"/>
    <w:rsid w:val="005258B8"/>
    <w:rsid w:val="005D3690"/>
    <w:rsid w:val="007E4F2C"/>
    <w:rsid w:val="00923998"/>
    <w:rsid w:val="009F688F"/>
    <w:rsid w:val="00AC4C45"/>
    <w:rsid w:val="00B82315"/>
    <w:rsid w:val="00D7386D"/>
    <w:rsid w:val="00DE284D"/>
    <w:rsid w:val="00EE362C"/>
    <w:rsid w:val="00FA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67"/>
        <o:r id="V:Rule21" type="connector" idref="#_x0000_s1068"/>
        <o:r id="V:Rule22" type="connector" idref="#_x0000_s1055"/>
        <o:r id="V:Rule23" type="connector" idref="#_x0000_s1042"/>
        <o:r id="V:Rule24" type="connector" idref="#_x0000_s1033"/>
        <o:r id="V:Rule25" type="connector" idref="#_x0000_s1052"/>
        <o:r id="V:Rule26" type="connector" idref="#_x0000_s1069"/>
        <o:r id="V:Rule27" type="connector" idref="#_x0000_s1066"/>
        <o:r id="V:Rule28" type="connector" idref="#_x0000_s1056"/>
        <o:r id="V:Rule29" type="connector" idref="#_x0000_s1060"/>
        <o:r id="V:Rule30" type="connector" idref="#_x0000_s1035"/>
        <o:r id="V:Rule31" type="connector" idref="#_x0000_s1059"/>
        <o:r id="V:Rule32" type="connector" idref="#_x0000_s1051"/>
        <o:r id="V:Rule33" type="connector" idref="#_x0000_s1034"/>
        <o:r id="V:Rule34" type="connector" idref="#_x0000_s1041"/>
        <o:r id="V:Rule35" type="connector" idref="#_x0000_s1062"/>
        <o:r id="V:Rule36" type="connector" idref="#_x0000_s1040"/>
        <o:r id="V:Rule37" type="connector" idref="#_x0000_s1058"/>
        <o:r id="V:Rule38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2020-05-20T07:43:00Z</dcterms:created>
  <dcterms:modified xsi:type="dcterms:W3CDTF">2020-05-20T11:54:00Z</dcterms:modified>
</cp:coreProperties>
</file>