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07179" w14:textId="77777777" w:rsidR="0087268D" w:rsidRPr="0087268D" w:rsidRDefault="0087268D" w:rsidP="008726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268D">
        <w:rPr>
          <w:rFonts w:ascii="Arial" w:eastAsia="Times New Roman" w:hAnsi="Arial" w:cs="Arial"/>
          <w:color w:val="000000"/>
          <w:sz w:val="28"/>
          <w:szCs w:val="28"/>
        </w:rPr>
        <w:t xml:space="preserve">SGBD - </w:t>
      </w:r>
      <w:proofErr w:type="spellStart"/>
      <w:r w:rsidRPr="0087268D">
        <w:rPr>
          <w:rFonts w:ascii="Arial" w:eastAsia="Times New Roman" w:hAnsi="Arial" w:cs="Arial"/>
          <w:color w:val="000000"/>
          <w:sz w:val="28"/>
          <w:szCs w:val="28"/>
        </w:rPr>
        <w:t>Proiect</w:t>
      </w:r>
      <w:proofErr w:type="spellEnd"/>
      <w:r w:rsidRPr="0087268D">
        <w:rPr>
          <w:rFonts w:ascii="Arial" w:eastAsia="Times New Roman" w:hAnsi="Arial" w:cs="Arial"/>
          <w:color w:val="000000"/>
          <w:sz w:val="28"/>
          <w:szCs w:val="28"/>
        </w:rPr>
        <w:t xml:space="preserve"> part 2</w:t>
      </w:r>
    </w:p>
    <w:p w14:paraId="62CDE308" w14:textId="77777777" w:rsidR="0087268D" w:rsidRPr="0087268D" w:rsidRDefault="0087268D" w:rsidP="00872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B8CF7" w14:textId="77777777" w:rsidR="0087268D" w:rsidRPr="0087268D" w:rsidRDefault="0087268D" w:rsidP="0087268D">
      <w:pPr>
        <w:numPr>
          <w:ilvl w:val="0"/>
          <w:numId w:val="1"/>
        </w:numPr>
        <w:spacing w:after="0" w:line="240" w:lineRule="auto"/>
        <w:ind w:left="283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Preluăm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date de la client de pe front (din html-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uri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). Request-urile 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ajung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la 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serverul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nodejs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, care 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apelează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funcții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și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proceduri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din 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baza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de date Oracle.</w:t>
      </w:r>
    </w:p>
    <w:p w14:paraId="77AB9826" w14:textId="77777777" w:rsidR="0087268D" w:rsidRPr="0087268D" w:rsidRDefault="0087268D" w:rsidP="0087268D">
      <w:pPr>
        <w:numPr>
          <w:ilvl w:val="0"/>
          <w:numId w:val="1"/>
        </w:numPr>
        <w:spacing w:after="0" w:line="240" w:lineRule="auto"/>
        <w:ind w:left="283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Pentru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ne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conecta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la 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baza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de date 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folosim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package-ul </w:t>
      </w:r>
      <w:r w:rsidRPr="0087268D">
        <w:rPr>
          <w:rFonts w:ascii="Arial" w:eastAsia="Times New Roman" w:hAnsi="Arial" w:cs="Arial"/>
          <w:i/>
          <w:iCs/>
          <w:color w:val="000000"/>
          <w:sz w:val="24"/>
          <w:szCs w:val="24"/>
        </w:rPr>
        <w:t>node-</w:t>
      </w:r>
      <w:proofErr w:type="spellStart"/>
      <w:r w:rsidRPr="0087268D">
        <w:rPr>
          <w:rFonts w:ascii="Arial" w:eastAsia="Times New Roman" w:hAnsi="Arial" w:cs="Arial"/>
          <w:i/>
          <w:iCs/>
          <w:color w:val="000000"/>
          <w:sz w:val="24"/>
          <w:szCs w:val="24"/>
        </w:rPr>
        <w:t>oracledb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CF8E165" w14:textId="77777777" w:rsidR="0087268D" w:rsidRPr="0087268D" w:rsidRDefault="0087268D" w:rsidP="0087268D">
      <w:pPr>
        <w:numPr>
          <w:ilvl w:val="0"/>
          <w:numId w:val="1"/>
        </w:numPr>
        <w:spacing w:after="0" w:line="240" w:lineRule="auto"/>
        <w:ind w:left="283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În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7268D">
        <w:rPr>
          <w:rFonts w:ascii="Arial" w:eastAsia="Times New Roman" w:hAnsi="Arial" w:cs="Arial"/>
          <w:i/>
          <w:iCs/>
          <w:color w:val="000000"/>
          <w:sz w:val="24"/>
          <w:szCs w:val="24"/>
        </w:rPr>
        <w:t>server.js</w:t>
      </w:r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menționăm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ce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se 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întâmplă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când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se 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primește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un request de tip POST 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GET. </w:t>
      </w:r>
    </w:p>
    <w:p w14:paraId="42EB8F45" w14:textId="77777777" w:rsidR="0087268D" w:rsidRPr="0087268D" w:rsidRDefault="0087268D" w:rsidP="0087268D">
      <w:pPr>
        <w:numPr>
          <w:ilvl w:val="0"/>
          <w:numId w:val="1"/>
        </w:numPr>
        <w:spacing w:after="0" w:line="240" w:lineRule="auto"/>
        <w:ind w:left="283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Funcțiile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returnează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un 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obiect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tipul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JSON.</w:t>
      </w:r>
    </w:p>
    <w:p w14:paraId="61E43104" w14:textId="77777777" w:rsidR="0087268D" w:rsidRPr="0087268D" w:rsidRDefault="0087268D" w:rsidP="0087268D">
      <w:pPr>
        <w:numPr>
          <w:ilvl w:val="0"/>
          <w:numId w:val="1"/>
        </w:numPr>
        <w:spacing w:after="0" w:line="240" w:lineRule="auto"/>
        <w:ind w:left="283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Am 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folosit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triggere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, de </w:t>
      </w:r>
      <w:proofErr w:type="spellStart"/>
      <w:r w:rsidRPr="0087268D">
        <w:rPr>
          <w:rFonts w:ascii="Arial" w:eastAsia="Times New Roman" w:hAnsi="Arial" w:cs="Arial"/>
          <w:color w:val="000000"/>
          <w:sz w:val="24"/>
          <w:szCs w:val="24"/>
        </w:rPr>
        <w:t>exemplu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i/>
          <w:iCs/>
          <w:color w:val="000000"/>
          <w:sz w:val="24"/>
          <w:szCs w:val="24"/>
        </w:rPr>
        <w:t>updatePricesOnNewPromotions</w:t>
      </w:r>
      <w:proofErr w:type="spellEnd"/>
      <w:r w:rsidRPr="0087268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A395653" w14:textId="77777777" w:rsidR="0087268D" w:rsidRPr="0087268D" w:rsidRDefault="0087268D" w:rsidP="00872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168E5" w14:textId="77777777" w:rsidR="0087268D" w:rsidRPr="0087268D" w:rsidRDefault="0087268D" w:rsidP="0087268D">
      <w:pPr>
        <w:numPr>
          <w:ilvl w:val="0"/>
          <w:numId w:val="2"/>
        </w:numPr>
        <w:spacing w:before="120" w:after="20" w:line="240" w:lineRule="auto"/>
        <w:ind w:left="360"/>
        <w:textAlignment w:val="baseline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Să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fie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apelată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o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funcție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:</w:t>
      </w:r>
    </w:p>
    <w:p w14:paraId="3512029E" w14:textId="77777777" w:rsidR="0087268D" w:rsidRPr="0087268D" w:rsidRDefault="0087268D" w:rsidP="0087268D">
      <w:pPr>
        <w:spacing w:before="120" w:after="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var </w:t>
      </w:r>
      <w:proofErr w:type="spellStart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sql</w:t>
      </w:r>
      <w:proofErr w:type="spellEnd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= "select </w:t>
      </w:r>
      <w:proofErr w:type="spellStart"/>
      <w:proofErr w:type="gramStart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signUp</w:t>
      </w:r>
      <w:proofErr w:type="spellEnd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(</w:t>
      </w:r>
      <w:proofErr w:type="gramEnd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:1, :2, :3, :4, :5, :6, :7, :8, :9) from dual";</w:t>
      </w:r>
    </w:p>
    <w:p w14:paraId="0EFB30AE" w14:textId="77777777" w:rsidR="0087268D" w:rsidRPr="0087268D" w:rsidRDefault="0087268D" w:rsidP="0087268D">
      <w:pPr>
        <w:spacing w:before="1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2.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Să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fie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apelată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o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procedură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:</w:t>
      </w:r>
    </w:p>
    <w:p w14:paraId="55874F69" w14:textId="77777777" w:rsidR="0087268D" w:rsidRPr="0087268D" w:rsidRDefault="0087268D" w:rsidP="0087268D">
      <w:pPr>
        <w:spacing w:before="120" w:after="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var </w:t>
      </w:r>
      <w:proofErr w:type="spellStart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sql</w:t>
      </w:r>
      <w:proofErr w:type="spellEnd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= 'BEGIN </w:t>
      </w:r>
      <w:proofErr w:type="spellStart"/>
      <w:proofErr w:type="gramStart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placeOrder</w:t>
      </w:r>
      <w:proofErr w:type="spellEnd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(</w:t>
      </w:r>
      <w:proofErr w:type="gramEnd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:</w:t>
      </w:r>
      <w:proofErr w:type="spellStart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id_user</w:t>
      </w:r>
      <w:proofErr w:type="spellEnd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, :</w:t>
      </w:r>
      <w:proofErr w:type="spellStart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id_product</w:t>
      </w:r>
      <w:proofErr w:type="spellEnd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, :quantity); END;';</w:t>
      </w:r>
    </w:p>
    <w:p w14:paraId="42FE64EF" w14:textId="77777777" w:rsidR="0087268D" w:rsidRPr="0087268D" w:rsidRDefault="0087268D" w:rsidP="0087268D">
      <w:pPr>
        <w:spacing w:before="1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3.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Să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fie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captată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o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excepție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din PLSQL:</w:t>
      </w:r>
      <w:bookmarkStart w:id="0" w:name="_GoBack"/>
      <w:bookmarkEnd w:id="0"/>
    </w:p>
    <w:p w14:paraId="3472ECFB" w14:textId="77777777" w:rsidR="0087268D" w:rsidRPr="0087268D" w:rsidRDefault="0087268D" w:rsidP="0087268D">
      <w:pPr>
        <w:spacing w:before="120" w:after="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În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nodejs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tratăm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excepțiile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din PLSQL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folosind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gramStart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try{</w:t>
      </w:r>
      <w:proofErr w:type="gramEnd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} catch{}</w:t>
      </w:r>
      <w:r w:rsidRPr="0087268D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14:paraId="37FA2FF4" w14:textId="77777777" w:rsidR="0087268D" w:rsidRPr="0087268D" w:rsidRDefault="0087268D" w:rsidP="0087268D">
      <w:pPr>
        <w:spacing w:before="120" w:after="2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În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PLSQL,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tratăm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excepții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custom (de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exemplu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folosind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package-ul </w:t>
      </w:r>
      <w:proofErr w:type="spellStart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AuthenticationExceptions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>).</w:t>
      </w:r>
    </w:p>
    <w:p w14:paraId="140E6428" w14:textId="77777777" w:rsidR="0087268D" w:rsidRPr="0087268D" w:rsidRDefault="0087268D" w:rsidP="0087268D">
      <w:pPr>
        <w:spacing w:before="1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4.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Să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fie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interogată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baza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de date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printr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-un SQL care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sa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permită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injectare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:</w:t>
      </w:r>
    </w:p>
    <w:p w14:paraId="07251512" w14:textId="77777777" w:rsidR="0087268D" w:rsidRPr="0087268D" w:rsidRDefault="0087268D" w:rsidP="0087268D">
      <w:pPr>
        <w:spacing w:before="120" w:after="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Doar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în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funcția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getOrders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, am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folosit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SQL injection:</w:t>
      </w:r>
    </w:p>
    <w:p w14:paraId="34A61268" w14:textId="77777777" w:rsidR="0087268D" w:rsidRPr="0087268D" w:rsidRDefault="0087268D" w:rsidP="0087268D">
      <w:pPr>
        <w:spacing w:before="120" w:after="2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var </w:t>
      </w:r>
      <w:proofErr w:type="spellStart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sql</w:t>
      </w:r>
      <w:proofErr w:type="spellEnd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= 'select id from orders where </w:t>
      </w:r>
      <w:proofErr w:type="spellStart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id_user</w:t>
      </w:r>
      <w:proofErr w:type="spellEnd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= ' + </w:t>
      </w:r>
      <w:proofErr w:type="spellStart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id_user</w:t>
      </w:r>
      <w:proofErr w:type="spellEnd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;</w:t>
      </w:r>
    </w:p>
    <w:p w14:paraId="621CE277" w14:textId="77777777" w:rsidR="0087268D" w:rsidRPr="0087268D" w:rsidRDefault="0087268D" w:rsidP="0087268D">
      <w:pPr>
        <w:spacing w:before="120" w:after="2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Pentru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hyperlink r:id="rId5" w:history="1">
        <w:r w:rsidRPr="0087268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http://localhost:3000/orders?id_user=101 or 1=1</w:t>
        </w:r>
      </w:hyperlink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se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afișează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toate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id-urile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pentru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orders.</w:t>
      </w:r>
    </w:p>
    <w:p w14:paraId="0928E266" w14:textId="77777777" w:rsidR="0087268D" w:rsidRPr="0087268D" w:rsidRDefault="0087268D" w:rsidP="0087268D">
      <w:pPr>
        <w:spacing w:before="120" w:after="2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În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rest, nu am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permis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SQL injection.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Librăria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oracledb</w:t>
      </w:r>
      <w:proofErr w:type="spellEnd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se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ocupă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de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prelucrarea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valorilor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astfel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încât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să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nu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permită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injectare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14:paraId="00821D81" w14:textId="77777777" w:rsidR="0087268D" w:rsidRPr="0087268D" w:rsidRDefault="0087268D" w:rsidP="0087268D">
      <w:pPr>
        <w:spacing w:before="1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5.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Să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vedem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un index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și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impactul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lui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asupra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vitezei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de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reacție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</w:t>
      </w:r>
      <w:proofErr w:type="gram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a</w:t>
      </w:r>
      <w:proofErr w:type="gram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aplicației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:</w:t>
      </w:r>
    </w:p>
    <w:p w14:paraId="1AB2850E" w14:textId="77777777" w:rsidR="0087268D" w:rsidRPr="0087268D" w:rsidRDefault="0087268D" w:rsidP="0087268D">
      <w:pPr>
        <w:spacing w:before="120" w:after="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Indecșii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ne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ajută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când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dorim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să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filtrăm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produsele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(de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exemplu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index_color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>).</w:t>
      </w:r>
    </w:p>
    <w:p w14:paraId="4DA71D7D" w14:textId="77777777" w:rsidR="0087268D" w:rsidRPr="0087268D" w:rsidRDefault="0087268D" w:rsidP="0087268D">
      <w:pPr>
        <w:spacing w:before="120" w:after="2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Afișarea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produselor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de o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anumită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culoare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(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verde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),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folosind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index,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se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execută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(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în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medie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)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în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50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secunde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.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Dacă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nu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folosim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indexul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, se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execută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în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80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secunde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14:paraId="1F231A9E" w14:textId="77777777" w:rsidR="0087268D" w:rsidRPr="0087268D" w:rsidRDefault="0087268D" w:rsidP="0087268D">
      <w:pPr>
        <w:spacing w:before="1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6.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Paginări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ale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rezultatelor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acolo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unde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este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cazul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:</w:t>
      </w:r>
    </w:p>
    <w:p w14:paraId="376C5603" w14:textId="77777777" w:rsidR="0087268D" w:rsidRPr="0087268D" w:rsidRDefault="0087268D" w:rsidP="0087268D">
      <w:pPr>
        <w:spacing w:before="120" w:after="2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Pentru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pagina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de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produse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, am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folosit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funcția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filterProducts</w:t>
      </w:r>
      <w:proofErr w:type="spellEnd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care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afișează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doar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o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porțiune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de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câte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50 de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produse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14:paraId="522C7426" w14:textId="77777777" w:rsidR="0087268D" w:rsidRPr="0087268D" w:rsidRDefault="0087268D" w:rsidP="0087268D">
      <w:pPr>
        <w:spacing w:before="1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7.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Complexitatea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funcțiilor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:</w:t>
      </w:r>
    </w:p>
    <w:p w14:paraId="0E70C574" w14:textId="77777777" w:rsidR="0087268D" w:rsidRPr="0087268D" w:rsidRDefault="0087268D" w:rsidP="0087268D">
      <w:pPr>
        <w:spacing w:before="120" w:after="2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Am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folosit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funcția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filterProducts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folosită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la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paginare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, care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returneză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numai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o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porțiune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de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produse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14:paraId="175398FB" w14:textId="77777777" w:rsidR="0087268D" w:rsidRPr="0087268D" w:rsidRDefault="0087268D" w:rsidP="0087268D">
      <w:pPr>
        <w:spacing w:before="1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8.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Folosiri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de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pachete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adiționale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sau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alte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elemente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care nu au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fost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predate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și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cu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motivația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folosirii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lor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:</w:t>
      </w:r>
    </w:p>
    <w:p w14:paraId="7D20A49B" w14:textId="77777777" w:rsidR="0087268D" w:rsidRPr="0087268D" w:rsidRDefault="0087268D" w:rsidP="0087268D">
      <w:pPr>
        <w:spacing w:before="120" w:after="2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lastRenderedPageBreak/>
        <w:t>Funcția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format_message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din package-ul </w:t>
      </w:r>
      <w:proofErr w:type="spellStart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utl_lms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este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un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fel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de </w:t>
      </w:r>
      <w:proofErr w:type="spellStart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printf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din C,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adică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formatează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un string.</w:t>
      </w:r>
    </w:p>
    <w:p w14:paraId="6857BCD3" w14:textId="77777777" w:rsidR="0087268D" w:rsidRPr="0087268D" w:rsidRDefault="0087268D" w:rsidP="0087268D">
      <w:pPr>
        <w:spacing w:before="120" w:after="2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Imaginile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sunt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reținute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codificate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în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baza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64,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pentru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că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obiectele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JSON nu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suportă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informații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binare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, ci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doar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string-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uri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.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Aceste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codificări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pot fi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foarte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mari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, de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aceea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am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folosit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tipul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de date </w:t>
      </w:r>
      <w:proofErr w:type="spellStart"/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>clob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, care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suportă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</w:rPr>
        <w:t>până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 la 4GB.</w:t>
      </w:r>
    </w:p>
    <w:p w14:paraId="08F3E7DC" w14:textId="77777777" w:rsidR="0087268D" w:rsidRPr="0087268D" w:rsidRDefault="0087268D" w:rsidP="0087268D">
      <w:pPr>
        <w:spacing w:before="1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68D">
        <w:rPr>
          <w:rFonts w:ascii="Arial" w:eastAsia="Times New Roman" w:hAnsi="Arial" w:cs="Arial"/>
          <w:color w:val="252525"/>
          <w:sz w:val="24"/>
          <w:szCs w:val="24"/>
        </w:rPr>
        <w:t xml:space="preserve">9. </w:t>
      </w:r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 xml:space="preserve">Nr de </w:t>
      </w:r>
      <w:proofErr w:type="spellStart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înregistrări</w:t>
      </w:r>
      <w:proofErr w:type="spellEnd"/>
      <w:r w:rsidRPr="0087268D">
        <w:rPr>
          <w:rFonts w:ascii="Arial" w:eastAsia="Times New Roman" w:hAnsi="Arial" w:cs="Arial"/>
          <w:color w:val="252525"/>
          <w:sz w:val="24"/>
          <w:szCs w:val="24"/>
          <w:u w:val="single"/>
        </w:rPr>
        <w:t>:</w:t>
      </w:r>
    </w:p>
    <w:p w14:paraId="1012AA68" w14:textId="77777777" w:rsidR="0087268D" w:rsidRPr="0087268D" w:rsidRDefault="0087268D" w:rsidP="0087268D">
      <w:pPr>
        <w:spacing w:before="120" w:after="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users </w:t>
      </w:r>
      <w:r w:rsidRPr="0087268D">
        <w:rPr>
          <w:rFonts w:ascii="Arial" w:eastAsia="Times New Roman" w:hAnsi="Arial" w:cs="Arial"/>
          <w:color w:val="252525"/>
          <w:sz w:val="24"/>
          <w:szCs w:val="24"/>
        </w:rPr>
        <w:t>- 100</w:t>
      </w:r>
    </w:p>
    <w:p w14:paraId="37201633" w14:textId="77777777" w:rsidR="0087268D" w:rsidRPr="0087268D" w:rsidRDefault="0087268D" w:rsidP="0087268D">
      <w:pPr>
        <w:spacing w:before="120" w:after="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categories </w:t>
      </w:r>
      <w:r w:rsidRPr="0087268D">
        <w:rPr>
          <w:rFonts w:ascii="Arial" w:eastAsia="Times New Roman" w:hAnsi="Arial" w:cs="Arial"/>
          <w:color w:val="252525"/>
          <w:sz w:val="24"/>
          <w:szCs w:val="24"/>
        </w:rPr>
        <w:t>- 50</w:t>
      </w:r>
    </w:p>
    <w:p w14:paraId="650061C4" w14:textId="77777777" w:rsidR="0087268D" w:rsidRPr="0087268D" w:rsidRDefault="0087268D" w:rsidP="0087268D">
      <w:pPr>
        <w:spacing w:before="120" w:after="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products </w:t>
      </w:r>
      <w:r w:rsidRPr="0087268D">
        <w:rPr>
          <w:rFonts w:ascii="Arial" w:eastAsia="Times New Roman" w:hAnsi="Arial" w:cs="Arial"/>
          <w:color w:val="252525"/>
          <w:sz w:val="24"/>
          <w:szCs w:val="24"/>
        </w:rPr>
        <w:t>- 1000000</w:t>
      </w:r>
    </w:p>
    <w:p w14:paraId="5AB381BB" w14:textId="77777777" w:rsidR="0087268D" w:rsidRPr="0087268D" w:rsidRDefault="0087268D" w:rsidP="0087268D">
      <w:pPr>
        <w:spacing w:before="120" w:after="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promotions </w:t>
      </w:r>
      <w:r w:rsidRPr="0087268D">
        <w:rPr>
          <w:rFonts w:ascii="Arial" w:eastAsia="Times New Roman" w:hAnsi="Arial" w:cs="Arial"/>
          <w:color w:val="252525"/>
          <w:sz w:val="24"/>
          <w:szCs w:val="24"/>
        </w:rPr>
        <w:t>- 50</w:t>
      </w:r>
    </w:p>
    <w:p w14:paraId="3384C17F" w14:textId="77777777" w:rsidR="0087268D" w:rsidRPr="0087268D" w:rsidRDefault="0087268D" w:rsidP="0087268D">
      <w:pPr>
        <w:spacing w:before="120" w:after="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7268D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orders </w:t>
      </w:r>
      <w:r w:rsidRPr="0087268D">
        <w:rPr>
          <w:rFonts w:ascii="Arial" w:eastAsia="Times New Roman" w:hAnsi="Arial" w:cs="Arial"/>
          <w:color w:val="252525"/>
          <w:sz w:val="24"/>
          <w:szCs w:val="24"/>
        </w:rPr>
        <w:t>- 100</w:t>
      </w:r>
    </w:p>
    <w:p w14:paraId="4D39AB11" w14:textId="77777777" w:rsidR="00160B47" w:rsidRDefault="00160B47"/>
    <w:sectPr w:rsidR="0016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B30C5"/>
    <w:multiLevelType w:val="multilevel"/>
    <w:tmpl w:val="7EA2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B802D9"/>
    <w:multiLevelType w:val="multilevel"/>
    <w:tmpl w:val="DF06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8D"/>
    <w:rsid w:val="00160B47"/>
    <w:rsid w:val="0087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A023"/>
  <w15:chartTrackingRefBased/>
  <w15:docId w15:val="{10C2F1FF-294C-49A3-8EDB-9122E6A4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26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orders?id_user=101%20or%201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Bucataru</dc:creator>
  <cp:keywords/>
  <dc:description/>
  <cp:lastModifiedBy>Andreea Bucataru</cp:lastModifiedBy>
  <cp:revision>1</cp:revision>
  <dcterms:created xsi:type="dcterms:W3CDTF">2019-05-28T18:39:00Z</dcterms:created>
  <dcterms:modified xsi:type="dcterms:W3CDTF">2019-05-28T18:40:00Z</dcterms:modified>
</cp:coreProperties>
</file>