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Quicksort Implementation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Proiect APD</w:t>
      </w: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Student: Ristea Andreea-Elena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Grupa: CR3.3A           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Specilializarea: Calculatoare Romana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cadrul acestui proiect am ales sa implementez algoritmul de sortare Quicksort sub urmatoarele forme: 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Implementarea secventiala standard, in C++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Implementarea secventiala utilizand functia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qsort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din libraria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“cstdlib”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Implementarea paralela folosind MPI, in C++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Implementarea paralela folosind CUDA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Ideea algoritmului quicksort (principiul de functionare)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Ideea principala a acestui algoritm este de a impartii un vector mare in doi sub-vectori mai mici: elementele mai mici decat un element ales numit pivot, si elementele mai mari decat pivotul ales.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Procesul de sortare se realizeaza recursive pe sub-vectorii rezultati astfel incat toti sub-vectorii la final sa aiba dimensiunea 1 sau 0, moment in care algoritmul se opreste.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Pivotul se poate alege ca fiind orice element din vector.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procesul de sortare, se foloseste o tehnica de partitionare pentru a separa elementele mai mici decat pivotul, respectiv elementele mai mari. </w:t>
      </w:r>
    </w:p>
    <w:p>
      <w:pPr>
        <w:spacing w:before="0" w:after="160" w:line="259"/>
        <w:ind w:right="0" w:left="360" w:firstLine="24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Partitionarea incepe cu extremitatile sub-vectorilor: i pentru la stanga, j pentru la dreapta. Indicatorii se deplaseaza catre centru pentru a identifica elementele care nu sunt in ordine. In cazul in care se gaseste un element care trebuie mutat, el se interschimba cu alt element indetificat ca fiind pe pozitia gresita.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cele din urma, pivotul ajunge pe pozitia corecta, in mijlocul sub-vectorilor. Astfel se obtine un sub-vector stang care contine toate elementele mai mici decat pivotul, iar cel drept contine toate elementele mai mari ca pivotul.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continuare se va aplica acelasi proces si pe cei doi subvectori, recursiv, pana cand tot vectorul va fi sortat.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Specificatiile masinii pe care au fost rulate implementarile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9773" w:dyaOrig="7146">
          <v:rect xmlns:o="urn:schemas-microsoft-com:office:office" xmlns:v="urn:schemas-microsoft-com:vml" id="rectole0000000000" style="width:488.650000pt;height:35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Datele care se vor testa si pentru care se vor obtine rezultatele comparative pentru cele 4 implementari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Cele 4 implementari ale algoritmului quicksort vor fi rulate pe 9 teste de dimensiuni diferite, dupa cum urmeaza: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Fisierul “test1.txt” va contine 10 elemente, numere intregi, cuprinse intre 1 si 100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Fisierul “test2.txt” va contine 50 de elemete, numere intregi, cuprinse intre 1 si 1000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Fisierul “test3.txt” va contine 100 elemete, numere intregi, cuprinse intre 1 si 10000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Fisierul “test4.txt” va contine 150 elemete, numere intregi, cuprinse intre 1 si 100000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Fisierul “test5.txt” va contine 200 elemete, numere intregi, cuprinse intre 1 si 1000000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Fisierul “test6.txt” va contine 1000 elemete, numere intregi, cuprinse intre 1 si 1000000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Fisierul “test7.txt” va contine 5000 elemete, numere intregi, cuprinse intre 1 si 1000000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Fisierul “test8.txt” va contine 10000 elemete, numere intregi, cuprinse intre 1 si 1000000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Fisierul “test9.txt” va contine 50000 elemete, numere intregi, cuprinse intre 1 si 1000000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Aceste teste au fost obtinute in urma rularii functiei test_generator().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Implementarea secventiala standard, in C++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Pentru aceasta varianta de implementare am folosit functiile: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Partition (vector, left, right) =&gt; pentru realizarea partitionarii vectorului in sub-vectori in jurul unui element ales ca pivot.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Interchange_values (address1, address2) =&gt; pentru interschimbarea a doua valori care nu sunt asezate correct in sub-vector.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Quick_sort(vector, left, right) =&gt; pentru realizarea sortarii propriu-zise, in mod recursive, cu ajutorul pivotului ales si al functiei de partitionare.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urma rularii acestei implementari pe testele descrise anterior au fost obtine urmatoarele rezultate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65"/>
        <w:gridCol w:w="3060"/>
      </w:tblGrid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Dimensiune test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Timp de rulare obtinut (</w:t>
            </w:r>
            <w:r>
              <w:rPr>
                <w:rFonts w:ascii="Arial" w:hAnsi="Arial" w:cs="Arial" w:eastAsia="Arial"/>
                <w:color w:val="4D5156"/>
                <w:spacing w:val="0"/>
                <w:position w:val="0"/>
                <w:sz w:val="24"/>
                <w:shd w:fill="FFFFFF" w:val="clear"/>
              </w:rPr>
              <w:t xml:space="preserve">μs)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228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5000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983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2062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50000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47362</w:t>
            </w:r>
          </w:p>
        </w:tc>
      </w:tr>
    </w:tbl>
    <w:p>
      <w:pPr>
        <w:tabs>
          <w:tab w:val="left" w:pos="5784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Implementarea secventiala utilizand functia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“qsort”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din libraria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“cstdlib”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tabs>
          <w:tab w:val="right" w:pos="936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Pentru aceasta implementare am folosit functia de sortare qsort (vector, dim, sizeof(int), compare). </w:t>
      </w:r>
    </w:p>
    <w:p>
      <w:pPr>
        <w:tabs>
          <w:tab w:val="right" w:pos="9360" w:leader="none"/>
        </w:tabs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Compare(const void* a, const void* b) =&gt; functie care compara doua elemente. Intoarce -1 daca primul argument este mai mic decat al doilea, 1 daca primul argument este mai mare decat al doilea, respective 0, daca ambele argumente sunt egale. </w:t>
      </w:r>
    </w:p>
    <w:p>
      <w:pPr>
        <w:tabs>
          <w:tab w:val="right" w:pos="9360" w:leader="none"/>
        </w:tabs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urma rularii acestei implementari pe testele descrise anterior au fost obtine urmatoarele rezultate</w:t>
      </w:r>
    </w:p>
    <w:p>
      <w:pPr>
        <w:tabs>
          <w:tab w:val="right" w:pos="9360" w:leader="none"/>
        </w:tabs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65"/>
        <w:gridCol w:w="3060"/>
      </w:tblGrid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Dimensiune test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Timp de rulare obtinut (</w:t>
            </w:r>
            <w:r>
              <w:rPr>
                <w:rFonts w:ascii="Arial" w:hAnsi="Arial" w:cs="Arial" w:eastAsia="Arial"/>
                <w:color w:val="4D5156"/>
                <w:spacing w:val="0"/>
                <w:position w:val="0"/>
                <w:sz w:val="24"/>
                <w:shd w:fill="FFFFFF" w:val="clear"/>
              </w:rPr>
              <w:t xml:space="preserve">μs)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480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5000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2507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5286</w:t>
            </w:r>
          </w:p>
        </w:tc>
      </w:tr>
      <w:tr>
        <w:trPr>
          <w:trHeight w:val="1" w:hRule="atLeast"/>
          <w:jc w:val="center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50000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30227</w:t>
            </w:r>
          </w:p>
        </w:tc>
      </w:tr>
    </w:tbl>
    <w:p>
      <w:pPr>
        <w:tabs>
          <w:tab w:val="right" w:pos="9360" w:leader="none"/>
        </w:tabs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60" w:leader="none"/>
        </w:tabs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60" w:leader="none"/>
        </w:tabs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8"/>
        </w:numPr>
        <w:tabs>
          <w:tab w:val="right" w:pos="9360" w:leader="none"/>
        </w:tabs>
        <w:spacing w:before="0" w:after="160" w:line="259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Implementarea paralela folosind MPI, in C++</w:t>
      </w:r>
    </w:p>
    <w:p>
      <w:pPr>
        <w:tabs>
          <w:tab w:val="right" w:pos="9360" w:leader="none"/>
        </w:tabs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0"/>
        </w:numPr>
        <w:tabs>
          <w:tab w:val="right" w:pos="9360" w:leader="none"/>
        </w:tabs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 in acest caz sortarea propriu-zisa se face cu ajutorul functiei quick_sort(vector, left, right), doar ca acum va fi apelata pentru diferite bucati din vector, corespunzatoare anumitor procese. </w:t>
      </w:r>
    </w:p>
    <w:p>
      <w:pPr>
        <w:tabs>
          <w:tab w:val="right" w:pos="9360" w:leader="none"/>
        </w:tabs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Procesul radacina va trimite portiuni egale din vector catre celelalte procese. Fiecare proces va avea cate o portiune diferita de date. Apoi pentru fiecare portine corespunzatoare unui process se apeleaza functia “quick_sort”, iar prin intermediul functiei MPI_Gather procesul radacina aduna datele de la celealte procese intr-un buffer. </w:t>
      </w:r>
    </w:p>
    <w:p>
      <w:pPr>
        <w:tabs>
          <w:tab w:val="right" w:pos="9360" w:leader="none"/>
        </w:tabs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Asupra datelor ajunse la procesul radacina se va mai apela functia pentru sortare, astfel incat tot vectorul sa fie sortat. </w:t>
      </w:r>
    </w:p>
    <w:p>
      <w:pPr>
        <w:tabs>
          <w:tab w:val="right" w:pos="936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6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6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6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6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36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urma rularii acestei implementari pe testele descrise anterior au fost obtine urmatoarele rezultate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979"/>
        <w:gridCol w:w="2933"/>
      </w:tblGrid>
      <w:tr>
        <w:trPr>
          <w:trHeight w:val="255" w:hRule="auto"/>
          <w:jc w:val="center"/>
        </w:trPr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Dimensiune test</w:t>
            </w:r>
          </w:p>
        </w:tc>
        <w:tc>
          <w:tcPr>
            <w:tcW w:w="2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Timp de rulare obtinut (</w:t>
            </w:r>
            <w:r>
              <w:rPr>
                <w:rFonts w:ascii="Arial" w:hAnsi="Arial" w:cs="Arial" w:eastAsia="Arial"/>
                <w:color w:val="4D5156"/>
                <w:spacing w:val="0"/>
                <w:position w:val="0"/>
                <w:sz w:val="24"/>
                <w:shd w:fill="FFFFFF" w:val="clear"/>
              </w:rPr>
              <w:t xml:space="preserve">s)</w:t>
            </w:r>
          </w:p>
        </w:tc>
      </w:tr>
      <w:tr>
        <w:trPr>
          <w:trHeight w:val="255" w:hRule="auto"/>
          <w:jc w:val="center"/>
        </w:trPr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0.0092314</w:t>
            </w:r>
          </w:p>
        </w:tc>
      </w:tr>
      <w:tr>
        <w:trPr>
          <w:trHeight w:val="255" w:hRule="auto"/>
          <w:jc w:val="center"/>
        </w:trPr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2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0.0215655</w:t>
            </w:r>
          </w:p>
        </w:tc>
      </w:tr>
      <w:tr>
        <w:trPr>
          <w:trHeight w:val="244" w:hRule="auto"/>
          <w:jc w:val="center"/>
        </w:trPr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0.0387179</w:t>
            </w:r>
          </w:p>
        </w:tc>
      </w:tr>
      <w:tr>
        <w:trPr>
          <w:trHeight w:val="255" w:hRule="auto"/>
          <w:jc w:val="center"/>
        </w:trPr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2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0.189447</w:t>
            </w:r>
          </w:p>
        </w:tc>
      </w:tr>
      <w:tr>
        <w:trPr>
          <w:trHeight w:val="255" w:hRule="auto"/>
          <w:jc w:val="center"/>
        </w:trPr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2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0.278640</w:t>
            </w:r>
          </w:p>
        </w:tc>
      </w:tr>
      <w:tr>
        <w:trPr>
          <w:trHeight w:val="255" w:hRule="auto"/>
          <w:jc w:val="center"/>
        </w:trPr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2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0.565778</w:t>
            </w:r>
          </w:p>
        </w:tc>
      </w:tr>
      <w:tr>
        <w:trPr>
          <w:trHeight w:val="255" w:hRule="auto"/>
          <w:jc w:val="center"/>
        </w:trPr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5000</w:t>
            </w:r>
          </w:p>
        </w:tc>
        <w:tc>
          <w:tcPr>
            <w:tcW w:w="2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0.557515</w:t>
            </w:r>
          </w:p>
        </w:tc>
      </w:tr>
      <w:tr>
        <w:trPr>
          <w:trHeight w:val="255" w:hRule="auto"/>
          <w:jc w:val="center"/>
        </w:trPr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10000</w:t>
            </w:r>
          </w:p>
        </w:tc>
        <w:tc>
          <w:tcPr>
            <w:tcW w:w="2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0.555386</w:t>
            </w:r>
          </w:p>
        </w:tc>
      </w:tr>
      <w:tr>
        <w:trPr>
          <w:trHeight w:val="244" w:hRule="auto"/>
          <w:jc w:val="center"/>
        </w:trPr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50000</w:t>
            </w:r>
          </w:p>
        </w:tc>
        <w:tc>
          <w:tcPr>
            <w:tcW w:w="2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0.929792</w:t>
            </w:r>
          </w:p>
        </w:tc>
      </w:tr>
    </w:tbl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Referinte: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https://www.programiz.com/cpp-programming/library-function/cstdlib/qsort</w:t>
        </w:r>
      </w:hyperlink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https://www.geeksforgeeks.org/implementation-of-quick-sort-using-mpi-omp-and-posix-thread/</w:t>
        </w:r>
      </w:hyperlink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https://www.geeksforgeeks.org/quick-sort/</w:t>
        </w:r>
      </w:hyperlink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5">
    <w:abstractNumId w:val="78"/>
  </w:num>
  <w:num w:numId="7">
    <w:abstractNumId w:val="72"/>
  </w:num>
  <w:num w:numId="11">
    <w:abstractNumId w:val="66"/>
  </w:num>
  <w:num w:numId="13">
    <w:abstractNumId w:val="60"/>
  </w:num>
  <w:num w:numId="15">
    <w:abstractNumId w:val="54"/>
  </w:num>
  <w:num w:numId="17">
    <w:abstractNumId w:val="48"/>
  </w:num>
  <w:num w:numId="19">
    <w:abstractNumId w:val="42"/>
  </w:num>
  <w:num w:numId="22">
    <w:abstractNumId w:val="36"/>
  </w:num>
  <w:num w:numId="48">
    <w:abstractNumId w:val="30"/>
  </w:num>
  <w:num w:numId="50">
    <w:abstractNumId w:val="24"/>
  </w:num>
  <w:num w:numId="52">
    <w:abstractNumId w:val="18"/>
  </w:num>
  <w:num w:numId="78">
    <w:abstractNumId w:val="12"/>
  </w:num>
  <w:num w:numId="80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geeksforgeeks.org/implementation-of-quick-sort-using-mpi-omp-and-posix-thread/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programiz.com/cpp-programming/library-function/cstdlib/qsort" Id="docRId2" Type="http://schemas.openxmlformats.org/officeDocument/2006/relationships/hyperlink" /><Relationship TargetMode="External" Target="https://www.geeksforgeeks.org/quick-sort/" Id="docRId4" Type="http://schemas.openxmlformats.org/officeDocument/2006/relationships/hyperlink" /><Relationship Target="styles.xml" Id="docRId6" Type="http://schemas.openxmlformats.org/officeDocument/2006/relationships/styles" /></Relationships>
</file>