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ПЛАНИРОВАНИЕ МЕРОПРИЯТИЙ НА 2026 ГОД</w:t>
      </w:r>
    </w:p>
    <w:p>
      <w:r>
        <w:rPr>
          <w:b/>
        </w:rPr>
        <w:t>Пользователь: Админов Админ</w:t>
      </w:r>
    </w:p>
    <w:p>
      <w:r>
        <w:rPr>
          <w:b/>
        </w:rPr>
        <w:t>Роль: Администратор</w:t>
      </w:r>
    </w:p>
    <w:p>
      <w:r>
        <w:rPr>
          <w:b/>
        </w:rPr>
        <w:t>Всего мероприятий: 3</w:t>
      </w:r>
    </w:p>
    <w:p>
      <w:r>
        <w:rPr>
          <w:b/>
        </w:rPr>
        <w:t>Сформировано: 17.06.2026 00:43</w:t>
      </w:r>
    </w:p>
    <w:p/>
    <w:p>
      <w:r>
        <w:rPr>
          <w:b/>
        </w:rPr>
        <w:t>Годовой набор мероприятий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</w:tcPr>
          <w:p>
            <w:r/>
            <w:r>
              <w:t>Дата</w:t>
            </w:r>
          </w:p>
        </w:tc>
        <w:tc>
          <w:tcPr>
            <w:tcW w:type="dxa" w:w="1851"/>
          </w:tcPr>
          <w:p>
            <w:r/>
            <w:r>
              <w:t>Время</w:t>
            </w:r>
          </w:p>
        </w:tc>
        <w:tc>
          <w:tcPr>
            <w:tcW w:type="dxa" w:w="1851"/>
          </w:tcPr>
          <w:p>
            <w:r/>
            <w:r>
              <w:t>Название</w:t>
            </w:r>
          </w:p>
        </w:tc>
        <w:tc>
          <w:tcPr>
            <w:tcW w:type="dxa" w:w="1851"/>
          </w:tcPr>
          <w:p>
            <w:r/>
            <w:r>
              <w:t>Тип</w:t>
            </w:r>
          </w:p>
        </w:tc>
        <w:tc>
          <w:tcPr>
            <w:tcW w:type="dxa" w:w="1851"/>
          </w:tcPr>
          <w:p>
            <w:r/>
            <w:r>
              <w:t>Отделение</w:t>
            </w:r>
          </w:p>
        </w:tc>
        <w:tc>
          <w:tcPr>
            <w:tcW w:type="dxa" w:w="1851"/>
          </w:tcPr>
          <w:p>
            <w:r/>
            <w:r>
              <w:t>Ответственный</w:t>
            </w:r>
          </w:p>
        </w:tc>
        <w:tc>
          <w:tcPr>
            <w:tcW w:type="dxa" w:w="1851"/>
          </w:tcPr>
          <w:p>
            <w:r/>
            <w:r>
              <w:t>Отчетная позиция</w:t>
            </w:r>
          </w:p>
        </w:tc>
      </w:tr>
      <w:tr>
        <w:tc>
          <w:tcPr>
            <w:tcW w:type="dxa" w:w="1851"/>
          </w:tcPr>
          <w:p>
            <w:r/>
            <w:r>
              <w:t>20.03.2026</w:t>
            </w:r>
          </w:p>
        </w:tc>
        <w:tc>
          <w:tcPr>
            <w:tcW w:type="dxa" w:w="1851"/>
          </w:tcPr>
          <w:p>
            <w:r/>
            <w:r>
              <w:t>—</w:t>
            </w:r>
          </w:p>
        </w:tc>
        <w:tc>
          <w:tcPr>
            <w:tcW w:type="dxa" w:w="1851"/>
          </w:tcPr>
          <w:p>
            <w:r/>
            <w:r>
              <w:t>Совещание отделения</w:t>
            </w:r>
          </w:p>
        </w:tc>
        <w:tc>
          <w:tcPr>
            <w:tcW w:type="dxa" w:w="1851"/>
          </w:tcPr>
          <w:p>
            <w:r/>
            <w:r>
              <w:t>Совещание</w:t>
            </w:r>
          </w:p>
        </w:tc>
        <w:tc>
          <w:tcPr>
            <w:tcW w:type="dxa" w:w="1851"/>
          </w:tcPr>
          <w:p>
            <w:r/>
            <w:r>
              <w:t>Кардиология</w:t>
            </w:r>
          </w:p>
        </w:tc>
        <w:tc>
          <w:tcPr>
            <w:tcW w:type="dxa" w:w="1851"/>
          </w:tcPr>
          <w:p>
            <w:r/>
            <w:r>
              <w:t>Отделенков Начальник</w:t>
            </w:r>
          </w:p>
        </w:tc>
        <w:tc>
          <w:tcPr>
            <w:tcW w:type="dxa" w:w="1851"/>
          </w:tcPr>
          <w:p>
            <w:r/>
            <w:r>
              <w:t>проведено 16.06.2026</w:t>
            </w:r>
          </w:p>
        </w:tc>
      </w:tr>
      <w:tr>
        <w:tc>
          <w:tcPr>
            <w:tcW w:type="dxa" w:w="1851"/>
          </w:tcPr>
          <w:p>
            <w:r/>
            <w:r>
              <w:t>20.03.2026</w:t>
            </w:r>
          </w:p>
        </w:tc>
        <w:tc>
          <w:tcPr>
            <w:tcW w:type="dxa" w:w="1851"/>
          </w:tcPr>
          <w:p>
            <w:r/>
            <w:r>
              <w:t>—</w:t>
            </w:r>
          </w:p>
        </w:tc>
        <w:tc>
          <w:tcPr>
            <w:tcW w:type="dxa" w:w="1851"/>
          </w:tcPr>
          <w:p>
            <w:r/>
            <w:r>
              <w:t>Обучение персонала</w:t>
            </w:r>
          </w:p>
        </w:tc>
        <w:tc>
          <w:tcPr>
            <w:tcW w:type="dxa" w:w="1851"/>
          </w:tcPr>
          <w:p>
            <w:r/>
            <w:r>
              <w:t>Обучение</w:t>
            </w:r>
          </w:p>
        </w:tc>
        <w:tc>
          <w:tcPr>
            <w:tcW w:type="dxa" w:w="1851"/>
          </w:tcPr>
          <w:p>
            <w:r/>
            <w:r>
              <w:t>Общее</w:t>
            </w:r>
          </w:p>
        </w:tc>
        <w:tc>
          <w:tcPr>
            <w:tcW w:type="dxa" w:w="1851"/>
          </w:tcPr>
          <w:p>
            <w:r/>
            <w:r>
              <w:t>—</w:t>
            </w:r>
          </w:p>
        </w:tc>
        <w:tc>
          <w:tcPr>
            <w:tcW w:type="dxa" w:w="1851"/>
          </w:tcPr>
          <w:p>
            <w:r/>
            <w:r>
              <w:t>План 21/104/258 - 45</w:t>
              <w:br/>
              <w:t>План 21/256/36 - 11</w:t>
            </w:r>
          </w:p>
        </w:tc>
      </w:tr>
      <w:tr>
        <w:tc>
          <w:tcPr>
            <w:tcW w:type="dxa" w:w="1851"/>
          </w:tcPr>
          <w:p>
            <w:r/>
            <w:r>
              <w:t>20.03.2026</w:t>
            </w:r>
          </w:p>
        </w:tc>
        <w:tc>
          <w:tcPr>
            <w:tcW w:type="dxa" w:w="1851"/>
          </w:tcPr>
          <w:p>
            <w:r/>
            <w:r>
              <w:t>—</w:t>
            </w:r>
          </w:p>
        </w:tc>
        <w:tc>
          <w:tcPr>
            <w:tcW w:type="dxa" w:w="1851"/>
          </w:tcPr>
          <w:p>
            <w:r/>
            <w:r>
              <w:t>Проверка документации</w:t>
            </w:r>
          </w:p>
        </w:tc>
        <w:tc>
          <w:tcPr>
            <w:tcW w:type="dxa" w:w="1851"/>
          </w:tcPr>
          <w:p>
            <w:r/>
            <w:r>
              <w:t>Проверка</w:t>
            </w:r>
          </w:p>
        </w:tc>
        <w:tc>
          <w:tcPr>
            <w:tcW w:type="dxa" w:w="1851"/>
          </w:tcPr>
          <w:p>
            <w:r/>
            <w:r>
              <w:t>Терапия</w:t>
            </w:r>
          </w:p>
        </w:tc>
        <w:tc>
          <w:tcPr>
            <w:tcW w:type="dxa" w:w="1851"/>
          </w:tcPr>
          <w:p>
            <w:r/>
            <w:r>
              <w:t>Петров Иван</w:t>
            </w:r>
          </w:p>
        </w:tc>
        <w:tc>
          <w:tcPr>
            <w:tcW w:type="dxa" w:w="1851"/>
          </w:tcPr>
          <w:p>
            <w:r/>
            <w:r>
              <w:t>Встреча 21/356/23 - 21</w:t>
              <w:br/>
              <w:t>Встреча 21/525/36 - 23</w:t>
              <w:br/>
              <w:t>Встреча 22/104/54 - 52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