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B" w:rsidRPr="005E7EAE" w:rsidRDefault="0067255B" w:rsidP="004B2A3C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RESOLUCIÓN GERENCIAL N°        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  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   -201</w:t>
      </w:r>
      <w:r w:rsidR="007C0BFC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67255B" w:rsidRDefault="0067255B" w:rsidP="004B2A3C">
      <w:pPr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Puno,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El Informe Técnico de Seguridad en Edificaciones </w:t>
      </w:r>
      <w:r w:rsidRPr="00FC7187">
        <w:rPr>
          <w:rFonts w:ascii="Arial Narrow" w:hAnsi="Arial Narrow" w:cs="Arial"/>
          <w:sz w:val="20"/>
          <w:szCs w:val="22"/>
        </w:rPr>
        <w:t>emitido</w:t>
      </w:r>
      <w:r w:rsidRPr="005E7EAE">
        <w:rPr>
          <w:rFonts w:ascii="Arial Narrow" w:hAnsi="Arial Narrow" w:cs="Arial"/>
          <w:sz w:val="22"/>
          <w:szCs w:val="22"/>
        </w:rPr>
        <w:t xml:space="preserve"> por los Inspectores Técnicos de Seguridad en Edificaciones, acreditados por el CENEPRED</w:t>
      </w:r>
      <w:r w:rsidRPr="005E7EAE">
        <w:rPr>
          <w:rFonts w:ascii="Arial Narrow" w:hAnsi="Arial Narrow" w:cs="Arial"/>
          <w:sz w:val="22"/>
          <w:szCs w:val="22"/>
          <w:lang w:val="pt-BR"/>
        </w:rPr>
        <w:t>,</w:t>
      </w:r>
      <w:r w:rsidRPr="005E7EA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882261">
        <w:rPr>
          <w:rFonts w:ascii="Arial Narrow" w:hAnsi="Arial Narrow" w:cs="Arial"/>
          <w:sz w:val="22"/>
          <w:szCs w:val="22"/>
        </w:rPr>
        <w:fldChar w:fldCharType="begin"/>
      </w:r>
      <w:r w:rsidR="00882261">
        <w:rPr>
          <w:rFonts w:ascii="Arial Narrow" w:hAnsi="Arial Narrow" w:cs="Arial"/>
          <w:sz w:val="22"/>
          <w:szCs w:val="22"/>
        </w:rPr>
        <w:instrText xml:space="preserve"> MERGEFIELD EL_O_LA_ </w:instrText>
      </w:r>
      <w:r w:rsidR="00882261">
        <w:rPr>
          <w:rFonts w:ascii="Arial Narrow" w:hAnsi="Arial Narrow" w:cs="Arial"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fldChar w:fldCharType="begin"/>
      </w:r>
      <w:r w:rsidR="00A85D68">
        <w:rPr>
          <w:rFonts w:ascii="Arial Narrow" w:hAnsi="Arial Narrow" w:cs="Arial"/>
          <w:noProof/>
          <w:sz w:val="22"/>
          <w:szCs w:val="22"/>
        </w:rPr>
        <w:instrText xml:space="preserve"> MERGEFIELD =EL_O_LA_ \* MERGEFORMAT </w:instrText>
      </w:r>
      <w:r w:rsidR="00A85D68">
        <w:rPr>
          <w:rFonts w:ascii="Arial Narrow" w:hAnsi="Arial Narrow" w:cs="Arial"/>
          <w:noProof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t>«=EL_O_LA_»</w:t>
      </w:r>
      <w:r w:rsidR="00A85D68">
        <w:rPr>
          <w:rFonts w:ascii="Arial Narrow" w:hAnsi="Arial Narrow" w:cs="Arial"/>
          <w:noProof/>
          <w:sz w:val="22"/>
          <w:szCs w:val="22"/>
        </w:rPr>
        <w:fldChar w:fldCharType="end"/>
      </w:r>
      <w:r w:rsidR="00882261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A85D68">
        <w:rPr>
          <w:rFonts w:ascii="Arial Narrow" w:hAnsi="Arial Narrow" w:cs="Arial"/>
          <w:sz w:val="22"/>
          <w:szCs w:val="22"/>
        </w:rPr>
        <w:fldChar w:fldCharType="begin"/>
      </w:r>
      <w:r w:rsidR="00A85D68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A85D68">
        <w:rPr>
          <w:rFonts w:ascii="Arial Narrow" w:hAnsi="Arial Narrow" w:cs="Arial"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t>«=sr_sra»</w:t>
      </w:r>
      <w:r w:rsidR="00A85D68">
        <w:rPr>
          <w:rFonts w:ascii="Arial Narrow" w:hAnsi="Arial Narrow" w:cs="Arial"/>
          <w:sz w:val="22"/>
          <w:szCs w:val="22"/>
        </w:rPr>
        <w:fldChar w:fldCharType="end"/>
      </w:r>
      <w:r w:rsidR="00A85D68">
        <w:rPr>
          <w:rFonts w:ascii="Arial Narrow" w:hAnsi="Arial Narrow" w:cs="Arial"/>
          <w:sz w:val="22"/>
          <w:szCs w:val="22"/>
        </w:rPr>
        <w:fldChar w:fldCharType="begin"/>
      </w:r>
      <w:r w:rsidR="00A85D68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A85D68">
        <w:rPr>
          <w:rFonts w:ascii="Arial Narrow" w:hAnsi="Arial Narrow" w:cs="Arial"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A85D68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</w:t>
      </w:r>
      <w:r>
        <w:rPr>
          <w:rFonts w:ascii="Arial Narrow" w:hAnsi="Arial Narrow" w:cs="Arial"/>
          <w:sz w:val="22"/>
          <w:szCs w:val="22"/>
        </w:rPr>
        <w:t>cimiento denominado</w:t>
      </w:r>
      <w:r w:rsidR="00A85D68">
        <w:rPr>
          <w:rFonts w:ascii="Arial Narrow" w:hAnsi="Arial Narrow" w:cs="Arial"/>
          <w:sz w:val="22"/>
          <w:szCs w:val="22"/>
        </w:rPr>
        <w:t xml:space="preserve"> </w:t>
      </w:r>
      <w:r w:rsidR="00A85D68">
        <w:rPr>
          <w:rFonts w:ascii="Arial Narrow" w:hAnsi="Arial Narrow" w:cs="Arial"/>
          <w:sz w:val="22"/>
          <w:szCs w:val="22"/>
        </w:rPr>
        <w:fldChar w:fldCharType="begin"/>
      </w:r>
      <w:r w:rsidR="00A85D68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A85D68">
        <w:rPr>
          <w:rFonts w:ascii="Arial Narrow" w:hAnsi="Arial Narrow" w:cs="Arial"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t>«=NOMBRE»</w:t>
      </w:r>
      <w:r w:rsidR="00A85D68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solicita la ejecución de Diligencia ITSE para el objeto</w:t>
      </w:r>
      <w:r>
        <w:rPr>
          <w:rFonts w:ascii="Arial Narrow" w:hAnsi="Arial Narrow" w:cs="Arial"/>
          <w:sz w:val="22"/>
          <w:szCs w:val="22"/>
        </w:rPr>
        <w:t xml:space="preserve"> de inspección ubicado en</w:t>
      </w:r>
      <w:r w:rsidR="00657113">
        <w:rPr>
          <w:rFonts w:ascii="Arial Narrow" w:hAnsi="Arial Narrow" w:cs="Arial"/>
          <w:sz w:val="22"/>
          <w:szCs w:val="22"/>
        </w:rPr>
        <w:t xml:space="preserve"> </w:t>
      </w:r>
      <w:r w:rsidR="00A85D68">
        <w:rPr>
          <w:rFonts w:ascii="Arial Narrow" w:hAnsi="Arial Narrow" w:cs="Arial"/>
          <w:sz w:val="22"/>
          <w:szCs w:val="22"/>
        </w:rPr>
        <w:fldChar w:fldCharType="begin"/>
      </w:r>
      <w:r w:rsidR="00A85D68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A85D68">
        <w:rPr>
          <w:rFonts w:ascii="Arial Narrow" w:hAnsi="Arial Narrow" w:cs="Arial"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t>«=AVjrpsje»</w:t>
      </w:r>
      <w:r w:rsidR="00A85D68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 </w:t>
      </w:r>
      <w:r w:rsidR="00D86747">
        <w:rPr>
          <w:rFonts w:ascii="Arial Narrow" w:hAnsi="Arial Narrow" w:cs="Arial"/>
          <w:sz w:val="22"/>
          <w:szCs w:val="22"/>
        </w:rPr>
        <w:t xml:space="preserve"> </w:t>
      </w:r>
      <w:r w:rsidR="00A85D68">
        <w:rPr>
          <w:rFonts w:ascii="Arial Narrow" w:hAnsi="Arial Narrow" w:cs="Arial"/>
          <w:sz w:val="22"/>
          <w:szCs w:val="22"/>
        </w:rPr>
        <w:fldChar w:fldCharType="begin"/>
      </w:r>
      <w:r w:rsidR="00A85D68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A85D68">
        <w:rPr>
          <w:rFonts w:ascii="Arial Narrow" w:hAnsi="Arial Narrow" w:cs="Arial"/>
          <w:sz w:val="22"/>
          <w:szCs w:val="22"/>
        </w:rPr>
        <w:fldChar w:fldCharType="separate"/>
      </w:r>
      <w:r w:rsidR="00A85D68">
        <w:rPr>
          <w:rFonts w:ascii="Arial Narrow" w:hAnsi="Arial Narrow" w:cs="Arial"/>
          <w:noProof/>
          <w:sz w:val="22"/>
          <w:szCs w:val="22"/>
        </w:rPr>
        <w:t>«=DIRECCION»</w:t>
      </w:r>
      <w:r w:rsidR="00A85D68">
        <w:rPr>
          <w:rFonts w:ascii="Arial Narrow" w:hAnsi="Arial Narrow" w:cs="Arial"/>
          <w:sz w:val="22"/>
          <w:szCs w:val="22"/>
        </w:rPr>
        <w:fldChar w:fldCharType="end"/>
      </w:r>
      <w:r w:rsidR="00AE3811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y </w:t>
      </w:r>
      <w:r w:rsidRPr="005E7EAE">
        <w:rPr>
          <w:rFonts w:ascii="Arial Narrow" w:hAnsi="Arial Narrow" w:cs="Arial"/>
          <w:sz w:val="22"/>
          <w:szCs w:val="22"/>
        </w:rPr>
        <w:t>demás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actuados, y</w:t>
      </w:r>
      <w:r w:rsidRPr="005E7EAE">
        <w:rPr>
          <w:rFonts w:ascii="Arial Narrow" w:hAnsi="Arial Narrow" w:cs="Arial"/>
          <w:sz w:val="22"/>
          <w:szCs w:val="22"/>
          <w:lang w:val="pt-BR"/>
        </w:rPr>
        <w:t>;</w:t>
      </w:r>
    </w:p>
    <w:p w:rsidR="0067255B" w:rsidRPr="005E7EAE" w:rsidRDefault="00AE3811" w:rsidP="0067255B">
      <w:pPr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>
        <w:rPr>
          <w:rFonts w:ascii="Arial Narrow" w:hAnsi="Arial Narrow" w:cs="Arial"/>
          <w:b/>
          <w:sz w:val="22"/>
          <w:szCs w:val="22"/>
          <w:lang w:val="pt-BR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CONSIDERANDO: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5E7EAE">
        <w:rPr>
          <w:rFonts w:ascii="Arial Narrow" w:hAnsi="Arial Narrow" w:cs="Arial"/>
          <w:sz w:val="22"/>
          <w:szCs w:val="22"/>
        </w:rPr>
        <w:t xml:space="preserve"> establece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: </w:t>
      </w:r>
      <w:r w:rsidRPr="005E7EA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5E7EA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5E7EA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5E7EAE">
        <w:rPr>
          <w:rFonts w:ascii="Arial Narrow" w:hAnsi="Arial Narrow" w:cs="Arial"/>
          <w:sz w:val="22"/>
          <w:szCs w:val="22"/>
        </w:rPr>
        <w:t xml:space="preserve"> establece que: </w:t>
      </w:r>
      <w:r w:rsidRPr="005E7EA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que aprueba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Reglamento de Inspecciones Técnicas de Seguridad en Edificaciones,  </w:t>
      </w:r>
      <w:r w:rsidRPr="005E7EAE">
        <w:rPr>
          <w:rFonts w:ascii="Arial Narrow" w:hAnsi="Arial Narrow" w:cs="Arial"/>
          <w:sz w:val="22"/>
          <w:szCs w:val="22"/>
        </w:rPr>
        <w:t>establece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se ha </w:t>
      </w:r>
      <w:r w:rsidRPr="005E7EA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5E7EA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</w:t>
      </w:r>
      <w:r w:rsidRPr="00604DC0"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«=EL_O_LA_»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=sr_sra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«=sr_sra»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3A22D2"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3A22D2"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«=NOMBRE»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2F66FA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ubicado en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«=AVjrpsje»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3A22D2"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«=DIRECCION»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ha presentado </w:t>
      </w:r>
      <w:r w:rsidRPr="005E7EA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Ante, adjuntando los requisitos correspondientes y pago por derecho de tramitación;</w:t>
      </w:r>
      <w:r w:rsidRPr="005E7EA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BF28DD" w:rsidRDefault="0067255B" w:rsidP="00BF28DD">
      <w:pPr>
        <w:ind w:firstLine="708"/>
        <w:jc w:val="both"/>
        <w:rPr>
          <w:rFonts w:ascii="Arial Narrow" w:hAnsi="Arial Narrow" w:cs="Arial"/>
          <w:noProof/>
          <w:sz w:val="22"/>
          <w:szCs w:val="22"/>
          <w:lang w:val="es-PE"/>
        </w:rPr>
      </w:pPr>
      <w:r w:rsidRPr="005E7EAE">
        <w:rPr>
          <w:rFonts w:ascii="Arial Narrow" w:hAnsi="Arial Narrow" w:cs="Arial"/>
          <w:sz w:val="22"/>
          <w:szCs w:val="22"/>
        </w:rPr>
        <w:t>Que,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5E7EAE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</w:t>
      </w:r>
      <w:r>
        <w:rPr>
          <w:rFonts w:ascii="Arial Narrow" w:hAnsi="Arial Narrow" w:cs="Arial"/>
          <w:sz w:val="22"/>
          <w:szCs w:val="22"/>
        </w:rPr>
        <w:t xml:space="preserve">CENEPRED, en fecha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=FECHA_DE_INSPECCION_1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«=FECHA_DE_INSPECCION_1»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E468B1">
        <w:rPr>
          <w:rFonts w:ascii="Arial Narrow" w:hAnsi="Arial Narrow" w:cs="Arial"/>
          <w:sz w:val="22"/>
          <w:szCs w:val="22"/>
          <w:lang w:val="es-PE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del </w:t>
      </w:r>
      <w:r w:rsidR="00682D0E">
        <w:rPr>
          <w:rFonts w:ascii="Arial Narrow" w:hAnsi="Arial Narrow" w:cs="Arial"/>
          <w:sz w:val="22"/>
          <w:szCs w:val="22"/>
        </w:rPr>
        <w:t xml:space="preserve">presente </w:t>
      </w:r>
      <w:r>
        <w:rPr>
          <w:rFonts w:ascii="Arial Narrow" w:hAnsi="Arial Narrow" w:cs="Arial"/>
          <w:sz w:val="22"/>
          <w:szCs w:val="22"/>
        </w:rPr>
        <w:t>año</w:t>
      </w:r>
      <w:r w:rsidRPr="005E7EAE">
        <w:rPr>
          <w:rFonts w:ascii="Arial Narrow" w:hAnsi="Arial Narrow" w:cs="Arial"/>
          <w:sz w:val="22"/>
          <w:szCs w:val="22"/>
        </w:rPr>
        <w:t xml:space="preserve">, de acuerdo a lo estipulado Artículo 19°, 20° y 21° del D.S. N° 058-2014-PCM, Reglamento de Inspecciones Técnicas de Seguridad en Edificaciones; en el cual </w:t>
      </w:r>
      <w:r w:rsidR="00D85BE0" w:rsidRPr="005E7EAE">
        <w:rPr>
          <w:rFonts w:ascii="Arial Narrow" w:hAnsi="Arial Narrow" w:cs="Arial"/>
          <w:b/>
          <w:sz w:val="22"/>
          <w:szCs w:val="22"/>
        </w:rPr>
        <w:t xml:space="preserve">SE </w:t>
      </w:r>
      <w:r w:rsidRPr="005E7EAE">
        <w:rPr>
          <w:rFonts w:ascii="Arial Narrow" w:hAnsi="Arial Narrow" w:cs="Arial"/>
          <w:b/>
          <w:sz w:val="22"/>
          <w:szCs w:val="22"/>
        </w:rPr>
        <w:t>DETERMINA LAS OBSERVACIONES EXISTENTES en el objeto de inspección.</w:t>
      </w:r>
      <w:r w:rsidRPr="005E7EAE">
        <w:rPr>
          <w:rFonts w:ascii="Arial Narrow" w:hAnsi="Arial Narrow" w:cs="Arial"/>
          <w:sz w:val="22"/>
          <w:szCs w:val="22"/>
        </w:rPr>
        <w:t xml:space="preserve"> En consecuencia se concluye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«=CUMPLE»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3A22D2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Informe de Inspección Técnica de </w:t>
      </w:r>
      <w:r w:rsidRPr="005E7EAE">
        <w:rPr>
          <w:rFonts w:ascii="Arial Narrow" w:hAnsi="Arial Narrow" w:cs="Arial"/>
          <w:b/>
          <w:sz w:val="22"/>
          <w:szCs w:val="22"/>
        </w:rPr>
        <w:lastRenderedPageBreak/>
        <w:t xml:space="preserve">Seguridad en Edificaciones (ITSE) Básica Ex Ante, </w:t>
      </w:r>
      <w:r w:rsidRPr="005E7EAE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3A22D2"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«=NOMBRE»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el plazo correspondiente para levantar las observaciones.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5E7EAE">
        <w:rPr>
          <w:rFonts w:ascii="Arial Narrow" w:hAnsi="Arial Narrow" w:cs="Arial"/>
          <w:sz w:val="22"/>
          <w:szCs w:val="22"/>
        </w:rPr>
        <w:t>, efectuada por los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Inspectores Técnicos de Seguridad en Edificaciones acreditados al CENEPRED, </w:t>
      </w:r>
      <w:r>
        <w:rPr>
          <w:rFonts w:ascii="Arial Narrow" w:hAnsi="Arial Narrow" w:cs="Arial"/>
          <w:sz w:val="22"/>
          <w:szCs w:val="22"/>
        </w:rPr>
        <w:t xml:space="preserve">en fecha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=FECHA_DE_INSPECCION_2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«=FECHA_DE_INSPECCION_2»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E468B1">
        <w:rPr>
          <w:rFonts w:ascii="Arial Narrow" w:hAnsi="Arial Narrow" w:cs="Arial"/>
          <w:sz w:val="22"/>
          <w:szCs w:val="22"/>
          <w:lang w:val="es-PE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del presente año, conforme a lo establecido Artículo 22° del D.S. N° 058-2014-PCM, Reglamento de Inspecciones Técnicas de Seguridad en Edificaciones; en el cual se observa Representante Legal del establecimiento denominado</w:t>
      </w:r>
      <w:r w:rsidR="003A22D2"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«=NOMBRE»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Pr="00604DC0">
        <w:rPr>
          <w:rFonts w:ascii="Arial Narrow" w:hAnsi="Arial Narrow" w:cs="Arial"/>
          <w:b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3A22D2">
        <w:rPr>
          <w:rFonts w:ascii="Arial Narrow" w:hAnsi="Arial Narrow" w:cs="Arial"/>
          <w:sz w:val="22"/>
          <w:szCs w:val="22"/>
        </w:rPr>
        <w:fldChar w:fldCharType="begin"/>
      </w:r>
      <w:r w:rsidR="003A22D2">
        <w:rPr>
          <w:rFonts w:ascii="Arial Narrow" w:hAnsi="Arial Narrow" w:cs="Arial"/>
          <w:sz w:val="22"/>
          <w:szCs w:val="22"/>
        </w:rPr>
        <w:instrText xml:space="preserve"> MERGEFIELD =CUMPLE_2  \* MERGEFORMAT </w:instrText>
      </w:r>
      <w:r w:rsidR="003A22D2">
        <w:rPr>
          <w:rFonts w:ascii="Arial Narrow" w:hAnsi="Arial Narrow" w:cs="Arial"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noProof/>
          <w:sz w:val="22"/>
          <w:szCs w:val="22"/>
        </w:rPr>
        <w:t>«=CUMPLE_2»</w:t>
      </w:r>
      <w:r w:rsidR="003A22D2">
        <w:rPr>
          <w:rFonts w:ascii="Arial Narrow" w:hAnsi="Arial Narrow" w:cs="Arial"/>
          <w:sz w:val="22"/>
          <w:szCs w:val="22"/>
        </w:rPr>
        <w:fldChar w:fldCharType="end"/>
      </w:r>
      <w:r w:rsidR="00CC606D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5E7EAE">
        <w:rPr>
          <w:rFonts w:ascii="Arial Narrow" w:hAnsi="Arial Narrow" w:cs="Arial"/>
          <w:sz w:val="22"/>
          <w:szCs w:val="22"/>
        </w:rPr>
        <w:t>En consecuencia se determina en la  Conclusión General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el objeto de inspección,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="003A22D2">
        <w:rPr>
          <w:rFonts w:ascii="Arial Narrow" w:hAnsi="Arial Narrow" w:cs="Arial"/>
          <w:b/>
          <w:sz w:val="22"/>
          <w:szCs w:val="22"/>
        </w:rPr>
        <w:fldChar w:fldCharType="begin"/>
      </w:r>
      <w:r w:rsidR="003A22D2">
        <w:rPr>
          <w:rFonts w:ascii="Arial Narrow" w:hAnsi="Arial Narrow" w:cs="Arial"/>
          <w:b/>
          <w:sz w:val="22"/>
          <w:szCs w:val="22"/>
        </w:rPr>
        <w:instrText xml:space="preserve"> MERGEFIELD  =CUMPLE_2 \* MERGEFORMAT </w:instrText>
      </w:r>
      <w:r w:rsidR="003A22D2">
        <w:rPr>
          <w:rFonts w:ascii="Arial Narrow" w:hAnsi="Arial Narrow" w:cs="Arial"/>
          <w:b/>
          <w:sz w:val="22"/>
          <w:szCs w:val="22"/>
        </w:rPr>
        <w:fldChar w:fldCharType="separate"/>
      </w:r>
      <w:r w:rsidR="003A22D2">
        <w:rPr>
          <w:rFonts w:ascii="Arial Narrow" w:hAnsi="Arial Narrow" w:cs="Arial"/>
          <w:b/>
          <w:noProof/>
          <w:sz w:val="22"/>
          <w:szCs w:val="22"/>
        </w:rPr>
        <w:t>«=CUMPLE_2»</w:t>
      </w:r>
      <w:r w:rsidR="003A22D2">
        <w:rPr>
          <w:rFonts w:ascii="Arial Narrow" w:hAnsi="Arial Narrow" w:cs="Arial"/>
          <w:b/>
          <w:sz w:val="22"/>
          <w:szCs w:val="22"/>
        </w:rPr>
        <w:fldChar w:fldCharType="end"/>
      </w:r>
      <w:r w:rsidR="003A22D2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(ILO) Básica Ex Ante.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5E7EA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5E7EAE">
        <w:rPr>
          <w:rFonts w:ascii="Arial Narrow" w:hAnsi="Arial Narrow" w:cs="Arial"/>
          <w:sz w:val="22"/>
          <w:szCs w:val="22"/>
        </w:rPr>
        <w:t xml:space="preserve">, y el </w:t>
      </w:r>
      <w:r w:rsidRPr="005E7EA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5E7EAE">
        <w:rPr>
          <w:rFonts w:ascii="Arial Narrow" w:hAnsi="Arial Narrow" w:cs="Arial"/>
          <w:sz w:val="22"/>
          <w:szCs w:val="22"/>
        </w:rPr>
        <w:t>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SE RESUELVE: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BC6FBC">
      <w:pPr>
        <w:tabs>
          <w:tab w:val="left" w:pos="5812"/>
        </w:tabs>
        <w:ind w:firstLine="70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ARTÍCULO PRIMERO.-</w:t>
      </w:r>
      <w:r w:rsidR="00961520">
        <w:rPr>
          <w:rFonts w:ascii="Arial Narrow" w:hAnsi="Arial Narrow" w:cs="Arial"/>
          <w:b/>
          <w:sz w:val="22"/>
          <w:szCs w:val="22"/>
        </w:rPr>
        <w:t xml:space="preserve"> </w:t>
      </w:r>
      <w:r w:rsidR="00961520">
        <w:rPr>
          <w:rFonts w:ascii="Arial Narrow" w:hAnsi="Arial Narrow" w:cs="Arial"/>
          <w:b/>
          <w:sz w:val="22"/>
          <w:szCs w:val="22"/>
        </w:rPr>
        <w:fldChar w:fldCharType="begin"/>
      </w:r>
      <w:r w:rsidR="00961520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961520">
        <w:rPr>
          <w:rFonts w:ascii="Arial Narrow" w:hAnsi="Arial Narrow" w:cs="Arial"/>
          <w:b/>
          <w:sz w:val="22"/>
          <w:szCs w:val="22"/>
        </w:rPr>
        <w:fldChar w:fldCharType="separate"/>
      </w:r>
      <w:r w:rsidR="00961520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961520">
        <w:rPr>
          <w:rFonts w:ascii="Arial Narrow" w:hAnsi="Arial Narrow" w:cs="Arial"/>
          <w:b/>
          <w:sz w:val="22"/>
          <w:szCs w:val="22"/>
        </w:rPr>
        <w:fldChar w:fldCharType="end"/>
      </w:r>
      <w:bookmarkStart w:id="0" w:name="_GoBack"/>
      <w:bookmarkEnd w:id="0"/>
      <w:r w:rsidRPr="005E7EAE">
        <w:rPr>
          <w:rFonts w:ascii="Arial Narrow" w:hAnsi="Arial Narrow" w:cs="Arial"/>
          <w:b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la emisión del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Certificado de Inspección Técnica de Seguridad en Edificaciones (</w:t>
      </w:r>
      <w:r>
        <w:rPr>
          <w:rFonts w:ascii="Arial Narrow" w:hAnsi="Arial Narrow" w:cs="Arial"/>
          <w:sz w:val="22"/>
          <w:szCs w:val="22"/>
        </w:rPr>
        <w:t xml:space="preserve">ITSE) Básica Ex Ante, a favor </w:t>
      </w:r>
      <w:r w:rsidR="00BC6FBC">
        <w:rPr>
          <w:rFonts w:ascii="Arial Narrow" w:hAnsi="Arial Narrow" w:cs="Arial"/>
          <w:sz w:val="22"/>
          <w:szCs w:val="22"/>
        </w:rPr>
        <w:fldChar w:fldCharType="begin"/>
      </w:r>
      <w:r w:rsidR="00BC6FBC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BC6FBC">
        <w:rPr>
          <w:rFonts w:ascii="Arial Narrow" w:hAnsi="Arial Narrow" w:cs="Arial"/>
          <w:sz w:val="22"/>
          <w:szCs w:val="22"/>
        </w:rPr>
        <w:fldChar w:fldCharType="separate"/>
      </w:r>
      <w:r w:rsidR="00BC6FBC">
        <w:rPr>
          <w:rFonts w:ascii="Arial Narrow" w:hAnsi="Arial Narrow" w:cs="Arial"/>
          <w:noProof/>
          <w:sz w:val="22"/>
          <w:szCs w:val="22"/>
        </w:rPr>
        <w:t>«=del_de_la»</w:t>
      </w:r>
      <w:r w:rsidR="00BC6FBC">
        <w:rPr>
          <w:rFonts w:ascii="Arial Narrow" w:hAnsi="Arial Narrow" w:cs="Arial"/>
          <w:sz w:val="22"/>
          <w:szCs w:val="22"/>
        </w:rPr>
        <w:fldChar w:fldCharType="end"/>
      </w:r>
      <w:r w:rsidR="00BC6FBC">
        <w:rPr>
          <w:rFonts w:ascii="Arial Narrow" w:hAnsi="Arial Narrow" w:cs="Arial"/>
          <w:sz w:val="22"/>
          <w:szCs w:val="22"/>
        </w:rPr>
        <w:t xml:space="preserve">   </w:t>
      </w:r>
      <w:r w:rsidR="00BC6FBC">
        <w:rPr>
          <w:rFonts w:ascii="Arial Narrow" w:hAnsi="Arial Narrow" w:cs="Arial"/>
          <w:sz w:val="22"/>
          <w:szCs w:val="22"/>
        </w:rPr>
        <w:fldChar w:fldCharType="begin"/>
      </w:r>
      <w:r w:rsidR="00BC6FBC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BC6FBC">
        <w:rPr>
          <w:rFonts w:ascii="Arial Narrow" w:hAnsi="Arial Narrow" w:cs="Arial"/>
          <w:sz w:val="22"/>
          <w:szCs w:val="22"/>
        </w:rPr>
        <w:fldChar w:fldCharType="separate"/>
      </w:r>
      <w:r w:rsidR="00BC6FBC">
        <w:rPr>
          <w:rFonts w:ascii="Arial Narrow" w:hAnsi="Arial Narrow" w:cs="Arial"/>
          <w:noProof/>
          <w:sz w:val="22"/>
          <w:szCs w:val="22"/>
        </w:rPr>
        <w:t>«=sr_sra»</w:t>
      </w:r>
      <w:r w:rsidR="00BC6FBC">
        <w:rPr>
          <w:rFonts w:ascii="Arial Narrow" w:hAnsi="Arial Narrow" w:cs="Arial"/>
          <w:sz w:val="22"/>
          <w:szCs w:val="22"/>
        </w:rPr>
        <w:fldChar w:fldCharType="end"/>
      </w:r>
      <w:r w:rsidR="00BC6FBC">
        <w:rPr>
          <w:rFonts w:ascii="Arial Narrow" w:hAnsi="Arial Narrow" w:cs="Arial"/>
          <w:sz w:val="22"/>
          <w:szCs w:val="22"/>
        </w:rPr>
        <w:t xml:space="preserve"> </w:t>
      </w:r>
      <w:r w:rsidR="00BC6FBC">
        <w:rPr>
          <w:rFonts w:ascii="Arial Narrow" w:hAnsi="Arial Narrow" w:cs="Arial"/>
          <w:sz w:val="22"/>
          <w:szCs w:val="22"/>
        </w:rPr>
        <w:fldChar w:fldCharType="begin"/>
      </w:r>
      <w:r w:rsidR="00BC6FBC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BC6FBC">
        <w:rPr>
          <w:rFonts w:ascii="Arial Narrow" w:hAnsi="Arial Narrow" w:cs="Arial"/>
          <w:sz w:val="22"/>
          <w:szCs w:val="22"/>
        </w:rPr>
        <w:fldChar w:fldCharType="separate"/>
      </w:r>
      <w:r w:rsidR="00BC6FBC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BC6FBC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C6FBC">
        <w:rPr>
          <w:rFonts w:ascii="Arial Narrow" w:hAnsi="Arial Narrow" w:cs="Arial"/>
          <w:sz w:val="22"/>
          <w:szCs w:val="22"/>
        </w:rPr>
        <w:t xml:space="preserve"> </w:t>
      </w:r>
      <w:r w:rsidR="00BC6FBC">
        <w:rPr>
          <w:rFonts w:ascii="Arial Narrow" w:hAnsi="Arial Narrow" w:cs="Arial"/>
          <w:sz w:val="22"/>
          <w:szCs w:val="22"/>
        </w:rPr>
        <w:fldChar w:fldCharType="begin"/>
      </w:r>
      <w:r w:rsidR="00BC6FBC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BC6FBC">
        <w:rPr>
          <w:rFonts w:ascii="Arial Narrow" w:hAnsi="Arial Narrow" w:cs="Arial"/>
          <w:sz w:val="22"/>
          <w:szCs w:val="22"/>
        </w:rPr>
        <w:fldChar w:fldCharType="separate"/>
      </w:r>
      <w:r w:rsidR="00BC6FBC">
        <w:rPr>
          <w:rFonts w:ascii="Arial Narrow" w:hAnsi="Arial Narrow" w:cs="Arial"/>
          <w:noProof/>
          <w:sz w:val="22"/>
          <w:szCs w:val="22"/>
        </w:rPr>
        <w:t>«=NOMBRE»</w:t>
      </w:r>
      <w:r w:rsidR="00BC6FBC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en la medida que se </w:t>
      </w:r>
      <w:r>
        <w:rPr>
          <w:rFonts w:ascii="Arial Narrow" w:hAnsi="Arial Narrow" w:cs="Arial"/>
          <w:sz w:val="22"/>
          <w:szCs w:val="22"/>
        </w:rPr>
        <w:t>verifico</w:t>
      </w:r>
      <w:r w:rsidRPr="005E7EAE">
        <w:rPr>
          <w:rFonts w:ascii="Arial Narrow" w:hAnsi="Arial Narrow" w:cs="Arial"/>
          <w:sz w:val="22"/>
          <w:szCs w:val="22"/>
        </w:rPr>
        <w:t xml:space="preserve"> el </w:t>
      </w:r>
      <w:r>
        <w:rPr>
          <w:rFonts w:ascii="Arial Narrow" w:hAnsi="Arial Narrow" w:cs="Arial"/>
          <w:sz w:val="22"/>
          <w:szCs w:val="22"/>
        </w:rPr>
        <w:t xml:space="preserve">objeto de inspección ubicado en </w:t>
      </w:r>
      <w:r w:rsidR="00BC6FBC">
        <w:rPr>
          <w:rFonts w:ascii="Arial Narrow" w:hAnsi="Arial Narrow" w:cs="Arial"/>
          <w:sz w:val="22"/>
          <w:szCs w:val="22"/>
        </w:rPr>
        <w:fldChar w:fldCharType="begin"/>
      </w:r>
      <w:r w:rsidR="00BC6FBC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BC6FBC">
        <w:rPr>
          <w:rFonts w:ascii="Arial Narrow" w:hAnsi="Arial Narrow" w:cs="Arial"/>
          <w:sz w:val="22"/>
          <w:szCs w:val="22"/>
        </w:rPr>
        <w:fldChar w:fldCharType="separate"/>
      </w:r>
      <w:r w:rsidR="00BC6FBC">
        <w:rPr>
          <w:rFonts w:ascii="Arial Narrow" w:hAnsi="Arial Narrow" w:cs="Arial"/>
          <w:noProof/>
          <w:sz w:val="22"/>
          <w:szCs w:val="22"/>
        </w:rPr>
        <w:t>«=AVjrpsje»</w:t>
      </w:r>
      <w:r w:rsidR="00BC6FBC">
        <w:rPr>
          <w:rFonts w:ascii="Arial Narrow" w:hAnsi="Arial Narrow" w:cs="Arial"/>
          <w:sz w:val="22"/>
          <w:szCs w:val="22"/>
        </w:rPr>
        <w:fldChar w:fldCharType="end"/>
      </w:r>
      <w:r w:rsidR="00BC6FBC">
        <w:rPr>
          <w:rFonts w:ascii="Arial Narrow" w:hAnsi="Arial Narrow" w:cs="Arial"/>
          <w:sz w:val="22"/>
          <w:szCs w:val="22"/>
        </w:rPr>
        <w:t xml:space="preserve"> </w:t>
      </w:r>
      <w:r w:rsidR="00BC6FBC">
        <w:rPr>
          <w:rFonts w:ascii="Arial Narrow" w:hAnsi="Arial Narrow" w:cs="Arial"/>
          <w:sz w:val="22"/>
          <w:szCs w:val="22"/>
        </w:rPr>
        <w:fldChar w:fldCharType="begin"/>
      </w:r>
      <w:r w:rsidR="00BC6FBC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BC6FBC">
        <w:rPr>
          <w:rFonts w:ascii="Arial Narrow" w:hAnsi="Arial Narrow" w:cs="Arial"/>
          <w:sz w:val="22"/>
          <w:szCs w:val="22"/>
        </w:rPr>
        <w:fldChar w:fldCharType="separate"/>
      </w:r>
      <w:r w:rsidR="00BC6FBC">
        <w:rPr>
          <w:rFonts w:ascii="Arial Narrow" w:hAnsi="Arial Narrow" w:cs="Arial"/>
          <w:noProof/>
          <w:sz w:val="22"/>
          <w:szCs w:val="22"/>
        </w:rPr>
        <w:t>«=DIRECCION»</w:t>
      </w:r>
      <w:r w:rsidR="00BC6FBC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>, el mismo que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="00BC6FBC">
        <w:rPr>
          <w:rFonts w:ascii="Arial Narrow" w:hAnsi="Arial Narrow" w:cs="Arial"/>
          <w:sz w:val="22"/>
          <w:szCs w:val="22"/>
        </w:rPr>
        <w:fldChar w:fldCharType="begin"/>
      </w:r>
      <w:r w:rsidR="00BC6FBC">
        <w:rPr>
          <w:rFonts w:ascii="Arial Narrow" w:hAnsi="Arial Narrow" w:cs="Arial"/>
          <w:sz w:val="22"/>
          <w:szCs w:val="22"/>
        </w:rPr>
        <w:instrText xml:space="preserve"> MERGEFIELD  =CUMPLE_2 \* MERGEFORMAT </w:instrText>
      </w:r>
      <w:r w:rsidR="00BC6FBC">
        <w:rPr>
          <w:rFonts w:ascii="Arial Narrow" w:hAnsi="Arial Narrow" w:cs="Arial"/>
          <w:sz w:val="22"/>
          <w:szCs w:val="22"/>
        </w:rPr>
        <w:fldChar w:fldCharType="separate"/>
      </w:r>
      <w:r w:rsidR="00BC6FBC">
        <w:rPr>
          <w:rFonts w:ascii="Arial Narrow" w:hAnsi="Arial Narrow" w:cs="Arial"/>
          <w:noProof/>
          <w:sz w:val="22"/>
          <w:szCs w:val="22"/>
        </w:rPr>
        <w:t>«=CUMPLE_2»</w:t>
      </w:r>
      <w:r w:rsidR="00BC6FBC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67255B" w:rsidRPr="005E7EAE" w:rsidRDefault="0067255B" w:rsidP="0067255B">
      <w:pPr>
        <w:tabs>
          <w:tab w:val="left" w:pos="5812"/>
        </w:tabs>
      </w:pPr>
    </w:p>
    <w:p w:rsidR="0067255B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5E7EAE">
        <w:rPr>
          <w:rFonts w:ascii="Arial Narrow" w:hAnsi="Arial Narrow" w:cs="Arial"/>
          <w:sz w:val="22"/>
          <w:szCs w:val="22"/>
        </w:rPr>
        <w:t>la notificación de la presente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Resolución Gerencial conjuntamente con el Informe Técnico emitido por Inspectores Técnicos de Seguridad en Edificaciones (ITSE) Básica Ex Ante</w:t>
      </w:r>
      <w:r w:rsidR="00D1666C">
        <w:rPr>
          <w:rFonts w:ascii="Arial Narrow" w:hAnsi="Arial Narrow" w:cs="Arial"/>
          <w:sz w:val="22"/>
          <w:szCs w:val="22"/>
        </w:rPr>
        <w:t xml:space="preserve"> </w:t>
      </w:r>
      <w:r w:rsidR="00B2122E">
        <w:rPr>
          <w:rFonts w:ascii="Arial Narrow" w:hAnsi="Arial Narrow" w:cs="Arial"/>
          <w:sz w:val="22"/>
          <w:szCs w:val="22"/>
        </w:rPr>
        <w:fldChar w:fldCharType="begin"/>
      </w:r>
      <w:r w:rsidR="00B2122E">
        <w:rPr>
          <w:rFonts w:ascii="Arial Narrow" w:hAnsi="Arial Narrow" w:cs="Arial"/>
          <w:sz w:val="22"/>
          <w:szCs w:val="22"/>
        </w:rPr>
        <w:instrText xml:space="preserve"> MERGEFIELD  =aumento_de_letras \* MERGEFORMAT </w:instrText>
      </w:r>
      <w:r w:rsidR="00B2122E">
        <w:rPr>
          <w:rFonts w:ascii="Arial Narrow" w:hAnsi="Arial Narrow" w:cs="Arial"/>
          <w:sz w:val="22"/>
          <w:szCs w:val="22"/>
        </w:rPr>
        <w:fldChar w:fldCharType="separate"/>
      </w:r>
      <w:r w:rsidR="00B2122E">
        <w:rPr>
          <w:rFonts w:ascii="Arial Narrow" w:hAnsi="Arial Narrow" w:cs="Arial"/>
          <w:noProof/>
          <w:sz w:val="22"/>
          <w:szCs w:val="22"/>
        </w:rPr>
        <w:t>«=aumento_de_letras»</w:t>
      </w:r>
      <w:r w:rsidR="00B2122E">
        <w:rPr>
          <w:rFonts w:ascii="Arial Narrow" w:hAnsi="Arial Narrow" w:cs="Arial"/>
          <w:sz w:val="22"/>
          <w:szCs w:val="22"/>
        </w:rPr>
        <w:fldChar w:fldCharType="end"/>
      </w:r>
      <w:r w:rsidR="00B2122E">
        <w:rPr>
          <w:rFonts w:ascii="Arial Narrow" w:hAnsi="Arial Narrow" w:cs="Arial"/>
          <w:sz w:val="22"/>
          <w:szCs w:val="22"/>
        </w:rPr>
        <w:t xml:space="preserve"> 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(ITSE) Básica Ex </w:t>
      </w:r>
      <w:r w:rsidR="00D1666C">
        <w:rPr>
          <w:rFonts w:ascii="Arial Narrow" w:hAnsi="Arial Narrow" w:cs="Arial"/>
          <w:sz w:val="22"/>
          <w:szCs w:val="22"/>
        </w:rPr>
        <w:t>Ante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 a</w:t>
      </w:r>
      <w:r w:rsidR="00D1666C">
        <w:rPr>
          <w:rFonts w:ascii="Arial Narrow" w:hAnsi="Arial Narrow" w:cs="Arial"/>
          <w:sz w:val="22"/>
          <w:szCs w:val="22"/>
        </w:rPr>
        <w:t>l administrado</w:t>
      </w:r>
      <w:r w:rsidRPr="005E7EAE">
        <w:rPr>
          <w:rFonts w:ascii="Arial Narrow" w:hAnsi="Arial Narrow" w:cs="Arial"/>
          <w:sz w:val="22"/>
          <w:szCs w:val="22"/>
        </w:rPr>
        <w:t>; así como a las instancias administrativas, para fines correspondientes.</w:t>
      </w:r>
    </w:p>
    <w:p w:rsidR="00D1666C" w:rsidRDefault="00D1666C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5E7EAE">
        <w:rPr>
          <w:rFonts w:ascii="Arial Narrow" w:hAnsi="Arial Narrow" w:cs="Arial"/>
          <w:sz w:val="22"/>
          <w:szCs w:val="22"/>
        </w:rPr>
        <w:t>la custodia de</w:t>
      </w:r>
      <w:r>
        <w:rPr>
          <w:rFonts w:ascii="Arial Narrow" w:hAnsi="Arial Narrow" w:cs="Arial"/>
          <w:sz w:val="22"/>
          <w:szCs w:val="22"/>
        </w:rPr>
        <w:t xml:space="preserve">l </w:t>
      </w:r>
      <w:r w:rsidRPr="005E7EAE">
        <w:rPr>
          <w:rFonts w:ascii="Arial Narrow" w:hAnsi="Arial Narrow" w:cs="Arial"/>
          <w:sz w:val="22"/>
          <w:szCs w:val="22"/>
        </w:rPr>
        <w:t>expediente de las Inspecciones Técnicas de Seguridad en Edificaciones en el archivo de la Oficina de Defensa Civil de la Municipalidad.</w:t>
      </w: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2C1955" w:rsidRDefault="0067255B" w:rsidP="0067255B">
      <w:pPr>
        <w:jc w:val="center"/>
        <w:rPr>
          <w:rFonts w:ascii="Arial Narrow" w:hAnsi="Arial Narrow"/>
          <w:sz w:val="22"/>
          <w:szCs w:val="22"/>
        </w:rPr>
      </w:pPr>
      <w:r w:rsidRPr="002C1955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67255B" w:rsidRDefault="0067255B" w:rsidP="00963607"/>
    <w:sectPr w:rsidR="0067255B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12D" w:rsidRDefault="00EF012D" w:rsidP="00CF53E0">
      <w:r>
        <w:separator/>
      </w:r>
    </w:p>
  </w:endnote>
  <w:endnote w:type="continuationSeparator" w:id="0">
    <w:p w:rsidR="00EF012D" w:rsidRDefault="00EF012D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3813EF" w:rsidRPr="00E5015A" w:rsidRDefault="003813EF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3813EF" w:rsidRPr="007F4597" w:rsidRDefault="003813EF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12D" w:rsidRDefault="00EF012D" w:rsidP="00CF53E0">
      <w:r>
        <w:separator/>
      </w:r>
    </w:p>
  </w:footnote>
  <w:footnote w:type="continuationSeparator" w:id="0">
    <w:p w:rsidR="00EF012D" w:rsidRDefault="00EF012D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6001F3" w:rsidRDefault="003813EF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3813EF" w:rsidRDefault="003813EF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F164F1" w:rsidRDefault="00F164F1" w:rsidP="00F164F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3813EF" w:rsidRPr="00F164F1" w:rsidRDefault="003813EF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41C7"/>
    <w:rsid w:val="0000691D"/>
    <w:rsid w:val="0000741B"/>
    <w:rsid w:val="00010B07"/>
    <w:rsid w:val="00015BA4"/>
    <w:rsid w:val="00016818"/>
    <w:rsid w:val="00017FC8"/>
    <w:rsid w:val="00020D77"/>
    <w:rsid w:val="00033CA4"/>
    <w:rsid w:val="000341CE"/>
    <w:rsid w:val="00042446"/>
    <w:rsid w:val="0004590A"/>
    <w:rsid w:val="00051D4A"/>
    <w:rsid w:val="00060F84"/>
    <w:rsid w:val="00062AB4"/>
    <w:rsid w:val="00066AA2"/>
    <w:rsid w:val="00071E80"/>
    <w:rsid w:val="000750BB"/>
    <w:rsid w:val="00075141"/>
    <w:rsid w:val="00075707"/>
    <w:rsid w:val="00077E25"/>
    <w:rsid w:val="0008254C"/>
    <w:rsid w:val="00090C03"/>
    <w:rsid w:val="00092705"/>
    <w:rsid w:val="00092968"/>
    <w:rsid w:val="00096243"/>
    <w:rsid w:val="000A3154"/>
    <w:rsid w:val="000A4830"/>
    <w:rsid w:val="000A485D"/>
    <w:rsid w:val="000B001C"/>
    <w:rsid w:val="000B5256"/>
    <w:rsid w:val="000B7925"/>
    <w:rsid w:val="000C1067"/>
    <w:rsid w:val="000C16C7"/>
    <w:rsid w:val="000D0DF2"/>
    <w:rsid w:val="000D5069"/>
    <w:rsid w:val="000D573E"/>
    <w:rsid w:val="000D5C62"/>
    <w:rsid w:val="000D7FAD"/>
    <w:rsid w:val="000E0780"/>
    <w:rsid w:val="000E2485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45AD"/>
    <w:rsid w:val="001455A4"/>
    <w:rsid w:val="001475F5"/>
    <w:rsid w:val="001478F5"/>
    <w:rsid w:val="00154353"/>
    <w:rsid w:val="00155EF5"/>
    <w:rsid w:val="00155F61"/>
    <w:rsid w:val="00157637"/>
    <w:rsid w:val="00170164"/>
    <w:rsid w:val="00172EAB"/>
    <w:rsid w:val="001801AF"/>
    <w:rsid w:val="00181772"/>
    <w:rsid w:val="00181E0F"/>
    <w:rsid w:val="00183FB9"/>
    <w:rsid w:val="00184121"/>
    <w:rsid w:val="00184BCA"/>
    <w:rsid w:val="001853C7"/>
    <w:rsid w:val="001863F2"/>
    <w:rsid w:val="00187719"/>
    <w:rsid w:val="00187F30"/>
    <w:rsid w:val="001A1E16"/>
    <w:rsid w:val="001A2D2B"/>
    <w:rsid w:val="001A612F"/>
    <w:rsid w:val="001B024D"/>
    <w:rsid w:val="001B247B"/>
    <w:rsid w:val="001B5D71"/>
    <w:rsid w:val="001B6BF0"/>
    <w:rsid w:val="001C347E"/>
    <w:rsid w:val="001C54E1"/>
    <w:rsid w:val="001D7ED5"/>
    <w:rsid w:val="001E2100"/>
    <w:rsid w:val="001E22BB"/>
    <w:rsid w:val="001E4C2E"/>
    <w:rsid w:val="001F12A0"/>
    <w:rsid w:val="00201313"/>
    <w:rsid w:val="002133DD"/>
    <w:rsid w:val="0021465B"/>
    <w:rsid w:val="00217A43"/>
    <w:rsid w:val="0022180D"/>
    <w:rsid w:val="00223EF7"/>
    <w:rsid w:val="00227090"/>
    <w:rsid w:val="00230146"/>
    <w:rsid w:val="00237E4C"/>
    <w:rsid w:val="00240A0E"/>
    <w:rsid w:val="00242994"/>
    <w:rsid w:val="00246230"/>
    <w:rsid w:val="00247059"/>
    <w:rsid w:val="00247441"/>
    <w:rsid w:val="00255227"/>
    <w:rsid w:val="002556A0"/>
    <w:rsid w:val="00257959"/>
    <w:rsid w:val="00261325"/>
    <w:rsid w:val="00261AAC"/>
    <w:rsid w:val="00262363"/>
    <w:rsid w:val="0026290D"/>
    <w:rsid w:val="00264161"/>
    <w:rsid w:val="00264A4D"/>
    <w:rsid w:val="00264B05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0763"/>
    <w:rsid w:val="0029217E"/>
    <w:rsid w:val="0029374E"/>
    <w:rsid w:val="002A10B1"/>
    <w:rsid w:val="002A5C0E"/>
    <w:rsid w:val="002A7CEC"/>
    <w:rsid w:val="002B1322"/>
    <w:rsid w:val="002B1652"/>
    <w:rsid w:val="002B19F6"/>
    <w:rsid w:val="002B1D4F"/>
    <w:rsid w:val="002B2413"/>
    <w:rsid w:val="002B26A7"/>
    <w:rsid w:val="002B2C49"/>
    <w:rsid w:val="002B35EC"/>
    <w:rsid w:val="002B3F30"/>
    <w:rsid w:val="002B5A51"/>
    <w:rsid w:val="002B762A"/>
    <w:rsid w:val="002B7D72"/>
    <w:rsid w:val="002C1955"/>
    <w:rsid w:val="002C290C"/>
    <w:rsid w:val="002C2FDD"/>
    <w:rsid w:val="002C41A1"/>
    <w:rsid w:val="002C4862"/>
    <w:rsid w:val="002C5C65"/>
    <w:rsid w:val="002D0264"/>
    <w:rsid w:val="002D14DB"/>
    <w:rsid w:val="002D2231"/>
    <w:rsid w:val="002D2AFF"/>
    <w:rsid w:val="002D426F"/>
    <w:rsid w:val="002E2162"/>
    <w:rsid w:val="002E29B2"/>
    <w:rsid w:val="002E4B29"/>
    <w:rsid w:val="002F0729"/>
    <w:rsid w:val="002F5086"/>
    <w:rsid w:val="002F66FA"/>
    <w:rsid w:val="003007B2"/>
    <w:rsid w:val="003028DE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3D63"/>
    <w:rsid w:val="00341397"/>
    <w:rsid w:val="003423AF"/>
    <w:rsid w:val="00343523"/>
    <w:rsid w:val="00343B20"/>
    <w:rsid w:val="00344BD8"/>
    <w:rsid w:val="0034590B"/>
    <w:rsid w:val="00352FCC"/>
    <w:rsid w:val="003538D8"/>
    <w:rsid w:val="00356FD4"/>
    <w:rsid w:val="00362DC9"/>
    <w:rsid w:val="00363371"/>
    <w:rsid w:val="00366AE7"/>
    <w:rsid w:val="00370311"/>
    <w:rsid w:val="00370880"/>
    <w:rsid w:val="00374910"/>
    <w:rsid w:val="00375182"/>
    <w:rsid w:val="00376E1C"/>
    <w:rsid w:val="003813EF"/>
    <w:rsid w:val="00381FB0"/>
    <w:rsid w:val="00383B9B"/>
    <w:rsid w:val="003843AA"/>
    <w:rsid w:val="00385A9A"/>
    <w:rsid w:val="00391375"/>
    <w:rsid w:val="00391C71"/>
    <w:rsid w:val="003A22D2"/>
    <w:rsid w:val="003A3392"/>
    <w:rsid w:val="003A36A6"/>
    <w:rsid w:val="003A6469"/>
    <w:rsid w:val="003A70FD"/>
    <w:rsid w:val="003B044C"/>
    <w:rsid w:val="003B1367"/>
    <w:rsid w:val="003B31A4"/>
    <w:rsid w:val="003C129A"/>
    <w:rsid w:val="003C500B"/>
    <w:rsid w:val="003D5516"/>
    <w:rsid w:val="003D7ADB"/>
    <w:rsid w:val="003D7CA5"/>
    <w:rsid w:val="003E3A26"/>
    <w:rsid w:val="003E6758"/>
    <w:rsid w:val="003F426B"/>
    <w:rsid w:val="003F4E49"/>
    <w:rsid w:val="003F6AA7"/>
    <w:rsid w:val="003F7DE5"/>
    <w:rsid w:val="00404680"/>
    <w:rsid w:val="00405E01"/>
    <w:rsid w:val="00423054"/>
    <w:rsid w:val="00425AB7"/>
    <w:rsid w:val="004272EB"/>
    <w:rsid w:val="0043750A"/>
    <w:rsid w:val="00443DB6"/>
    <w:rsid w:val="00444890"/>
    <w:rsid w:val="00445E25"/>
    <w:rsid w:val="004564D5"/>
    <w:rsid w:val="0045705F"/>
    <w:rsid w:val="00460F4F"/>
    <w:rsid w:val="00462055"/>
    <w:rsid w:val="00462AD6"/>
    <w:rsid w:val="00463E1B"/>
    <w:rsid w:val="00465447"/>
    <w:rsid w:val="0046646A"/>
    <w:rsid w:val="004719C6"/>
    <w:rsid w:val="0047259F"/>
    <w:rsid w:val="0047550D"/>
    <w:rsid w:val="004841F4"/>
    <w:rsid w:val="00485D4B"/>
    <w:rsid w:val="00485F25"/>
    <w:rsid w:val="00490A45"/>
    <w:rsid w:val="004943C5"/>
    <w:rsid w:val="0049463F"/>
    <w:rsid w:val="00495474"/>
    <w:rsid w:val="004A02AC"/>
    <w:rsid w:val="004A275A"/>
    <w:rsid w:val="004B2A3C"/>
    <w:rsid w:val="004B2B6E"/>
    <w:rsid w:val="004B36F4"/>
    <w:rsid w:val="004B5FF7"/>
    <w:rsid w:val="004C184E"/>
    <w:rsid w:val="004C23E8"/>
    <w:rsid w:val="004C26E0"/>
    <w:rsid w:val="004C7A97"/>
    <w:rsid w:val="004C7D77"/>
    <w:rsid w:val="004D7971"/>
    <w:rsid w:val="004E01EC"/>
    <w:rsid w:val="004E47F2"/>
    <w:rsid w:val="004F0C93"/>
    <w:rsid w:val="004F282A"/>
    <w:rsid w:val="004F494B"/>
    <w:rsid w:val="004F74D5"/>
    <w:rsid w:val="00500B9F"/>
    <w:rsid w:val="005013DA"/>
    <w:rsid w:val="00512F10"/>
    <w:rsid w:val="005135FB"/>
    <w:rsid w:val="00514A5F"/>
    <w:rsid w:val="00515F8E"/>
    <w:rsid w:val="00520063"/>
    <w:rsid w:val="0052007C"/>
    <w:rsid w:val="00521523"/>
    <w:rsid w:val="00522133"/>
    <w:rsid w:val="0052536C"/>
    <w:rsid w:val="00530AB1"/>
    <w:rsid w:val="00530AB6"/>
    <w:rsid w:val="00533E69"/>
    <w:rsid w:val="00536A43"/>
    <w:rsid w:val="005411E0"/>
    <w:rsid w:val="00542CB2"/>
    <w:rsid w:val="00547281"/>
    <w:rsid w:val="005475FC"/>
    <w:rsid w:val="00550341"/>
    <w:rsid w:val="0055183B"/>
    <w:rsid w:val="005538B3"/>
    <w:rsid w:val="00555559"/>
    <w:rsid w:val="00561DED"/>
    <w:rsid w:val="00565101"/>
    <w:rsid w:val="00565DD7"/>
    <w:rsid w:val="005726E1"/>
    <w:rsid w:val="00573022"/>
    <w:rsid w:val="00581397"/>
    <w:rsid w:val="00584509"/>
    <w:rsid w:val="005872C2"/>
    <w:rsid w:val="00592529"/>
    <w:rsid w:val="00593928"/>
    <w:rsid w:val="005A035F"/>
    <w:rsid w:val="005B266A"/>
    <w:rsid w:val="005B29C1"/>
    <w:rsid w:val="005B3E7D"/>
    <w:rsid w:val="005B5D51"/>
    <w:rsid w:val="005B5EA6"/>
    <w:rsid w:val="005B650A"/>
    <w:rsid w:val="005C285F"/>
    <w:rsid w:val="005C2C6C"/>
    <w:rsid w:val="005C3599"/>
    <w:rsid w:val="005C4436"/>
    <w:rsid w:val="005C74CE"/>
    <w:rsid w:val="005C74E8"/>
    <w:rsid w:val="005D0708"/>
    <w:rsid w:val="005D2D72"/>
    <w:rsid w:val="005D4926"/>
    <w:rsid w:val="005E11D5"/>
    <w:rsid w:val="005E3E85"/>
    <w:rsid w:val="005E53CC"/>
    <w:rsid w:val="005E605A"/>
    <w:rsid w:val="005E7EAE"/>
    <w:rsid w:val="005F4D0A"/>
    <w:rsid w:val="005F6B21"/>
    <w:rsid w:val="006001F3"/>
    <w:rsid w:val="006048A1"/>
    <w:rsid w:val="00604DC0"/>
    <w:rsid w:val="0060546C"/>
    <w:rsid w:val="006168A6"/>
    <w:rsid w:val="00617D44"/>
    <w:rsid w:val="00622B69"/>
    <w:rsid w:val="0063109A"/>
    <w:rsid w:val="006330A0"/>
    <w:rsid w:val="00635CE5"/>
    <w:rsid w:val="0063717B"/>
    <w:rsid w:val="00641378"/>
    <w:rsid w:val="0064471F"/>
    <w:rsid w:val="00645A0C"/>
    <w:rsid w:val="00645A75"/>
    <w:rsid w:val="006468E9"/>
    <w:rsid w:val="006469AF"/>
    <w:rsid w:val="00650FEC"/>
    <w:rsid w:val="00651BC1"/>
    <w:rsid w:val="00652606"/>
    <w:rsid w:val="006526C5"/>
    <w:rsid w:val="00653555"/>
    <w:rsid w:val="00655D99"/>
    <w:rsid w:val="00657113"/>
    <w:rsid w:val="00657D7D"/>
    <w:rsid w:val="0066063B"/>
    <w:rsid w:val="0066369A"/>
    <w:rsid w:val="006655CD"/>
    <w:rsid w:val="00667D52"/>
    <w:rsid w:val="006722CE"/>
    <w:rsid w:val="0067255B"/>
    <w:rsid w:val="00677B77"/>
    <w:rsid w:val="0068062E"/>
    <w:rsid w:val="00682D0E"/>
    <w:rsid w:val="00683AF4"/>
    <w:rsid w:val="00687FB3"/>
    <w:rsid w:val="00690C30"/>
    <w:rsid w:val="00691CB6"/>
    <w:rsid w:val="00692487"/>
    <w:rsid w:val="00693882"/>
    <w:rsid w:val="006954D8"/>
    <w:rsid w:val="0069703A"/>
    <w:rsid w:val="00697B48"/>
    <w:rsid w:val="006A2645"/>
    <w:rsid w:val="006A381B"/>
    <w:rsid w:val="006A550C"/>
    <w:rsid w:val="006A6286"/>
    <w:rsid w:val="006B287B"/>
    <w:rsid w:val="006B3FAA"/>
    <w:rsid w:val="006B4D92"/>
    <w:rsid w:val="006B70DD"/>
    <w:rsid w:val="006C15F3"/>
    <w:rsid w:val="006C1A52"/>
    <w:rsid w:val="006C32C1"/>
    <w:rsid w:val="006C4346"/>
    <w:rsid w:val="006C7F87"/>
    <w:rsid w:val="006D0E07"/>
    <w:rsid w:val="006D1828"/>
    <w:rsid w:val="006D2FC8"/>
    <w:rsid w:val="006D3782"/>
    <w:rsid w:val="006D4623"/>
    <w:rsid w:val="006D613E"/>
    <w:rsid w:val="006D641F"/>
    <w:rsid w:val="006D67D9"/>
    <w:rsid w:val="006D73FE"/>
    <w:rsid w:val="006E1CA9"/>
    <w:rsid w:val="006F1DF3"/>
    <w:rsid w:val="006F20B9"/>
    <w:rsid w:val="006F6674"/>
    <w:rsid w:val="006F78C8"/>
    <w:rsid w:val="00706B7A"/>
    <w:rsid w:val="007125B2"/>
    <w:rsid w:val="00714650"/>
    <w:rsid w:val="00720F46"/>
    <w:rsid w:val="00722277"/>
    <w:rsid w:val="00723B5C"/>
    <w:rsid w:val="007279F6"/>
    <w:rsid w:val="007318FE"/>
    <w:rsid w:val="00733703"/>
    <w:rsid w:val="007349FE"/>
    <w:rsid w:val="00737E73"/>
    <w:rsid w:val="00742F98"/>
    <w:rsid w:val="00744377"/>
    <w:rsid w:val="00744900"/>
    <w:rsid w:val="007464FE"/>
    <w:rsid w:val="007469AD"/>
    <w:rsid w:val="00747617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1C"/>
    <w:rsid w:val="00786C78"/>
    <w:rsid w:val="0079003E"/>
    <w:rsid w:val="0079623E"/>
    <w:rsid w:val="007979DC"/>
    <w:rsid w:val="007A0D6B"/>
    <w:rsid w:val="007A1329"/>
    <w:rsid w:val="007A2D1F"/>
    <w:rsid w:val="007A3311"/>
    <w:rsid w:val="007B0CC6"/>
    <w:rsid w:val="007B155E"/>
    <w:rsid w:val="007B6528"/>
    <w:rsid w:val="007C0BFC"/>
    <w:rsid w:val="007C493D"/>
    <w:rsid w:val="007C7D91"/>
    <w:rsid w:val="007D0372"/>
    <w:rsid w:val="007D4E36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0F3C"/>
    <w:rsid w:val="008015B5"/>
    <w:rsid w:val="008027A3"/>
    <w:rsid w:val="00804AD3"/>
    <w:rsid w:val="008121DD"/>
    <w:rsid w:val="0081281F"/>
    <w:rsid w:val="008156F8"/>
    <w:rsid w:val="00815840"/>
    <w:rsid w:val="00815CD4"/>
    <w:rsid w:val="008178F3"/>
    <w:rsid w:val="00822C1E"/>
    <w:rsid w:val="00825998"/>
    <w:rsid w:val="008305C8"/>
    <w:rsid w:val="00830773"/>
    <w:rsid w:val="00831285"/>
    <w:rsid w:val="0083662E"/>
    <w:rsid w:val="008375B3"/>
    <w:rsid w:val="00842B75"/>
    <w:rsid w:val="008432C4"/>
    <w:rsid w:val="00845257"/>
    <w:rsid w:val="00852DCC"/>
    <w:rsid w:val="00857665"/>
    <w:rsid w:val="00865245"/>
    <w:rsid w:val="00870B3F"/>
    <w:rsid w:val="00870F39"/>
    <w:rsid w:val="00871CBF"/>
    <w:rsid w:val="00873E72"/>
    <w:rsid w:val="00875211"/>
    <w:rsid w:val="0087734B"/>
    <w:rsid w:val="00882261"/>
    <w:rsid w:val="00883C02"/>
    <w:rsid w:val="00884AF1"/>
    <w:rsid w:val="008901E0"/>
    <w:rsid w:val="00890C36"/>
    <w:rsid w:val="008917A1"/>
    <w:rsid w:val="008A1720"/>
    <w:rsid w:val="008A334D"/>
    <w:rsid w:val="008A3843"/>
    <w:rsid w:val="008A403E"/>
    <w:rsid w:val="008B1197"/>
    <w:rsid w:val="008B1FE8"/>
    <w:rsid w:val="008B4B23"/>
    <w:rsid w:val="008C152C"/>
    <w:rsid w:val="008C35D1"/>
    <w:rsid w:val="008C59F4"/>
    <w:rsid w:val="008C6473"/>
    <w:rsid w:val="008D1BBB"/>
    <w:rsid w:val="008D26F2"/>
    <w:rsid w:val="008D3A79"/>
    <w:rsid w:val="008D6618"/>
    <w:rsid w:val="009013FB"/>
    <w:rsid w:val="00901582"/>
    <w:rsid w:val="0090217E"/>
    <w:rsid w:val="00902261"/>
    <w:rsid w:val="00902E86"/>
    <w:rsid w:val="009036F1"/>
    <w:rsid w:val="00904A9D"/>
    <w:rsid w:val="00912D7A"/>
    <w:rsid w:val="00914E72"/>
    <w:rsid w:val="00916295"/>
    <w:rsid w:val="00916639"/>
    <w:rsid w:val="00917C9A"/>
    <w:rsid w:val="0092077E"/>
    <w:rsid w:val="009217FC"/>
    <w:rsid w:val="00921FB0"/>
    <w:rsid w:val="0092692C"/>
    <w:rsid w:val="009312D8"/>
    <w:rsid w:val="00931B4C"/>
    <w:rsid w:val="00932495"/>
    <w:rsid w:val="0093288E"/>
    <w:rsid w:val="00932CAE"/>
    <w:rsid w:val="009353EA"/>
    <w:rsid w:val="009427FB"/>
    <w:rsid w:val="00952723"/>
    <w:rsid w:val="00954084"/>
    <w:rsid w:val="0095581E"/>
    <w:rsid w:val="00961520"/>
    <w:rsid w:val="00963607"/>
    <w:rsid w:val="009639D3"/>
    <w:rsid w:val="009679D2"/>
    <w:rsid w:val="00970C17"/>
    <w:rsid w:val="00976EF2"/>
    <w:rsid w:val="00982C50"/>
    <w:rsid w:val="009839E3"/>
    <w:rsid w:val="009849D3"/>
    <w:rsid w:val="00985823"/>
    <w:rsid w:val="009860F3"/>
    <w:rsid w:val="00987BA8"/>
    <w:rsid w:val="00993259"/>
    <w:rsid w:val="00994E36"/>
    <w:rsid w:val="009A3299"/>
    <w:rsid w:val="009A32BB"/>
    <w:rsid w:val="009A38D7"/>
    <w:rsid w:val="009A4703"/>
    <w:rsid w:val="009A485B"/>
    <w:rsid w:val="009A688B"/>
    <w:rsid w:val="009A7445"/>
    <w:rsid w:val="009B1123"/>
    <w:rsid w:val="009B1E57"/>
    <w:rsid w:val="009C07F3"/>
    <w:rsid w:val="009C27A2"/>
    <w:rsid w:val="009C3C83"/>
    <w:rsid w:val="009C6FA7"/>
    <w:rsid w:val="009C7E87"/>
    <w:rsid w:val="009D74B7"/>
    <w:rsid w:val="009E1F0F"/>
    <w:rsid w:val="009E6F04"/>
    <w:rsid w:val="009F0B4C"/>
    <w:rsid w:val="009F5C3C"/>
    <w:rsid w:val="009F6056"/>
    <w:rsid w:val="009F6DD7"/>
    <w:rsid w:val="00A01EC3"/>
    <w:rsid w:val="00A11CE1"/>
    <w:rsid w:val="00A12499"/>
    <w:rsid w:val="00A13CBA"/>
    <w:rsid w:val="00A15518"/>
    <w:rsid w:val="00A16C20"/>
    <w:rsid w:val="00A17C97"/>
    <w:rsid w:val="00A21394"/>
    <w:rsid w:val="00A21BE1"/>
    <w:rsid w:val="00A2317C"/>
    <w:rsid w:val="00A23A98"/>
    <w:rsid w:val="00A2542B"/>
    <w:rsid w:val="00A25753"/>
    <w:rsid w:val="00A25B35"/>
    <w:rsid w:val="00A26960"/>
    <w:rsid w:val="00A27323"/>
    <w:rsid w:val="00A37924"/>
    <w:rsid w:val="00A46133"/>
    <w:rsid w:val="00A4729C"/>
    <w:rsid w:val="00A54D68"/>
    <w:rsid w:val="00A70C60"/>
    <w:rsid w:val="00A73740"/>
    <w:rsid w:val="00A74A10"/>
    <w:rsid w:val="00A755D3"/>
    <w:rsid w:val="00A7634B"/>
    <w:rsid w:val="00A80EE9"/>
    <w:rsid w:val="00A813CA"/>
    <w:rsid w:val="00A85870"/>
    <w:rsid w:val="00A85D68"/>
    <w:rsid w:val="00A91123"/>
    <w:rsid w:val="00A955FB"/>
    <w:rsid w:val="00A969C2"/>
    <w:rsid w:val="00A979ED"/>
    <w:rsid w:val="00AA5367"/>
    <w:rsid w:val="00AB7017"/>
    <w:rsid w:val="00AC44B9"/>
    <w:rsid w:val="00AC52A0"/>
    <w:rsid w:val="00AD135B"/>
    <w:rsid w:val="00AD2820"/>
    <w:rsid w:val="00AE3811"/>
    <w:rsid w:val="00AE51E2"/>
    <w:rsid w:val="00AF0937"/>
    <w:rsid w:val="00AF3558"/>
    <w:rsid w:val="00AF622B"/>
    <w:rsid w:val="00B05447"/>
    <w:rsid w:val="00B070A7"/>
    <w:rsid w:val="00B128B5"/>
    <w:rsid w:val="00B12F5F"/>
    <w:rsid w:val="00B15923"/>
    <w:rsid w:val="00B16CF4"/>
    <w:rsid w:val="00B2062F"/>
    <w:rsid w:val="00B2122E"/>
    <w:rsid w:val="00B239D9"/>
    <w:rsid w:val="00B24057"/>
    <w:rsid w:val="00B2467D"/>
    <w:rsid w:val="00B35C1E"/>
    <w:rsid w:val="00B47AE0"/>
    <w:rsid w:val="00B64397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4B3"/>
    <w:rsid w:val="00B904CD"/>
    <w:rsid w:val="00B908A4"/>
    <w:rsid w:val="00B918DB"/>
    <w:rsid w:val="00B946E2"/>
    <w:rsid w:val="00B96A33"/>
    <w:rsid w:val="00B97F8F"/>
    <w:rsid w:val="00BA077F"/>
    <w:rsid w:val="00BA17A6"/>
    <w:rsid w:val="00BA33B4"/>
    <w:rsid w:val="00BA542D"/>
    <w:rsid w:val="00BA6040"/>
    <w:rsid w:val="00BB295A"/>
    <w:rsid w:val="00BB3698"/>
    <w:rsid w:val="00BB3E51"/>
    <w:rsid w:val="00BB4306"/>
    <w:rsid w:val="00BB45CA"/>
    <w:rsid w:val="00BC2A4B"/>
    <w:rsid w:val="00BC2C6B"/>
    <w:rsid w:val="00BC4BC6"/>
    <w:rsid w:val="00BC5A7A"/>
    <w:rsid w:val="00BC61DF"/>
    <w:rsid w:val="00BC6FBC"/>
    <w:rsid w:val="00BD5F34"/>
    <w:rsid w:val="00BD62E6"/>
    <w:rsid w:val="00BD6FF1"/>
    <w:rsid w:val="00BE361B"/>
    <w:rsid w:val="00BE41E9"/>
    <w:rsid w:val="00BE5A19"/>
    <w:rsid w:val="00BE5C4F"/>
    <w:rsid w:val="00BE6685"/>
    <w:rsid w:val="00BE6F5A"/>
    <w:rsid w:val="00BF0D20"/>
    <w:rsid w:val="00BF1253"/>
    <w:rsid w:val="00BF14EC"/>
    <w:rsid w:val="00BF28DD"/>
    <w:rsid w:val="00BF39B1"/>
    <w:rsid w:val="00C01BA3"/>
    <w:rsid w:val="00C04F57"/>
    <w:rsid w:val="00C06249"/>
    <w:rsid w:val="00C062AC"/>
    <w:rsid w:val="00C070C3"/>
    <w:rsid w:val="00C070EA"/>
    <w:rsid w:val="00C126D2"/>
    <w:rsid w:val="00C148D1"/>
    <w:rsid w:val="00C20660"/>
    <w:rsid w:val="00C223B9"/>
    <w:rsid w:val="00C24AD8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63EF"/>
    <w:rsid w:val="00C76B04"/>
    <w:rsid w:val="00C77538"/>
    <w:rsid w:val="00C816C6"/>
    <w:rsid w:val="00C83A01"/>
    <w:rsid w:val="00C84F54"/>
    <w:rsid w:val="00C865A8"/>
    <w:rsid w:val="00C90E22"/>
    <w:rsid w:val="00C93EDC"/>
    <w:rsid w:val="00C94F2E"/>
    <w:rsid w:val="00C9521A"/>
    <w:rsid w:val="00C96746"/>
    <w:rsid w:val="00CA0467"/>
    <w:rsid w:val="00CA0C67"/>
    <w:rsid w:val="00CB214A"/>
    <w:rsid w:val="00CB3E8A"/>
    <w:rsid w:val="00CB587A"/>
    <w:rsid w:val="00CB7422"/>
    <w:rsid w:val="00CC2F91"/>
    <w:rsid w:val="00CC58F6"/>
    <w:rsid w:val="00CC606D"/>
    <w:rsid w:val="00CD2030"/>
    <w:rsid w:val="00CD4756"/>
    <w:rsid w:val="00CD7B81"/>
    <w:rsid w:val="00CE1B30"/>
    <w:rsid w:val="00CE350A"/>
    <w:rsid w:val="00CE5A75"/>
    <w:rsid w:val="00CE7F98"/>
    <w:rsid w:val="00CF0A04"/>
    <w:rsid w:val="00CF0F6C"/>
    <w:rsid w:val="00CF2EB0"/>
    <w:rsid w:val="00CF4F07"/>
    <w:rsid w:val="00CF53E0"/>
    <w:rsid w:val="00CF7034"/>
    <w:rsid w:val="00D01BCE"/>
    <w:rsid w:val="00D07247"/>
    <w:rsid w:val="00D14366"/>
    <w:rsid w:val="00D15E6B"/>
    <w:rsid w:val="00D1666C"/>
    <w:rsid w:val="00D17860"/>
    <w:rsid w:val="00D213F1"/>
    <w:rsid w:val="00D2213F"/>
    <w:rsid w:val="00D24E84"/>
    <w:rsid w:val="00D265FB"/>
    <w:rsid w:val="00D30303"/>
    <w:rsid w:val="00D31667"/>
    <w:rsid w:val="00D325B6"/>
    <w:rsid w:val="00D3285E"/>
    <w:rsid w:val="00D3461D"/>
    <w:rsid w:val="00D34C38"/>
    <w:rsid w:val="00D353DF"/>
    <w:rsid w:val="00D41495"/>
    <w:rsid w:val="00D42254"/>
    <w:rsid w:val="00D42F01"/>
    <w:rsid w:val="00D475F9"/>
    <w:rsid w:val="00D47B32"/>
    <w:rsid w:val="00D50C30"/>
    <w:rsid w:val="00D5160B"/>
    <w:rsid w:val="00D56172"/>
    <w:rsid w:val="00D63012"/>
    <w:rsid w:val="00D664B1"/>
    <w:rsid w:val="00D6702B"/>
    <w:rsid w:val="00D726AF"/>
    <w:rsid w:val="00D74508"/>
    <w:rsid w:val="00D758C3"/>
    <w:rsid w:val="00D76AEC"/>
    <w:rsid w:val="00D81090"/>
    <w:rsid w:val="00D81F81"/>
    <w:rsid w:val="00D8522E"/>
    <w:rsid w:val="00D85493"/>
    <w:rsid w:val="00D85BE0"/>
    <w:rsid w:val="00D86747"/>
    <w:rsid w:val="00D87C5A"/>
    <w:rsid w:val="00D92C8D"/>
    <w:rsid w:val="00D94446"/>
    <w:rsid w:val="00D944D1"/>
    <w:rsid w:val="00D9559A"/>
    <w:rsid w:val="00D95CFE"/>
    <w:rsid w:val="00D97412"/>
    <w:rsid w:val="00DA2A82"/>
    <w:rsid w:val="00DA30CD"/>
    <w:rsid w:val="00DA41D9"/>
    <w:rsid w:val="00DA6386"/>
    <w:rsid w:val="00DB0C09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7668"/>
    <w:rsid w:val="00DE4AF1"/>
    <w:rsid w:val="00DE5E5A"/>
    <w:rsid w:val="00DE615C"/>
    <w:rsid w:val="00DE7F20"/>
    <w:rsid w:val="00DF0A29"/>
    <w:rsid w:val="00DF0CD2"/>
    <w:rsid w:val="00DF1681"/>
    <w:rsid w:val="00DF2D43"/>
    <w:rsid w:val="00DF3302"/>
    <w:rsid w:val="00DF33E8"/>
    <w:rsid w:val="00DF34FE"/>
    <w:rsid w:val="00DF493A"/>
    <w:rsid w:val="00DF5618"/>
    <w:rsid w:val="00DF6174"/>
    <w:rsid w:val="00E0295E"/>
    <w:rsid w:val="00E066CA"/>
    <w:rsid w:val="00E06909"/>
    <w:rsid w:val="00E11264"/>
    <w:rsid w:val="00E14BD0"/>
    <w:rsid w:val="00E17666"/>
    <w:rsid w:val="00E25F7D"/>
    <w:rsid w:val="00E26C2F"/>
    <w:rsid w:val="00E300FC"/>
    <w:rsid w:val="00E303C0"/>
    <w:rsid w:val="00E31B09"/>
    <w:rsid w:val="00E325B2"/>
    <w:rsid w:val="00E346A8"/>
    <w:rsid w:val="00E40E2F"/>
    <w:rsid w:val="00E430C8"/>
    <w:rsid w:val="00E443C1"/>
    <w:rsid w:val="00E468B1"/>
    <w:rsid w:val="00E5015A"/>
    <w:rsid w:val="00E5464F"/>
    <w:rsid w:val="00E57565"/>
    <w:rsid w:val="00E57E94"/>
    <w:rsid w:val="00E70472"/>
    <w:rsid w:val="00E7090A"/>
    <w:rsid w:val="00E70DED"/>
    <w:rsid w:val="00E7171B"/>
    <w:rsid w:val="00E76B5D"/>
    <w:rsid w:val="00E83343"/>
    <w:rsid w:val="00E84DFF"/>
    <w:rsid w:val="00E87633"/>
    <w:rsid w:val="00E91FC5"/>
    <w:rsid w:val="00E94401"/>
    <w:rsid w:val="00E954FF"/>
    <w:rsid w:val="00EA32CB"/>
    <w:rsid w:val="00EA6B0E"/>
    <w:rsid w:val="00EA6E82"/>
    <w:rsid w:val="00EB21CE"/>
    <w:rsid w:val="00EB3AC9"/>
    <w:rsid w:val="00EB3F30"/>
    <w:rsid w:val="00EB66D9"/>
    <w:rsid w:val="00EC3488"/>
    <w:rsid w:val="00EC5BB3"/>
    <w:rsid w:val="00EC7EBE"/>
    <w:rsid w:val="00ED12B0"/>
    <w:rsid w:val="00ED4B0C"/>
    <w:rsid w:val="00ED54C0"/>
    <w:rsid w:val="00ED5BD2"/>
    <w:rsid w:val="00EE0566"/>
    <w:rsid w:val="00EE2DBC"/>
    <w:rsid w:val="00EE4086"/>
    <w:rsid w:val="00EE4B46"/>
    <w:rsid w:val="00EE70E1"/>
    <w:rsid w:val="00EE70F8"/>
    <w:rsid w:val="00EE75ED"/>
    <w:rsid w:val="00EE7E0D"/>
    <w:rsid w:val="00EF012D"/>
    <w:rsid w:val="00EF03B3"/>
    <w:rsid w:val="00EF0758"/>
    <w:rsid w:val="00EF1800"/>
    <w:rsid w:val="00EF1804"/>
    <w:rsid w:val="00EF19B6"/>
    <w:rsid w:val="00EF2419"/>
    <w:rsid w:val="00EF6B0D"/>
    <w:rsid w:val="00EF6D69"/>
    <w:rsid w:val="00EF7E58"/>
    <w:rsid w:val="00F026C8"/>
    <w:rsid w:val="00F0376A"/>
    <w:rsid w:val="00F05A3F"/>
    <w:rsid w:val="00F07DCB"/>
    <w:rsid w:val="00F155DC"/>
    <w:rsid w:val="00F16357"/>
    <w:rsid w:val="00F164F1"/>
    <w:rsid w:val="00F16574"/>
    <w:rsid w:val="00F16C42"/>
    <w:rsid w:val="00F176F0"/>
    <w:rsid w:val="00F17712"/>
    <w:rsid w:val="00F2649E"/>
    <w:rsid w:val="00F31DB6"/>
    <w:rsid w:val="00F42961"/>
    <w:rsid w:val="00F42CB8"/>
    <w:rsid w:val="00F432BB"/>
    <w:rsid w:val="00F435FD"/>
    <w:rsid w:val="00F45AB0"/>
    <w:rsid w:val="00F475C0"/>
    <w:rsid w:val="00F513D0"/>
    <w:rsid w:val="00F51B8A"/>
    <w:rsid w:val="00F5328B"/>
    <w:rsid w:val="00F53F85"/>
    <w:rsid w:val="00F574AF"/>
    <w:rsid w:val="00F60234"/>
    <w:rsid w:val="00F62630"/>
    <w:rsid w:val="00F70F47"/>
    <w:rsid w:val="00F712CD"/>
    <w:rsid w:val="00F719FD"/>
    <w:rsid w:val="00F775D9"/>
    <w:rsid w:val="00F800D7"/>
    <w:rsid w:val="00F827BA"/>
    <w:rsid w:val="00F82F2B"/>
    <w:rsid w:val="00F8602A"/>
    <w:rsid w:val="00F95AAF"/>
    <w:rsid w:val="00F95CF5"/>
    <w:rsid w:val="00F963C1"/>
    <w:rsid w:val="00FA01E9"/>
    <w:rsid w:val="00FA0D33"/>
    <w:rsid w:val="00FA2A9F"/>
    <w:rsid w:val="00FA7DCB"/>
    <w:rsid w:val="00FB1A31"/>
    <w:rsid w:val="00FB1EAE"/>
    <w:rsid w:val="00FB7C55"/>
    <w:rsid w:val="00FC7187"/>
    <w:rsid w:val="00FD0072"/>
    <w:rsid w:val="00FD18FF"/>
    <w:rsid w:val="00FD1EF8"/>
    <w:rsid w:val="00FD294C"/>
    <w:rsid w:val="00FD34A2"/>
    <w:rsid w:val="00FE2B76"/>
    <w:rsid w:val="00FE516F"/>
    <w:rsid w:val="00FF20AF"/>
    <w:rsid w:val="00FF2FF5"/>
    <w:rsid w:val="00FF351D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54DB2B"/>
  <w15:docId w15:val="{A1796591-8551-49E4-8F8E-078F57A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B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64AC-A661-42B2-9D0A-5BD46F89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4</cp:revision>
  <cp:lastPrinted>2018-01-23T22:14:00Z</cp:lastPrinted>
  <dcterms:created xsi:type="dcterms:W3CDTF">2018-08-20T15:21:00Z</dcterms:created>
  <dcterms:modified xsi:type="dcterms:W3CDTF">2018-08-20T15:54:00Z</dcterms:modified>
</cp:coreProperties>
</file>