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Website:Unavailable</w:t>
        <w:br w:type="textWrapping"/>
        <w:t xml:space="preserve">Magazine: Unavailable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Artwork: Souls of Leavings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