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fldChar w:fldCharType="begin"/>
            </w:r>
            <w:r>
              <w:instrText xml:space="preserve">DATE </w:instrText>
            </w:r>
            <w:r>
              <w:instrText>\@ "dd MMMM yyyy"</w:instrText>
            </w:r>
            <w:r>
              <w:fldChar w:fldCharType="end"/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городского РЭС филиала «Пинские электрические сети» РУП «Брестэнерго» Булавина Виталия Федоровича действующего на основании доверенности №3501 от 17.07.2019г. с одной стороны, и Физическое (Юридическое) лицо именуемое в дальнейшем «Потребитель», в лице Михолап Марии Николаевны  действующей(его) на основании (доверенности № )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№ 31/326 от 26.01.2019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Реконструкция нежилого помещения №2, расположенного по адресу:г. Пинск, ул. Ленина 41 под административно-торговый объект находящийся по адресу: г. Пинск, ул. Ленина 41-2</w:t>
      </w:r>
      <w:r>
        <w:tab/>
      </w:r>
    </w:p>
    <w:p>
      <w:pPr>
        <w:jc w:val="both"/>
      </w:pPr>
      <w:r>
        <w:tab/>
      </w:r>
      <w:r>
        <w:t>Разрешенная к использованию мощность 15,0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ВЛ-0,4 кВ от ТП-12 Л-1 оп. №13 на балансе Пинского гор. РЭС.</w:t>
      </w:r>
      <w:r>
        <w:tab/>
      </w:r>
      <w:r>
        <w:br/>
      </w:r>
      <w:r>
        <w:t>КЛ-0,23 кВ от ВЛ-0,4 кВ от ТП-12 Л-1 оп. №13 до ВРУ - нежилого помещения по ул. Ленина 41-2 и внутреннее эл. оборудование на балансе Михолап М.Н.</w:t>
      </w:r>
      <w:r>
        <w:tab/>
      </w:r>
      <w:r>
        <w:br/>
      </w:r>
      <w:r>
        <w:t>Граница раздела между Пинским гор. РЭС и Михолап М.Н. на контактном присоединении КЛ-0,23 кВ от ВЛ-0,4 кВ от ТП-12 Л-1 оп. №13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ВЛ-0,4 кВ от ТП-12 Л-1 оп. №13 на балансе Пинского гор. РЭС.</w:t>
      </w:r>
      <w:r>
        <w:tab/>
      </w:r>
      <w:r>
        <w:br/>
      </w:r>
      <w:r>
        <w:t>КЛ-0,23 кВ от ВЛ-0,4 кВ от ТП-12 Л-1 оп. №13 до ВРУ - нежилого помещения по ул. Ленина 41-2 и внутреннее эл. оборудование на балансе Михолап М.Н.</w:t>
      </w:r>
      <w:r>
        <w:tab/>
      </w:r>
      <w:r>
        <w:br/>
      </w:r>
      <w:r>
        <w:t>Граница раздела между Пинским гор. РЭС и Михолап М.Н. на контактном присоединении КЛ-0,23 кВ от ВЛ-0,4 кВ от ТП-12 Л-1 оп. №13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60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В.Ф. Булавин</w:t>
            </w:r>
            <w:r>
              <w:br/>
            </w:r>
            <w:r>
              <w:t>-//-</w:t>
            </w:r>
            <w:r>
              <w:br/>
            </w:r>
            <w:r>
              <w:br/>
            </w:r>
            <w:r>
              <w:t>-//-</w:t>
            </w:r>
            <w:r>
              <w:br/>
            </w:r>
            <w:r>
              <w:t>-//-</w:t>
            </w:r>
            <w:r>
              <w:br/>
            </w:r>
            <w:r>
              <w:t>А.И. Литвинчук</w:t>
            </w:r>
            <w:r>
              <w:br/>
            </w:r>
            <w:r>
              <w:t>А.М. Германович</w:t>
            </w:r>
            <w:r>
              <w:br/>
            </w:r>
            <w:r>
              <w:t>Т.В. Велесницкая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