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C4A5" w14:textId="0F5FBE81" w:rsidR="001D7EBE" w:rsidRDefault="001D7EBE">
      <w:hyperlink r:id="rId5" w:history="1">
        <w:r w:rsidRPr="000D44E0">
          <w:rPr>
            <w:rStyle w:val="Hyperlink"/>
          </w:rPr>
          <w:t>https://www.kaggle.com/datasets/omkarmb/dataset-open-access-vehicle-interior-sound-dataset/data</w:t>
        </w:r>
      </w:hyperlink>
      <w:r>
        <w:t xml:space="preserve"> - baza de date</w:t>
      </w:r>
    </w:p>
    <w:p w14:paraId="1A8B6977" w14:textId="21B9149E" w:rsidR="003D1764" w:rsidRDefault="00A87E25">
      <w:r w:rsidRPr="00A87E25">
        <w:rPr>
          <w:noProof/>
        </w:rPr>
        <w:drawing>
          <wp:inline distT="0" distB="0" distL="0" distR="0" wp14:anchorId="3600920D" wp14:editId="18757B09">
            <wp:extent cx="5731510" cy="3840480"/>
            <wp:effectExtent l="0" t="0" r="2540" b="7620"/>
            <wp:docPr id="175532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DBCE" w14:textId="2556CC89" w:rsidR="00A87E25" w:rsidRDefault="00A87E25">
      <w:r>
        <w:t>Impartire baza de date initial</w:t>
      </w:r>
    </w:p>
    <w:p w14:paraId="042A7E52" w14:textId="4B29034F" w:rsidR="00A87E25" w:rsidRDefault="00A87E25">
      <w:r>
        <w:t>-probleme la diferentiarea car/jeep – posibil motoare asemanatoare (Diesel) =&gt; acuratete mai mica in zona aceea</w:t>
      </w:r>
    </w:p>
    <w:p w14:paraId="5A7F4002" w14:textId="77777777" w:rsidR="0081768C" w:rsidRDefault="0081768C"/>
    <w:p w14:paraId="222400F2" w14:textId="40A543FF" w:rsidR="0081768C" w:rsidRDefault="0081768C">
      <w:r>
        <w:rPr>
          <w:noProof/>
        </w:rPr>
        <w:drawing>
          <wp:inline distT="0" distB="0" distL="0" distR="0" wp14:anchorId="1F2E6621" wp14:editId="1405FCEC">
            <wp:extent cx="4572000" cy="2743200"/>
            <wp:effectExtent l="0" t="0" r="0" b="0"/>
            <wp:docPr id="17608613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3E7D782-AC67-A483-93F6-C3D81C4951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8D991B1" w14:textId="3F50552C" w:rsidR="0081768C" w:rsidRDefault="0081768C">
      <w:r>
        <w:t>Training results after 20 epochs with no optimization</w:t>
      </w:r>
    </w:p>
    <w:p w14:paraId="40D3DCFC" w14:textId="0D1C4167" w:rsidR="0081768C" w:rsidRDefault="00581559">
      <w:r>
        <w:rPr>
          <w:noProof/>
        </w:rPr>
        <w:lastRenderedPageBreak/>
        <w:drawing>
          <wp:inline distT="0" distB="0" distL="0" distR="0" wp14:anchorId="1005D1BB" wp14:editId="4A4BB296">
            <wp:extent cx="4572000" cy="2743200"/>
            <wp:effectExtent l="0" t="0" r="0" b="0"/>
            <wp:docPr id="9288320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C1F52E7-EA05-55EA-F681-B2427E39D9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8F4FD5C" w14:textId="02183594" w:rsidR="00581559" w:rsidRDefault="00581559">
      <w:r>
        <w:t>Training results after 20 epochs with optimization – much more robust, still some incertainties</w:t>
      </w:r>
    </w:p>
    <w:p w14:paraId="1BCF5FCD" w14:textId="77777777" w:rsidR="00BF3597" w:rsidRDefault="00BF3597"/>
    <w:p w14:paraId="282DD049" w14:textId="77777777" w:rsidR="00BF3597" w:rsidRDefault="00BF3597" w:rsidP="00BF3597">
      <w:r>
        <w:t>### 1. Classification Report (Per-Class Performance) ###</w:t>
      </w:r>
    </w:p>
    <w:p w14:paraId="009C43BC" w14:textId="77777777" w:rsidR="00BF3597" w:rsidRDefault="00BF3597" w:rsidP="00BF3597">
      <w:r>
        <w:t xml:space="preserve">                      precision    recall  f1-score   support</w:t>
      </w:r>
    </w:p>
    <w:p w14:paraId="05DF3427" w14:textId="77777777" w:rsidR="00BF3597" w:rsidRDefault="00BF3597" w:rsidP="00BF3597"/>
    <w:p w14:paraId="5EE08021" w14:textId="77777777" w:rsidR="00BF3597" w:rsidRDefault="00BF3597" w:rsidP="00BF3597">
      <w:r>
        <w:t xml:space="preserve">       Class 1 (Bus)       1.00      0.65      0.79       170</w:t>
      </w:r>
    </w:p>
    <w:p w14:paraId="65A04DA8" w14:textId="77777777" w:rsidR="00BF3597" w:rsidRDefault="00BF3597" w:rsidP="00BF3597">
      <w:r>
        <w:t xml:space="preserve">   Class 2 (Minibus)       1.00      1.00      1.00       120</w:t>
      </w:r>
    </w:p>
    <w:p w14:paraId="51D0148D" w14:textId="77777777" w:rsidR="00BF3597" w:rsidRDefault="00BF3597" w:rsidP="00BF3597">
      <w:r>
        <w:t xml:space="preserve">    Class 3 (Pickup)       0.99      1.00      1.00       136</w:t>
      </w:r>
    </w:p>
    <w:p w14:paraId="36B13BFE" w14:textId="77777777" w:rsidR="00BF3597" w:rsidRDefault="00BF3597" w:rsidP="00BF3597">
      <w:r>
        <w:t>Class 4 (Sports Car)       1.00      0.99      1.00       160</w:t>
      </w:r>
    </w:p>
    <w:p w14:paraId="48573FC9" w14:textId="77777777" w:rsidR="00BF3597" w:rsidRDefault="00BF3597" w:rsidP="00BF3597">
      <w:r>
        <w:t xml:space="preserve">      Class 5 (Jeep)       0.98      1.00      0.99       120</w:t>
      </w:r>
    </w:p>
    <w:p w14:paraId="5636EAEB" w14:textId="77777777" w:rsidR="00BF3597" w:rsidRDefault="00BF3597" w:rsidP="00BF3597">
      <w:r>
        <w:t xml:space="preserve">     Class 6 (Truck)       1.00      0.99      1.00       180</w:t>
      </w:r>
    </w:p>
    <w:p w14:paraId="13DF1E9A" w14:textId="77777777" w:rsidR="00BF3597" w:rsidRDefault="00BF3597" w:rsidP="00BF3597">
      <w:r>
        <w:t xml:space="preserve"> Class 7 (Crossover)       0.72      0.99      0.83       160</w:t>
      </w:r>
    </w:p>
    <w:p w14:paraId="71A5BCA1" w14:textId="77777777" w:rsidR="00BF3597" w:rsidRDefault="00BF3597" w:rsidP="00BF3597">
      <w:r>
        <w:t xml:space="preserve">       Class 8 (Car)       1.00      1.00      1.00       150</w:t>
      </w:r>
    </w:p>
    <w:p w14:paraId="7E425FA6" w14:textId="77777777" w:rsidR="00BF3597" w:rsidRDefault="00BF3597" w:rsidP="00BF3597"/>
    <w:p w14:paraId="535C6A8D" w14:textId="77777777" w:rsidR="00BF3597" w:rsidRDefault="00BF3597" w:rsidP="00BF3597">
      <w:r>
        <w:t xml:space="preserve">            accuracy                           0.95      1196</w:t>
      </w:r>
    </w:p>
    <w:p w14:paraId="1B7077D2" w14:textId="77777777" w:rsidR="00BF3597" w:rsidRDefault="00BF3597" w:rsidP="00BF3597">
      <w:r>
        <w:t xml:space="preserve">           macro avg       0.96      0.95      0.95      1196</w:t>
      </w:r>
    </w:p>
    <w:p w14:paraId="44B1698A" w14:textId="77777777" w:rsidR="00BF3597" w:rsidRDefault="00BF3597" w:rsidP="00BF3597">
      <w:r>
        <w:t xml:space="preserve">        weighted avg       0.96      0.95      0.95      1196</w:t>
      </w:r>
    </w:p>
    <w:p w14:paraId="652A9A17" w14:textId="77777777" w:rsidR="00BF3597" w:rsidRDefault="00BF3597" w:rsidP="00BF3597"/>
    <w:p w14:paraId="2E663EB8" w14:textId="77777777" w:rsidR="00BF3597" w:rsidRDefault="00BF3597" w:rsidP="00BF3597">
      <w:r>
        <w:t>### 2. Confusion Matrix (True vs. Predicted Labels) ###</w:t>
      </w:r>
    </w:p>
    <w:p w14:paraId="2380F4EF" w14:textId="77777777" w:rsidR="00BF3597" w:rsidRDefault="00BF3597" w:rsidP="00BF3597">
      <w:r>
        <w:t>True Labels (Rows) vs. Predicted Labels (Columns):</w:t>
      </w:r>
    </w:p>
    <w:p w14:paraId="2541315E" w14:textId="77777777" w:rsidR="00BF3597" w:rsidRDefault="00BF3597" w:rsidP="00BF3597">
      <w:r>
        <w:t>[[110   0   0   0   0   0  60   0]</w:t>
      </w:r>
    </w:p>
    <w:p w14:paraId="510FB3FF" w14:textId="77777777" w:rsidR="00BF3597" w:rsidRDefault="00BF3597" w:rsidP="00BF3597">
      <w:r>
        <w:t xml:space="preserve"> [  0 120   0   0   0   0   0   0]</w:t>
      </w:r>
    </w:p>
    <w:p w14:paraId="62791719" w14:textId="77777777" w:rsidR="00BF3597" w:rsidRDefault="00BF3597" w:rsidP="00BF3597">
      <w:r>
        <w:t xml:space="preserve"> [  0   0 136   0   0   0   0   0]</w:t>
      </w:r>
    </w:p>
    <w:p w14:paraId="5A7815A3" w14:textId="77777777" w:rsidR="00BF3597" w:rsidRDefault="00BF3597" w:rsidP="00BF3597">
      <w:r>
        <w:t xml:space="preserve"> [  0   0   1 159   0   0   0   0]</w:t>
      </w:r>
    </w:p>
    <w:p w14:paraId="4BE2FC36" w14:textId="77777777" w:rsidR="00BF3597" w:rsidRDefault="00BF3597" w:rsidP="00BF3597">
      <w:r>
        <w:t xml:space="preserve"> [  0   0   0   0 120   0   0   0]</w:t>
      </w:r>
    </w:p>
    <w:p w14:paraId="5DF26FF8" w14:textId="77777777" w:rsidR="00BF3597" w:rsidRDefault="00BF3597" w:rsidP="00BF3597">
      <w:r>
        <w:t xml:space="preserve"> [  0   0   0   0   0 179   1   0]</w:t>
      </w:r>
    </w:p>
    <w:p w14:paraId="38BE5A75" w14:textId="77777777" w:rsidR="00BF3597" w:rsidRDefault="00BF3597" w:rsidP="00BF3597">
      <w:r>
        <w:t xml:space="preserve"> [  0   0   0   0   2   0 158   0]</w:t>
      </w:r>
    </w:p>
    <w:p w14:paraId="5AB52F23" w14:textId="79A0FA6A" w:rsidR="0081768C" w:rsidRDefault="00BF3597" w:rsidP="00BF3597">
      <w:r>
        <w:t xml:space="preserve"> [  0   0   0   0   0   0   0 150]]</w:t>
      </w:r>
    </w:p>
    <w:p w14:paraId="1AC44F88" w14:textId="07478142" w:rsidR="00581559" w:rsidRDefault="00581559" w:rsidP="00581559">
      <w:pPr>
        <w:pStyle w:val="ListParagraph"/>
        <w:numPr>
          <w:ilvl w:val="0"/>
          <w:numId w:val="1"/>
        </w:numPr>
      </w:pPr>
      <w:r>
        <w:t>Some busses are classsified as crossovers, we try incresing the number of bins in the mel spectrogram to 256 from 128.</w:t>
      </w:r>
    </w:p>
    <w:p w14:paraId="0F2F4005" w14:textId="31DA2C1B" w:rsidR="00581559" w:rsidRDefault="00297BBC" w:rsidP="006B029D">
      <w:r>
        <w:rPr>
          <w:noProof/>
        </w:rPr>
        <w:drawing>
          <wp:inline distT="0" distB="0" distL="0" distR="0" wp14:anchorId="19DADAC2" wp14:editId="7C06FADF">
            <wp:extent cx="4572000" cy="2743200"/>
            <wp:effectExtent l="0" t="0" r="0" b="0"/>
            <wp:docPr id="15133043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0542669-2E4B-2816-7C28-165FDBD97A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AA2E21" w14:textId="77777777" w:rsidR="006B029D" w:rsidRDefault="006B029D" w:rsidP="006B029D">
      <w:r>
        <w:t>### 1. Classification Report (Per-Class Performance) ###</w:t>
      </w:r>
    </w:p>
    <w:p w14:paraId="71B87815" w14:textId="77777777" w:rsidR="006B029D" w:rsidRDefault="006B029D" w:rsidP="006B029D">
      <w:pPr>
        <w:ind w:left="360"/>
      </w:pPr>
      <w:r>
        <w:t xml:space="preserve">                      precision    recall  f1-score   support</w:t>
      </w:r>
    </w:p>
    <w:p w14:paraId="4CE3C480" w14:textId="77777777" w:rsidR="006B029D" w:rsidRDefault="006B029D" w:rsidP="006B029D">
      <w:pPr>
        <w:ind w:left="360"/>
      </w:pPr>
    </w:p>
    <w:p w14:paraId="58F63A8A" w14:textId="77777777" w:rsidR="006B029D" w:rsidRDefault="006B029D" w:rsidP="006B029D">
      <w:pPr>
        <w:ind w:left="360"/>
      </w:pPr>
      <w:r>
        <w:t xml:space="preserve">       Class 1 (Bus)       0.87      1.00      0.93       170</w:t>
      </w:r>
    </w:p>
    <w:p w14:paraId="7930AA61" w14:textId="77777777" w:rsidR="006B029D" w:rsidRDefault="006B029D" w:rsidP="006B029D">
      <w:pPr>
        <w:ind w:left="360"/>
      </w:pPr>
      <w:r>
        <w:t xml:space="preserve">   Class 2 (Minibus)       0.63      0.99      0.77       120</w:t>
      </w:r>
    </w:p>
    <w:p w14:paraId="5B053ACE" w14:textId="77777777" w:rsidR="006B029D" w:rsidRDefault="006B029D" w:rsidP="006B029D">
      <w:pPr>
        <w:ind w:left="360"/>
      </w:pPr>
      <w:r>
        <w:lastRenderedPageBreak/>
        <w:t xml:space="preserve">    Class 3 (Pickup)       0.99      1.00      1.00       136</w:t>
      </w:r>
    </w:p>
    <w:p w14:paraId="72ADDC81" w14:textId="77777777" w:rsidR="006B029D" w:rsidRDefault="006B029D" w:rsidP="006B029D">
      <w:pPr>
        <w:ind w:left="360"/>
      </w:pPr>
      <w:r>
        <w:t>Class 4 (Sports Car)       1.00      0.99      1.00       160</w:t>
      </w:r>
    </w:p>
    <w:p w14:paraId="12F141BE" w14:textId="77777777" w:rsidR="006B029D" w:rsidRDefault="006B029D" w:rsidP="006B029D">
      <w:pPr>
        <w:ind w:left="360"/>
      </w:pPr>
      <w:r>
        <w:t xml:space="preserve">      Class 5 (Jeep)       1.00      0.97      0.99       120</w:t>
      </w:r>
    </w:p>
    <w:p w14:paraId="4C73D9AF" w14:textId="77777777" w:rsidR="006B029D" w:rsidRDefault="006B029D" w:rsidP="006B029D">
      <w:pPr>
        <w:ind w:left="360"/>
      </w:pPr>
      <w:r>
        <w:t xml:space="preserve">     Class 6 (Truck)       0.99      0.63      0.77       180</w:t>
      </w:r>
    </w:p>
    <w:p w14:paraId="1372E93E" w14:textId="77777777" w:rsidR="006B029D" w:rsidRDefault="006B029D" w:rsidP="006B029D">
      <w:pPr>
        <w:ind w:left="360"/>
      </w:pPr>
      <w:r>
        <w:t xml:space="preserve"> Class 7 (Crossover)       0.99      1.00      1.00       160</w:t>
      </w:r>
    </w:p>
    <w:p w14:paraId="3A6A9AC2" w14:textId="77777777" w:rsidR="006B029D" w:rsidRDefault="006B029D" w:rsidP="006B029D">
      <w:pPr>
        <w:ind w:left="360"/>
      </w:pPr>
      <w:r>
        <w:t xml:space="preserve">       Class 8 (Car)       1.00      0.83      0.91       150</w:t>
      </w:r>
    </w:p>
    <w:p w14:paraId="26BFD6E6" w14:textId="77777777" w:rsidR="006B029D" w:rsidRDefault="006B029D" w:rsidP="006B029D">
      <w:pPr>
        <w:ind w:left="360"/>
      </w:pPr>
    </w:p>
    <w:p w14:paraId="28A407E7" w14:textId="77777777" w:rsidR="006B029D" w:rsidRDefault="006B029D" w:rsidP="006B029D">
      <w:pPr>
        <w:ind w:left="360"/>
      </w:pPr>
      <w:r>
        <w:t xml:space="preserve">            accuracy                           0.92      1196</w:t>
      </w:r>
    </w:p>
    <w:p w14:paraId="37CFF44C" w14:textId="77777777" w:rsidR="006B029D" w:rsidRDefault="006B029D" w:rsidP="006B029D">
      <w:pPr>
        <w:ind w:left="360"/>
      </w:pPr>
      <w:r>
        <w:t xml:space="preserve">           macro avg       0.94      0.93      0.92      1196</w:t>
      </w:r>
    </w:p>
    <w:p w14:paraId="3FDBD71C" w14:textId="77777777" w:rsidR="006B029D" w:rsidRDefault="006B029D" w:rsidP="006B029D">
      <w:pPr>
        <w:ind w:left="360"/>
      </w:pPr>
      <w:r>
        <w:t xml:space="preserve">        weighted avg       0.94      0.92      0.92      1196</w:t>
      </w:r>
    </w:p>
    <w:p w14:paraId="6FD81C4B" w14:textId="77777777" w:rsidR="006B029D" w:rsidRDefault="006B029D" w:rsidP="006B029D">
      <w:pPr>
        <w:ind w:left="360"/>
      </w:pPr>
    </w:p>
    <w:p w14:paraId="50C26241" w14:textId="77777777" w:rsidR="006B029D" w:rsidRDefault="006B029D" w:rsidP="006B029D">
      <w:r>
        <w:t>### 2. Confusion Matrix (True vs. Predicted Labels) ###</w:t>
      </w:r>
    </w:p>
    <w:p w14:paraId="4C403EF0" w14:textId="77777777" w:rsidR="006B029D" w:rsidRDefault="006B029D" w:rsidP="006B029D">
      <w:pPr>
        <w:ind w:left="360"/>
      </w:pPr>
      <w:r>
        <w:t>True Labels (Rows) vs. Predicted Labels (Columns):</w:t>
      </w:r>
    </w:p>
    <w:p w14:paraId="57BB6988" w14:textId="77777777" w:rsidR="006B029D" w:rsidRDefault="006B029D" w:rsidP="006B029D">
      <w:pPr>
        <w:ind w:left="360"/>
      </w:pPr>
      <w:r>
        <w:t>[[170   0   0   0   0   0   0   0]</w:t>
      </w:r>
    </w:p>
    <w:p w14:paraId="4BCC7945" w14:textId="77777777" w:rsidR="006B029D" w:rsidRDefault="006B029D" w:rsidP="006B029D">
      <w:pPr>
        <w:ind w:left="360"/>
      </w:pPr>
      <w:r>
        <w:t xml:space="preserve"> [  0 119   0   0   0   1   0   0]</w:t>
      </w:r>
    </w:p>
    <w:p w14:paraId="7E55375C" w14:textId="77777777" w:rsidR="006B029D" w:rsidRDefault="006B029D" w:rsidP="006B029D">
      <w:pPr>
        <w:ind w:left="360"/>
      </w:pPr>
      <w:r>
        <w:t xml:space="preserve"> [  0   0 136   0   0   0   0   0]</w:t>
      </w:r>
    </w:p>
    <w:p w14:paraId="2639C8D2" w14:textId="77777777" w:rsidR="006B029D" w:rsidRDefault="006B029D" w:rsidP="006B029D">
      <w:pPr>
        <w:ind w:left="360"/>
      </w:pPr>
      <w:r>
        <w:t xml:space="preserve"> [  0   0   1 159   0   0   0   0]</w:t>
      </w:r>
    </w:p>
    <w:p w14:paraId="11D9F8A2" w14:textId="77777777" w:rsidR="006B029D" w:rsidRDefault="006B029D" w:rsidP="006B029D">
      <w:pPr>
        <w:ind w:left="360"/>
      </w:pPr>
      <w:r>
        <w:t xml:space="preserve"> [  1   2   0   0 117   0   0   0]</w:t>
      </w:r>
    </w:p>
    <w:p w14:paraId="7224183E" w14:textId="77777777" w:rsidR="006B029D" w:rsidRDefault="006B029D" w:rsidP="006B029D">
      <w:pPr>
        <w:ind w:left="360"/>
      </w:pPr>
      <w:r>
        <w:t xml:space="preserve"> [ 24  42   0   0   0 113   1   0]</w:t>
      </w:r>
    </w:p>
    <w:p w14:paraId="6DC307F8" w14:textId="77777777" w:rsidR="006B029D" w:rsidRDefault="006B029D" w:rsidP="006B029D">
      <w:pPr>
        <w:ind w:left="360"/>
      </w:pPr>
      <w:r>
        <w:t xml:space="preserve"> [  0   0   0   0   0   0 160   0]</w:t>
      </w:r>
    </w:p>
    <w:p w14:paraId="3251E884" w14:textId="6E15A243" w:rsidR="006B029D" w:rsidRDefault="006B029D" w:rsidP="006B029D">
      <w:pPr>
        <w:ind w:left="360"/>
      </w:pPr>
      <w:r>
        <w:t xml:space="preserve"> [  0  25   0   0   0   0   0 125]]</w:t>
      </w:r>
    </w:p>
    <w:p w14:paraId="08961D09" w14:textId="024570EB" w:rsidR="00297BBC" w:rsidRDefault="00297BBC" w:rsidP="006B029D">
      <w:pPr>
        <w:pStyle w:val="ListParagraph"/>
        <w:numPr>
          <w:ilvl w:val="0"/>
          <w:numId w:val="1"/>
        </w:numPr>
      </w:pPr>
      <w:r>
        <w:t>Less dips in accuracy, but significantly more instable =&gt; we go back to 128 features and add more „bus” entries by pitch shifting or time stretching existing ones.</w:t>
      </w:r>
      <w:r w:rsidR="006B029D">
        <w:t xml:space="preserve"> (</w:t>
      </w:r>
      <w:r w:rsidR="006B029D">
        <w:rPr>
          <w:color w:val="EE0000"/>
        </w:rPr>
        <w:t>TO DO</w:t>
      </w:r>
      <w:r w:rsidR="006B029D">
        <w:t>)</w:t>
      </w:r>
    </w:p>
    <w:p w14:paraId="2369FCAC" w14:textId="509C0F21" w:rsidR="006B029D" w:rsidRDefault="00B2246B" w:rsidP="006B029D">
      <w:r w:rsidRPr="00B2246B">
        <w:rPr>
          <w:noProof/>
        </w:rPr>
        <w:lastRenderedPageBreak/>
        <w:drawing>
          <wp:inline distT="0" distB="0" distL="0" distR="0" wp14:anchorId="0DFD55C2" wp14:editId="0BC8A22E">
            <wp:extent cx="5731510" cy="3812540"/>
            <wp:effectExtent l="0" t="0" r="2540" b="0"/>
            <wp:docPr id="119011552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15529" name="Picture 1" descr="A diagram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EBB" w14:textId="28E74865" w:rsidR="00B2246B" w:rsidRDefault="00B2246B" w:rsidP="006B029D">
      <w:r>
        <w:t>Increased number of bus sound queues by pitch shifting and adding noise to existing entries.</w:t>
      </w:r>
    </w:p>
    <w:p w14:paraId="26CF3C6F" w14:textId="77777777" w:rsidR="00091225" w:rsidRDefault="00091225" w:rsidP="00091225">
      <w:r>
        <w:t>--- Final Results ---</w:t>
      </w:r>
    </w:p>
    <w:p w14:paraId="774E4816" w14:textId="77777777" w:rsidR="00091225" w:rsidRDefault="00091225" w:rsidP="00091225">
      <w:r>
        <w:t>Final Test Accuracy: 98.89%</w:t>
      </w:r>
    </w:p>
    <w:p w14:paraId="11306510" w14:textId="77777777" w:rsidR="00091225" w:rsidRDefault="00091225" w:rsidP="00091225">
      <w:r>
        <w:t>Final Test Loss: 0.1402</w:t>
      </w:r>
    </w:p>
    <w:p w14:paraId="08A1CE0A" w14:textId="77777777" w:rsidR="00091225" w:rsidRDefault="00091225" w:rsidP="00091225">
      <w:r>
        <w:t>---------------------</w:t>
      </w:r>
    </w:p>
    <w:p w14:paraId="426A0417" w14:textId="77777777" w:rsidR="00091225" w:rsidRDefault="00091225" w:rsidP="00091225">
      <w:r>
        <w:t>### 1. Classification Report (Per-Class Performance) ###</w:t>
      </w:r>
    </w:p>
    <w:p w14:paraId="782BB181" w14:textId="77777777" w:rsidR="00091225" w:rsidRDefault="00091225" w:rsidP="00091225">
      <w:r>
        <w:t xml:space="preserve">                      precision    recall  f1-score   support</w:t>
      </w:r>
    </w:p>
    <w:p w14:paraId="3F45A92F" w14:textId="77777777" w:rsidR="00091225" w:rsidRDefault="00091225" w:rsidP="00091225"/>
    <w:p w14:paraId="6E784BB6" w14:textId="77777777" w:rsidR="00091225" w:rsidRDefault="00091225" w:rsidP="00091225">
      <w:r>
        <w:t xml:space="preserve">       Class 1 (Bus)       1.00      1.00      1.00       510</w:t>
      </w:r>
    </w:p>
    <w:p w14:paraId="17FD6494" w14:textId="77777777" w:rsidR="00091225" w:rsidRDefault="00091225" w:rsidP="00091225">
      <w:r>
        <w:t xml:space="preserve">   Class 2 (Minibus)       0.99      0.92      0.95       120</w:t>
      </w:r>
    </w:p>
    <w:p w14:paraId="6F084520" w14:textId="77777777" w:rsidR="00091225" w:rsidRDefault="00091225" w:rsidP="00091225">
      <w:r>
        <w:t xml:space="preserve">    Class 3 (Pickup)       1.00      1.00      1.00       136</w:t>
      </w:r>
    </w:p>
    <w:p w14:paraId="2B50C1C8" w14:textId="77777777" w:rsidR="00091225" w:rsidRDefault="00091225" w:rsidP="00091225">
      <w:r>
        <w:t>Class 4 (Sports Car)       1.00      0.96      0.98       160</w:t>
      </w:r>
    </w:p>
    <w:p w14:paraId="5426D186" w14:textId="77777777" w:rsidR="00091225" w:rsidRDefault="00091225" w:rsidP="00091225">
      <w:r>
        <w:t xml:space="preserve">      Class 5 (Jeep)       1.00      0.99      1.00       120</w:t>
      </w:r>
    </w:p>
    <w:p w14:paraId="7040E089" w14:textId="77777777" w:rsidR="00091225" w:rsidRDefault="00091225" w:rsidP="00091225">
      <w:r>
        <w:t xml:space="preserve">     Class 6 (Truck)       1.00      1.00      1.00       180</w:t>
      </w:r>
    </w:p>
    <w:p w14:paraId="03F2E654" w14:textId="77777777" w:rsidR="00091225" w:rsidRDefault="00091225" w:rsidP="00091225">
      <w:r>
        <w:lastRenderedPageBreak/>
        <w:t xml:space="preserve"> Class 7 (Crossover)       0.96      1.00      0.98       160</w:t>
      </w:r>
    </w:p>
    <w:p w14:paraId="187AD00D" w14:textId="77777777" w:rsidR="00091225" w:rsidRDefault="00091225" w:rsidP="00091225">
      <w:r>
        <w:t xml:space="preserve">       Class 8 (Car)       0.94      1.00      0.97       150</w:t>
      </w:r>
    </w:p>
    <w:p w14:paraId="3A8C4AA8" w14:textId="77777777" w:rsidR="00091225" w:rsidRDefault="00091225" w:rsidP="00091225"/>
    <w:p w14:paraId="3318D0E5" w14:textId="77777777" w:rsidR="00091225" w:rsidRDefault="00091225" w:rsidP="00091225">
      <w:r>
        <w:t xml:space="preserve">            accuracy                           0.99      1536</w:t>
      </w:r>
    </w:p>
    <w:p w14:paraId="5A12AE11" w14:textId="77777777" w:rsidR="00091225" w:rsidRDefault="00091225" w:rsidP="00091225">
      <w:r>
        <w:t xml:space="preserve">           macro avg       0.99      0.98      0.98      1536</w:t>
      </w:r>
    </w:p>
    <w:p w14:paraId="19ACA9F4" w14:textId="77777777" w:rsidR="00091225" w:rsidRDefault="00091225" w:rsidP="00091225">
      <w:r>
        <w:t xml:space="preserve">        weighted avg       0.99      0.99      0.99      1536</w:t>
      </w:r>
    </w:p>
    <w:p w14:paraId="1000BF13" w14:textId="77777777" w:rsidR="00091225" w:rsidRDefault="00091225" w:rsidP="00091225"/>
    <w:p w14:paraId="07AEEFAE" w14:textId="77777777" w:rsidR="00091225" w:rsidRDefault="00091225" w:rsidP="00091225">
      <w:r>
        <w:t>### 2. Confusion Matrix (True vs. Predicted Labels) ###</w:t>
      </w:r>
    </w:p>
    <w:p w14:paraId="5D2DAD64" w14:textId="77777777" w:rsidR="00091225" w:rsidRDefault="00091225" w:rsidP="00091225">
      <w:r>
        <w:t>True Labels (Rows) vs. Predicted Labels (Columns):</w:t>
      </w:r>
    </w:p>
    <w:p w14:paraId="3C61C499" w14:textId="77777777" w:rsidR="00091225" w:rsidRDefault="00091225" w:rsidP="00091225">
      <w:r>
        <w:t>[[510   0   0   0   0   0   0   0]</w:t>
      </w:r>
    </w:p>
    <w:p w14:paraId="0DBFF14F" w14:textId="77777777" w:rsidR="00091225" w:rsidRDefault="00091225" w:rsidP="00091225">
      <w:r>
        <w:t xml:space="preserve"> [  0 110   0   0   0   0   0  10]</w:t>
      </w:r>
    </w:p>
    <w:p w14:paraId="1799215E" w14:textId="77777777" w:rsidR="00091225" w:rsidRDefault="00091225" w:rsidP="00091225">
      <w:r>
        <w:t xml:space="preserve"> [  0   0 136   0   0   0   0   0]</w:t>
      </w:r>
    </w:p>
    <w:p w14:paraId="68A1D96E" w14:textId="77777777" w:rsidR="00091225" w:rsidRDefault="00091225" w:rsidP="00091225">
      <w:r>
        <w:t xml:space="preserve"> [  0   0   0 154   0   0   6   0]</w:t>
      </w:r>
    </w:p>
    <w:p w14:paraId="241F3957" w14:textId="77777777" w:rsidR="00091225" w:rsidRDefault="00091225" w:rsidP="00091225">
      <w:r>
        <w:t xml:space="preserve"> [  0   1   0   0 119   0   0   0]</w:t>
      </w:r>
    </w:p>
    <w:p w14:paraId="5CE7730E" w14:textId="77777777" w:rsidR="00091225" w:rsidRDefault="00091225" w:rsidP="00091225">
      <w:r>
        <w:t xml:space="preserve"> [  0   0   0   0   0 180   0   0]</w:t>
      </w:r>
    </w:p>
    <w:p w14:paraId="3635BF9F" w14:textId="77777777" w:rsidR="00091225" w:rsidRDefault="00091225" w:rsidP="00091225">
      <w:r>
        <w:t xml:space="preserve"> [  0   0   0   0   0   0 160   0]</w:t>
      </w:r>
    </w:p>
    <w:p w14:paraId="50B72606" w14:textId="470500F1" w:rsidR="00091225" w:rsidRDefault="00091225" w:rsidP="00091225">
      <w:r>
        <w:t xml:space="preserve"> [  0   0   0   0   0   0   0 150]]</w:t>
      </w:r>
    </w:p>
    <w:p w14:paraId="3379D4A4" w14:textId="797E557A" w:rsidR="00091225" w:rsidRDefault="00091225" w:rsidP="00091225">
      <w:r>
        <w:t>=&gt;better results</w:t>
      </w:r>
    </w:p>
    <w:p w14:paraId="264AB34B" w14:textId="6D9DFD75" w:rsidR="00091225" w:rsidRDefault="00091225" w:rsidP="00091225">
      <w:r>
        <w:rPr>
          <w:noProof/>
        </w:rPr>
        <w:drawing>
          <wp:inline distT="0" distB="0" distL="0" distR="0" wp14:anchorId="611151DC" wp14:editId="707E5589">
            <wp:extent cx="4572000" cy="2689411"/>
            <wp:effectExtent l="0" t="0" r="0" b="15875"/>
            <wp:docPr id="7299667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58044B4-F2B5-B933-035D-0899E51177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B4E4BD0" w14:textId="5AE87E0C" w:rsidR="00091225" w:rsidRDefault="00091225" w:rsidP="00091225">
      <w:r>
        <w:lastRenderedPageBreak/>
        <w:t>We’ll try a learning run with early stoppage (stop learning after a few stable epochs)</w:t>
      </w:r>
    </w:p>
    <w:p w14:paraId="76257288" w14:textId="466B363C" w:rsidR="006B0CD0" w:rsidRDefault="006B0CD0" w:rsidP="00091225">
      <w:r>
        <w:t xml:space="preserve">After settings an ealry stoppage of 8 epochs, and runnning for </w:t>
      </w:r>
      <w:r w:rsidR="00115D04">
        <w:t>50</w:t>
      </w:r>
      <w:r>
        <w:t xml:space="preserve"> the result is the following:</w:t>
      </w:r>
    </w:p>
    <w:p w14:paraId="3FC08690" w14:textId="77777777" w:rsidR="00115D04" w:rsidRDefault="00115D04" w:rsidP="00115D04">
      <w:r>
        <w:t>### Classification Report ###</w:t>
      </w:r>
    </w:p>
    <w:p w14:paraId="57F71BC7" w14:textId="77777777" w:rsidR="00115D04" w:rsidRDefault="00115D04" w:rsidP="00115D04">
      <w:r>
        <w:t xml:space="preserve">              precision    recall  f1-score   support</w:t>
      </w:r>
    </w:p>
    <w:p w14:paraId="735B610A" w14:textId="324BEE50" w:rsidR="00115D04" w:rsidRDefault="00115D04" w:rsidP="00115D04">
      <w:pPr>
        <w:ind w:firstLine="720"/>
      </w:pPr>
      <w:r>
        <w:t>Bus       1.00      1.00      1.00       510</w:t>
      </w:r>
    </w:p>
    <w:p w14:paraId="13A6AF5A" w14:textId="77777777" w:rsidR="00115D04" w:rsidRDefault="00115D04" w:rsidP="00115D04">
      <w:r>
        <w:t xml:space="preserve">     Minibus       0.99      1.00      1.00       120</w:t>
      </w:r>
    </w:p>
    <w:p w14:paraId="7CA1C6C4" w14:textId="77777777" w:rsidR="00115D04" w:rsidRDefault="00115D04" w:rsidP="00115D04">
      <w:r>
        <w:t xml:space="preserve">      Pickup       1.00      1.00      1.00       136</w:t>
      </w:r>
    </w:p>
    <w:p w14:paraId="65533A72" w14:textId="77777777" w:rsidR="00115D04" w:rsidRDefault="00115D04" w:rsidP="00115D04">
      <w:r>
        <w:t xml:space="preserve">      Sports       1.00      1.00      1.00       160</w:t>
      </w:r>
    </w:p>
    <w:p w14:paraId="44F62153" w14:textId="77777777" w:rsidR="00115D04" w:rsidRDefault="00115D04" w:rsidP="00115D04">
      <w:r>
        <w:t xml:space="preserve">        Jeep       1.00      0.99      1.00       120</w:t>
      </w:r>
    </w:p>
    <w:p w14:paraId="316934EF" w14:textId="77777777" w:rsidR="00115D04" w:rsidRDefault="00115D04" w:rsidP="00115D04">
      <w:r>
        <w:t xml:space="preserve">       Truck       1.00      1.00      1.00       180</w:t>
      </w:r>
    </w:p>
    <w:p w14:paraId="2C208F1D" w14:textId="77777777" w:rsidR="00115D04" w:rsidRDefault="00115D04" w:rsidP="00115D04">
      <w:r>
        <w:t xml:space="preserve">   Crossover       1.00      1.00      1.00       160</w:t>
      </w:r>
    </w:p>
    <w:p w14:paraId="781F20A7" w14:textId="77777777" w:rsidR="00115D04" w:rsidRDefault="00115D04" w:rsidP="00115D04">
      <w:r>
        <w:t xml:space="preserve">         Car       1.00      1.00      1.00       150</w:t>
      </w:r>
    </w:p>
    <w:p w14:paraId="5D348DB1" w14:textId="77777777" w:rsidR="00115D04" w:rsidRDefault="00115D04" w:rsidP="00115D04"/>
    <w:p w14:paraId="442CB636" w14:textId="77777777" w:rsidR="00115D04" w:rsidRDefault="00115D04" w:rsidP="00115D04">
      <w:r>
        <w:t xml:space="preserve">    accuracy                           1.00      1536</w:t>
      </w:r>
    </w:p>
    <w:p w14:paraId="02571993" w14:textId="77777777" w:rsidR="00115D04" w:rsidRDefault="00115D04" w:rsidP="00115D04">
      <w:r>
        <w:t xml:space="preserve">   macro avg       1.00      1.00      1.00      1536</w:t>
      </w:r>
    </w:p>
    <w:p w14:paraId="5CA15343" w14:textId="77777777" w:rsidR="00115D04" w:rsidRDefault="00115D04" w:rsidP="00115D04">
      <w:r>
        <w:t>weighted avg       1.00      1.00      1.00      1536</w:t>
      </w:r>
    </w:p>
    <w:p w14:paraId="38E1D21D" w14:textId="6B05E7FA" w:rsidR="006B0CD0" w:rsidRDefault="006B0CD0" w:rsidP="00115D04">
      <w:r>
        <w:t>which is an almost perfect score.</w:t>
      </w:r>
    </w:p>
    <w:p w14:paraId="1A3934DE" w14:textId="2F3748D5" w:rsidR="00115D04" w:rsidRDefault="00A2513C" w:rsidP="00115D04">
      <w:r>
        <w:rPr>
          <w:noProof/>
        </w:rPr>
        <w:drawing>
          <wp:inline distT="0" distB="0" distL="0" distR="0" wp14:anchorId="76F1DC54" wp14:editId="379E6F8A">
            <wp:extent cx="4572000" cy="2743200"/>
            <wp:effectExtent l="0" t="0" r="0" b="0"/>
            <wp:docPr id="1628201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4DA43BF-6B18-9C9A-DD9D-00AFC9A838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sectPr w:rsidR="00115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3557"/>
    <w:multiLevelType w:val="hybridMultilevel"/>
    <w:tmpl w:val="6A1064F8"/>
    <w:lvl w:ilvl="0" w:tplc="13A02AD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96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7A"/>
    <w:rsid w:val="00091225"/>
    <w:rsid w:val="00115D04"/>
    <w:rsid w:val="001D7EBE"/>
    <w:rsid w:val="00237530"/>
    <w:rsid w:val="00297BBC"/>
    <w:rsid w:val="003D1764"/>
    <w:rsid w:val="00581559"/>
    <w:rsid w:val="0058197A"/>
    <w:rsid w:val="005B7457"/>
    <w:rsid w:val="006B029D"/>
    <w:rsid w:val="006B0CD0"/>
    <w:rsid w:val="0081768C"/>
    <w:rsid w:val="009467D4"/>
    <w:rsid w:val="009F6305"/>
    <w:rsid w:val="00A2513C"/>
    <w:rsid w:val="00A87E25"/>
    <w:rsid w:val="00B2246B"/>
    <w:rsid w:val="00BF3597"/>
    <w:rsid w:val="00C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C09D"/>
  <w15:chartTrackingRefBased/>
  <w15:docId w15:val="{D4D44D23-2BBA-490D-9FD0-B2C08656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30"/>
    <w:rPr>
      <w:rFonts w:ascii="Comic Sans MS" w:hAnsi="Comic Sans MS"/>
      <w:sz w:val="24"/>
      <w:lang w:val="ro-R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530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30"/>
    <w:rPr>
      <w:rFonts w:ascii="Comic Sans MS" w:eastAsiaTheme="majorEastAsia" w:hAnsi="Comic Sans MS" w:cstheme="majorBidi"/>
      <w:color w:val="0F4761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7A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7A"/>
    <w:rPr>
      <w:rFonts w:eastAsiaTheme="majorEastAsia" w:cstheme="majorBidi"/>
      <w:i/>
      <w:iCs/>
      <w:color w:val="0F4761" w:themeColor="accent1" w:themeShade="BF"/>
      <w:sz w:val="24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7A"/>
    <w:rPr>
      <w:rFonts w:eastAsiaTheme="majorEastAsia" w:cstheme="majorBidi"/>
      <w:color w:val="0F4761" w:themeColor="accent1" w:themeShade="BF"/>
      <w:sz w:val="24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7A"/>
    <w:rPr>
      <w:rFonts w:eastAsiaTheme="majorEastAsia" w:cstheme="majorBidi"/>
      <w:i/>
      <w:iCs/>
      <w:color w:val="595959" w:themeColor="text1" w:themeTint="A6"/>
      <w:sz w:val="24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7A"/>
    <w:rPr>
      <w:rFonts w:eastAsiaTheme="majorEastAsia" w:cstheme="majorBidi"/>
      <w:color w:val="595959" w:themeColor="text1" w:themeTint="A6"/>
      <w:sz w:val="24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7A"/>
    <w:rPr>
      <w:rFonts w:eastAsiaTheme="majorEastAsia" w:cstheme="majorBidi"/>
      <w:i/>
      <w:iCs/>
      <w:color w:val="272727" w:themeColor="text1" w:themeTint="D8"/>
      <w:sz w:val="24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7A"/>
    <w:rPr>
      <w:rFonts w:eastAsiaTheme="majorEastAsia" w:cstheme="majorBidi"/>
      <w:color w:val="272727" w:themeColor="text1" w:themeTint="D8"/>
      <w:sz w:val="24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58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7A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7A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58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7A"/>
    <w:rPr>
      <w:rFonts w:ascii="Comic Sans MS" w:hAnsi="Comic Sans MS"/>
      <w:i/>
      <w:iCs/>
      <w:color w:val="404040" w:themeColor="text1" w:themeTint="BF"/>
      <w:sz w:val="24"/>
      <w:lang w:val="ro-RO"/>
    </w:rPr>
  </w:style>
  <w:style w:type="paragraph" w:styleId="ListParagraph">
    <w:name w:val="List Paragraph"/>
    <w:basedOn w:val="Normal"/>
    <w:uiPriority w:val="34"/>
    <w:qFormat/>
    <w:rsid w:val="0058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7A"/>
    <w:rPr>
      <w:rFonts w:ascii="Comic Sans MS" w:hAnsi="Comic Sans MS"/>
      <w:i/>
      <w:iCs/>
      <w:color w:val="0F4761" w:themeColor="accent1" w:themeShade="BF"/>
      <w:sz w:val="24"/>
      <w:lang w:val="ro-RO"/>
    </w:rPr>
  </w:style>
  <w:style w:type="character" w:styleId="IntenseReference">
    <w:name w:val="Intense Reference"/>
    <w:basedOn w:val="DefaultParagraphFont"/>
    <w:uiPriority w:val="32"/>
    <w:qFormat/>
    <w:rsid w:val="00581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hart" Target="charts/chart4.xml"/><Relationship Id="rId5" Type="http://schemas.openxmlformats.org/officeDocument/2006/relationships/hyperlink" Target="https://www.kaggle.com/datasets/omkarmb/dataset-open-access-vehicle-interior-sound-dataset/data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nti\Desktop\proiect_TIA\grafice%20proiect_TI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inti\Desktop\proiect_TIA\grafice%20proiect_TIA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train acc.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Sheet1!$B$3:$B$22</c:f>
              <c:numCache>
                <c:formatCode>General</c:formatCode>
                <c:ptCount val="20"/>
                <c:pt idx="0">
                  <c:v>92.56</c:v>
                </c:pt>
                <c:pt idx="1">
                  <c:v>99.33</c:v>
                </c:pt>
                <c:pt idx="2">
                  <c:v>99.78</c:v>
                </c:pt>
                <c:pt idx="3">
                  <c:v>99.86</c:v>
                </c:pt>
                <c:pt idx="4">
                  <c:v>99.92</c:v>
                </c:pt>
                <c:pt idx="5">
                  <c:v>99.89</c:v>
                </c:pt>
                <c:pt idx="6">
                  <c:v>99.92</c:v>
                </c:pt>
                <c:pt idx="7">
                  <c:v>99.92</c:v>
                </c:pt>
                <c:pt idx="8">
                  <c:v>99.67</c:v>
                </c:pt>
                <c:pt idx="9">
                  <c:v>99.67</c:v>
                </c:pt>
                <c:pt idx="10">
                  <c:v>99.94</c:v>
                </c:pt>
                <c:pt idx="11">
                  <c:v>99.97</c:v>
                </c:pt>
                <c:pt idx="12">
                  <c:v>100</c:v>
                </c:pt>
                <c:pt idx="13">
                  <c:v>99.97</c:v>
                </c:pt>
                <c:pt idx="14">
                  <c:v>99.55</c:v>
                </c:pt>
                <c:pt idx="15">
                  <c:v>99.47</c:v>
                </c:pt>
                <c:pt idx="16">
                  <c:v>100</c:v>
                </c:pt>
                <c:pt idx="17">
                  <c:v>99.97</c:v>
                </c:pt>
                <c:pt idx="18">
                  <c:v>100</c:v>
                </c:pt>
                <c:pt idx="19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81D-419A-959D-B117F7DFB23D}"/>
            </c:ext>
          </c:extLst>
        </c:ser>
        <c:ser>
          <c:idx val="1"/>
          <c:order val="1"/>
          <c:tx>
            <c:strRef>
              <c:f>Sheet1!$C$2</c:f>
              <c:strCache>
                <c:ptCount val="1"/>
                <c:pt idx="0">
                  <c:v>val. acc.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Sheet1!$C$3:$C$22</c:f>
              <c:numCache>
                <c:formatCode>General</c:formatCode>
                <c:ptCount val="20"/>
                <c:pt idx="0">
                  <c:v>69.48</c:v>
                </c:pt>
                <c:pt idx="1">
                  <c:v>98.75</c:v>
                </c:pt>
                <c:pt idx="2">
                  <c:v>99.33</c:v>
                </c:pt>
                <c:pt idx="3">
                  <c:v>99.33</c:v>
                </c:pt>
                <c:pt idx="4">
                  <c:v>90.97</c:v>
                </c:pt>
                <c:pt idx="5">
                  <c:v>78.930000000000007</c:v>
                </c:pt>
                <c:pt idx="6">
                  <c:v>99.67</c:v>
                </c:pt>
                <c:pt idx="7">
                  <c:v>94.9</c:v>
                </c:pt>
                <c:pt idx="8">
                  <c:v>57.02</c:v>
                </c:pt>
                <c:pt idx="9">
                  <c:v>99.75</c:v>
                </c:pt>
                <c:pt idx="10">
                  <c:v>99.83</c:v>
                </c:pt>
                <c:pt idx="11">
                  <c:v>95.15</c:v>
                </c:pt>
                <c:pt idx="12">
                  <c:v>99.58</c:v>
                </c:pt>
                <c:pt idx="13">
                  <c:v>85.28</c:v>
                </c:pt>
                <c:pt idx="14">
                  <c:v>92.64</c:v>
                </c:pt>
                <c:pt idx="15">
                  <c:v>99.83</c:v>
                </c:pt>
                <c:pt idx="16">
                  <c:v>95.23</c:v>
                </c:pt>
                <c:pt idx="17">
                  <c:v>98.41</c:v>
                </c:pt>
                <c:pt idx="18">
                  <c:v>98.75</c:v>
                </c:pt>
                <c:pt idx="19">
                  <c:v>99.67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81D-419A-959D-B117F7DFB2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9993808"/>
        <c:axId val="629994768"/>
      </c:lineChart>
      <c:catAx>
        <c:axId val="629993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9994768"/>
        <c:crosses val="autoZero"/>
        <c:auto val="1"/>
        <c:lblAlgn val="ctr"/>
        <c:lblOffset val="100"/>
        <c:noMultiLvlLbl val="0"/>
      </c:catAx>
      <c:valAx>
        <c:axId val="62999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9993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optimization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Sheet1!$D$2</c:f>
              <c:strCache>
                <c:ptCount val="1"/>
                <c:pt idx="0">
                  <c:v>train acc.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Sheet1!$D$3:$D$22</c:f>
              <c:numCache>
                <c:formatCode>General</c:formatCode>
                <c:ptCount val="20"/>
                <c:pt idx="0">
                  <c:v>88.96</c:v>
                </c:pt>
                <c:pt idx="1">
                  <c:v>99.16</c:v>
                </c:pt>
                <c:pt idx="2">
                  <c:v>99.75</c:v>
                </c:pt>
                <c:pt idx="3">
                  <c:v>99.86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99.92</c:v>
                </c:pt>
                <c:pt idx="9">
                  <c:v>98.86</c:v>
                </c:pt>
                <c:pt idx="10">
                  <c:v>99.86</c:v>
                </c:pt>
                <c:pt idx="11">
                  <c:v>100</c:v>
                </c:pt>
                <c:pt idx="12">
                  <c:v>99.97</c:v>
                </c:pt>
                <c:pt idx="13">
                  <c:v>100</c:v>
                </c:pt>
                <c:pt idx="14">
                  <c:v>99.69</c:v>
                </c:pt>
                <c:pt idx="15">
                  <c:v>99.89</c:v>
                </c:pt>
                <c:pt idx="16">
                  <c:v>99.39</c:v>
                </c:pt>
                <c:pt idx="17">
                  <c:v>99.72</c:v>
                </c:pt>
                <c:pt idx="18">
                  <c:v>100</c:v>
                </c:pt>
                <c:pt idx="19">
                  <c:v>99.97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48-4835-A0B3-E8411A3093EB}"/>
            </c:ext>
          </c:extLst>
        </c:ser>
        <c:ser>
          <c:idx val="1"/>
          <c:order val="1"/>
          <c:tx>
            <c:strRef>
              <c:f>Sheet1!$E$2</c:f>
              <c:strCache>
                <c:ptCount val="1"/>
                <c:pt idx="0">
                  <c:v>val. acc.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Sheet1!$E$3:$E$22</c:f>
              <c:numCache>
                <c:formatCode>General</c:formatCode>
                <c:ptCount val="20"/>
                <c:pt idx="0">
                  <c:v>84.11</c:v>
                </c:pt>
                <c:pt idx="1">
                  <c:v>46.66</c:v>
                </c:pt>
                <c:pt idx="2">
                  <c:v>86.96</c:v>
                </c:pt>
                <c:pt idx="3">
                  <c:v>62.46</c:v>
                </c:pt>
                <c:pt idx="4">
                  <c:v>69.819999999999993</c:v>
                </c:pt>
                <c:pt idx="5">
                  <c:v>93.48</c:v>
                </c:pt>
                <c:pt idx="6">
                  <c:v>94.73</c:v>
                </c:pt>
                <c:pt idx="7">
                  <c:v>95.4</c:v>
                </c:pt>
                <c:pt idx="8">
                  <c:v>96.32</c:v>
                </c:pt>
                <c:pt idx="9">
                  <c:v>63.63</c:v>
                </c:pt>
                <c:pt idx="10">
                  <c:v>99.58</c:v>
                </c:pt>
                <c:pt idx="11">
                  <c:v>97.49</c:v>
                </c:pt>
                <c:pt idx="12">
                  <c:v>85.79</c:v>
                </c:pt>
                <c:pt idx="13">
                  <c:v>99.5</c:v>
                </c:pt>
                <c:pt idx="14">
                  <c:v>96.49</c:v>
                </c:pt>
                <c:pt idx="15">
                  <c:v>99.92</c:v>
                </c:pt>
                <c:pt idx="16">
                  <c:v>98.83</c:v>
                </c:pt>
                <c:pt idx="17">
                  <c:v>94.82</c:v>
                </c:pt>
                <c:pt idx="18">
                  <c:v>95.9</c:v>
                </c:pt>
                <c:pt idx="19">
                  <c:v>94.31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C48-4835-A0B3-E8411A3093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31347120"/>
        <c:axId val="331345200"/>
      </c:lineChart>
      <c:catAx>
        <c:axId val="331347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1345200"/>
        <c:crosses val="autoZero"/>
        <c:auto val="1"/>
        <c:lblAlgn val="ctr"/>
        <c:lblOffset val="100"/>
        <c:noMultiLvlLbl val="0"/>
      </c:catAx>
      <c:valAx>
        <c:axId val="331345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1347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optimization</a:t>
            </a:r>
            <a:r>
              <a:rPr lang="en-GB" baseline="0"/>
              <a:t> + more features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Sheet1!$F$2</c:f>
              <c:strCache>
                <c:ptCount val="1"/>
                <c:pt idx="0">
                  <c:v>train acc.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Sheet1!$F$3:$F$22</c:f>
              <c:numCache>
                <c:formatCode>General</c:formatCode>
                <c:ptCount val="20"/>
                <c:pt idx="0">
                  <c:v>87.65</c:v>
                </c:pt>
                <c:pt idx="1">
                  <c:v>99.61</c:v>
                </c:pt>
                <c:pt idx="2">
                  <c:v>99.78</c:v>
                </c:pt>
                <c:pt idx="3">
                  <c:v>99.78</c:v>
                </c:pt>
                <c:pt idx="4">
                  <c:v>99.53</c:v>
                </c:pt>
                <c:pt idx="5">
                  <c:v>99.94</c:v>
                </c:pt>
                <c:pt idx="6">
                  <c:v>99.08</c:v>
                </c:pt>
                <c:pt idx="7">
                  <c:v>99.89</c:v>
                </c:pt>
                <c:pt idx="8">
                  <c:v>99.97</c:v>
                </c:pt>
                <c:pt idx="9">
                  <c:v>99.94</c:v>
                </c:pt>
                <c:pt idx="10">
                  <c:v>100</c:v>
                </c:pt>
                <c:pt idx="11">
                  <c:v>99.97</c:v>
                </c:pt>
                <c:pt idx="12">
                  <c:v>99.97</c:v>
                </c:pt>
                <c:pt idx="13">
                  <c:v>99.92</c:v>
                </c:pt>
                <c:pt idx="14">
                  <c:v>99.33</c:v>
                </c:pt>
                <c:pt idx="15">
                  <c:v>99.89</c:v>
                </c:pt>
                <c:pt idx="16">
                  <c:v>100</c:v>
                </c:pt>
                <c:pt idx="17">
                  <c:v>99.97</c:v>
                </c:pt>
                <c:pt idx="18">
                  <c:v>99.92</c:v>
                </c:pt>
                <c:pt idx="19">
                  <c:v>98.97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101-452F-A585-50F3BA442F04}"/>
            </c:ext>
          </c:extLst>
        </c:ser>
        <c:ser>
          <c:idx val="1"/>
          <c:order val="1"/>
          <c:tx>
            <c:strRef>
              <c:f>Sheet1!$G$2</c:f>
              <c:strCache>
                <c:ptCount val="1"/>
                <c:pt idx="0">
                  <c:v>val. acc.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Sheet1!$G$3:$G$22</c:f>
              <c:numCache>
                <c:formatCode>General</c:formatCode>
                <c:ptCount val="20"/>
                <c:pt idx="0">
                  <c:v>97.99</c:v>
                </c:pt>
                <c:pt idx="1">
                  <c:v>99</c:v>
                </c:pt>
                <c:pt idx="2">
                  <c:v>37.880000000000003</c:v>
                </c:pt>
                <c:pt idx="3">
                  <c:v>71.069999999999993</c:v>
                </c:pt>
                <c:pt idx="4">
                  <c:v>92.81</c:v>
                </c:pt>
                <c:pt idx="5">
                  <c:v>90.8</c:v>
                </c:pt>
                <c:pt idx="6">
                  <c:v>83.44</c:v>
                </c:pt>
                <c:pt idx="7">
                  <c:v>89.63</c:v>
                </c:pt>
                <c:pt idx="8">
                  <c:v>84.03</c:v>
                </c:pt>
                <c:pt idx="9">
                  <c:v>91.56</c:v>
                </c:pt>
                <c:pt idx="10">
                  <c:v>91.05</c:v>
                </c:pt>
                <c:pt idx="11">
                  <c:v>89.38</c:v>
                </c:pt>
                <c:pt idx="12">
                  <c:v>90.22</c:v>
                </c:pt>
                <c:pt idx="13">
                  <c:v>94.15</c:v>
                </c:pt>
                <c:pt idx="14">
                  <c:v>94.06</c:v>
                </c:pt>
                <c:pt idx="15">
                  <c:v>93.9</c:v>
                </c:pt>
                <c:pt idx="16">
                  <c:v>98.24</c:v>
                </c:pt>
                <c:pt idx="17">
                  <c:v>99.92</c:v>
                </c:pt>
                <c:pt idx="18">
                  <c:v>95.07</c:v>
                </c:pt>
                <c:pt idx="19">
                  <c:v>92.22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101-452F-A585-50F3BA442F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43451552"/>
        <c:axId val="643450112"/>
      </c:lineChart>
      <c:catAx>
        <c:axId val="643451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3450112"/>
        <c:crosses val="autoZero"/>
        <c:auto val="1"/>
        <c:lblAlgn val="ctr"/>
        <c:lblOffset val="100"/>
        <c:noMultiLvlLbl val="0"/>
      </c:catAx>
      <c:valAx>
        <c:axId val="643450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3451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optimization + 'bus' augmentation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Sheet1!$H$2</c:f>
              <c:strCache>
                <c:ptCount val="1"/>
                <c:pt idx="0">
                  <c:v>train acc.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Sheet1!$H$3:$H$22</c:f>
              <c:numCache>
                <c:formatCode>General</c:formatCode>
                <c:ptCount val="20"/>
                <c:pt idx="0">
                  <c:v>92.27</c:v>
                </c:pt>
                <c:pt idx="1">
                  <c:v>99.78</c:v>
                </c:pt>
                <c:pt idx="2">
                  <c:v>99.83</c:v>
                </c:pt>
                <c:pt idx="3">
                  <c:v>99.91</c:v>
                </c:pt>
                <c:pt idx="4">
                  <c:v>99.91</c:v>
                </c:pt>
                <c:pt idx="5">
                  <c:v>99.98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99.61</c:v>
                </c:pt>
                <c:pt idx="10">
                  <c:v>99.74</c:v>
                </c:pt>
                <c:pt idx="11">
                  <c:v>99.93</c:v>
                </c:pt>
                <c:pt idx="12">
                  <c:v>99.93</c:v>
                </c:pt>
                <c:pt idx="13">
                  <c:v>100</c:v>
                </c:pt>
                <c:pt idx="14">
                  <c:v>100</c:v>
                </c:pt>
                <c:pt idx="15">
                  <c:v>100</c:v>
                </c:pt>
                <c:pt idx="16">
                  <c:v>100</c:v>
                </c:pt>
                <c:pt idx="17">
                  <c:v>100</c:v>
                </c:pt>
                <c:pt idx="18">
                  <c:v>99.98</c:v>
                </c:pt>
                <c:pt idx="19">
                  <c:v>99.78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22-4ACF-82E5-1AD9E5B9EADB}"/>
            </c:ext>
          </c:extLst>
        </c:ser>
        <c:ser>
          <c:idx val="1"/>
          <c:order val="1"/>
          <c:tx>
            <c:strRef>
              <c:f>Sheet1!$I$2</c:f>
              <c:strCache>
                <c:ptCount val="1"/>
                <c:pt idx="0">
                  <c:v>val. acc.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Sheet1!$A$3:$A$22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</c:numCache>
            </c:numRef>
          </c:cat>
          <c:val>
            <c:numRef>
              <c:f>Sheet1!$I$3:$I$22</c:f>
              <c:numCache>
                <c:formatCode>General</c:formatCode>
                <c:ptCount val="20"/>
                <c:pt idx="0">
                  <c:v>87.37</c:v>
                </c:pt>
                <c:pt idx="1">
                  <c:v>63.87</c:v>
                </c:pt>
                <c:pt idx="2">
                  <c:v>98.44</c:v>
                </c:pt>
                <c:pt idx="3">
                  <c:v>90.76</c:v>
                </c:pt>
                <c:pt idx="4">
                  <c:v>99.09</c:v>
                </c:pt>
                <c:pt idx="5">
                  <c:v>99.74</c:v>
                </c:pt>
                <c:pt idx="6">
                  <c:v>99.41</c:v>
                </c:pt>
                <c:pt idx="7">
                  <c:v>99.93</c:v>
                </c:pt>
                <c:pt idx="8">
                  <c:v>99.87</c:v>
                </c:pt>
                <c:pt idx="9">
                  <c:v>98.76</c:v>
                </c:pt>
                <c:pt idx="10">
                  <c:v>82.55</c:v>
                </c:pt>
                <c:pt idx="11">
                  <c:v>99.54</c:v>
                </c:pt>
                <c:pt idx="12">
                  <c:v>99.41</c:v>
                </c:pt>
                <c:pt idx="13">
                  <c:v>100</c:v>
                </c:pt>
                <c:pt idx="14">
                  <c:v>99.41</c:v>
                </c:pt>
                <c:pt idx="15">
                  <c:v>100</c:v>
                </c:pt>
                <c:pt idx="16">
                  <c:v>77.47</c:v>
                </c:pt>
                <c:pt idx="17">
                  <c:v>99.93</c:v>
                </c:pt>
                <c:pt idx="18">
                  <c:v>80.599999999999994</c:v>
                </c:pt>
                <c:pt idx="19">
                  <c:v>99.67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22-4ACF-82E5-1AD9E5B9EA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0020975"/>
        <c:axId val="1590021455"/>
      </c:lineChart>
      <c:catAx>
        <c:axId val="15900209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0021455"/>
        <c:crosses val="autoZero"/>
        <c:auto val="1"/>
        <c:lblAlgn val="ctr"/>
        <c:lblOffset val="100"/>
        <c:noMultiLvlLbl val="0"/>
      </c:catAx>
      <c:valAx>
        <c:axId val="1590021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00209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final version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Sheet1!$J$2</c:f>
              <c:strCache>
                <c:ptCount val="1"/>
                <c:pt idx="0">
                  <c:v>train acc.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val>
            <c:numRef>
              <c:f>Sheet1!$J$3:$J$52</c:f>
              <c:numCache>
                <c:formatCode>General</c:formatCode>
                <c:ptCount val="50"/>
                <c:pt idx="0">
                  <c:v>88.22</c:v>
                </c:pt>
                <c:pt idx="1">
                  <c:v>99.39</c:v>
                </c:pt>
                <c:pt idx="2">
                  <c:v>99.67</c:v>
                </c:pt>
                <c:pt idx="3">
                  <c:v>99.63</c:v>
                </c:pt>
                <c:pt idx="4">
                  <c:v>99.93</c:v>
                </c:pt>
                <c:pt idx="5">
                  <c:v>99.96</c:v>
                </c:pt>
                <c:pt idx="6">
                  <c:v>99.85</c:v>
                </c:pt>
                <c:pt idx="7">
                  <c:v>99.85</c:v>
                </c:pt>
                <c:pt idx="8">
                  <c:v>99.98</c:v>
                </c:pt>
                <c:pt idx="9">
                  <c:v>99.98</c:v>
                </c:pt>
                <c:pt idx="10">
                  <c:v>99.91</c:v>
                </c:pt>
                <c:pt idx="11">
                  <c:v>99.87</c:v>
                </c:pt>
                <c:pt idx="12">
                  <c:v>99.91</c:v>
                </c:pt>
                <c:pt idx="13">
                  <c:v>99.91</c:v>
                </c:pt>
                <c:pt idx="14">
                  <c:v>100</c:v>
                </c:pt>
                <c:pt idx="15">
                  <c:v>99.98</c:v>
                </c:pt>
                <c:pt idx="16">
                  <c:v>100</c:v>
                </c:pt>
                <c:pt idx="17">
                  <c:v>99.89</c:v>
                </c:pt>
                <c:pt idx="18">
                  <c:v>99.96</c:v>
                </c:pt>
                <c:pt idx="19">
                  <c:v>99.46</c:v>
                </c:pt>
                <c:pt idx="20">
                  <c:v>99.87</c:v>
                </c:pt>
                <c:pt idx="21">
                  <c:v>100</c:v>
                </c:pt>
                <c:pt idx="22">
                  <c:v>99.98</c:v>
                </c:pt>
                <c:pt idx="23">
                  <c:v>99.98</c:v>
                </c:pt>
                <c:pt idx="24">
                  <c:v>99.93</c:v>
                </c:pt>
                <c:pt idx="25">
                  <c:v>99.85</c:v>
                </c:pt>
                <c:pt idx="26">
                  <c:v>99.93</c:v>
                </c:pt>
                <c:pt idx="27">
                  <c:v>99.98</c:v>
                </c:pt>
                <c:pt idx="28">
                  <c:v>100</c:v>
                </c:pt>
                <c:pt idx="29">
                  <c:v>100</c:v>
                </c:pt>
                <c:pt idx="30">
                  <c:v>99.89</c:v>
                </c:pt>
                <c:pt idx="31">
                  <c:v>99.76</c:v>
                </c:pt>
                <c:pt idx="32">
                  <c:v>99.87</c:v>
                </c:pt>
                <c:pt idx="33">
                  <c:v>99.98</c:v>
                </c:pt>
                <c:pt idx="34">
                  <c:v>100</c:v>
                </c:pt>
                <c:pt idx="35">
                  <c:v>99.96</c:v>
                </c:pt>
                <c:pt idx="36">
                  <c:v>99.76</c:v>
                </c:pt>
                <c:pt idx="37">
                  <c:v>99.8</c:v>
                </c:pt>
                <c:pt idx="38">
                  <c:v>99.72</c:v>
                </c:pt>
                <c:pt idx="39">
                  <c:v>99.85</c:v>
                </c:pt>
                <c:pt idx="40">
                  <c:v>99.98</c:v>
                </c:pt>
                <c:pt idx="41">
                  <c:v>100</c:v>
                </c:pt>
                <c:pt idx="42">
                  <c:v>99.89</c:v>
                </c:pt>
                <c:pt idx="43">
                  <c:v>99.98</c:v>
                </c:pt>
                <c:pt idx="44">
                  <c:v>100</c:v>
                </c:pt>
                <c:pt idx="45">
                  <c:v>99.98</c:v>
                </c:pt>
                <c:pt idx="46">
                  <c:v>100</c:v>
                </c:pt>
                <c:pt idx="47">
                  <c:v>99.67</c:v>
                </c:pt>
                <c:pt idx="48">
                  <c:v>99.83</c:v>
                </c:pt>
                <c:pt idx="49">
                  <c:v>99.85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0C-495E-8D3F-33E3DC43B2ED}"/>
            </c:ext>
          </c:extLst>
        </c:ser>
        <c:ser>
          <c:idx val="2"/>
          <c:order val="1"/>
          <c:tx>
            <c:strRef>
              <c:f>Sheet1!$K$2</c:f>
              <c:strCache>
                <c:ptCount val="1"/>
                <c:pt idx="0">
                  <c:v>val. acc.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Sheet1!$K$3:$K$52</c:f>
              <c:numCache>
                <c:formatCode>General</c:formatCode>
                <c:ptCount val="50"/>
                <c:pt idx="0">
                  <c:v>59.83</c:v>
                </c:pt>
                <c:pt idx="1">
                  <c:v>49.74</c:v>
                </c:pt>
                <c:pt idx="2">
                  <c:v>92.06</c:v>
                </c:pt>
                <c:pt idx="3">
                  <c:v>99.61</c:v>
                </c:pt>
                <c:pt idx="4">
                  <c:v>95.12</c:v>
                </c:pt>
                <c:pt idx="5">
                  <c:v>97.53</c:v>
                </c:pt>
                <c:pt idx="6">
                  <c:v>96.74</c:v>
                </c:pt>
                <c:pt idx="7">
                  <c:v>93.36</c:v>
                </c:pt>
                <c:pt idx="8">
                  <c:v>99.67</c:v>
                </c:pt>
                <c:pt idx="9">
                  <c:v>99.67</c:v>
                </c:pt>
                <c:pt idx="10">
                  <c:v>92.64</c:v>
                </c:pt>
                <c:pt idx="11">
                  <c:v>98.5</c:v>
                </c:pt>
                <c:pt idx="12">
                  <c:v>96.09</c:v>
                </c:pt>
                <c:pt idx="13">
                  <c:v>99.8</c:v>
                </c:pt>
                <c:pt idx="14">
                  <c:v>99.74</c:v>
                </c:pt>
                <c:pt idx="15">
                  <c:v>99.87</c:v>
                </c:pt>
                <c:pt idx="16">
                  <c:v>99.74</c:v>
                </c:pt>
                <c:pt idx="17">
                  <c:v>99.48</c:v>
                </c:pt>
                <c:pt idx="18">
                  <c:v>91.02</c:v>
                </c:pt>
                <c:pt idx="19">
                  <c:v>99.74</c:v>
                </c:pt>
                <c:pt idx="20">
                  <c:v>99.93</c:v>
                </c:pt>
                <c:pt idx="21">
                  <c:v>99.87</c:v>
                </c:pt>
                <c:pt idx="22">
                  <c:v>99.74</c:v>
                </c:pt>
                <c:pt idx="23">
                  <c:v>99.8</c:v>
                </c:pt>
                <c:pt idx="24">
                  <c:v>99.15</c:v>
                </c:pt>
                <c:pt idx="25">
                  <c:v>100</c:v>
                </c:pt>
                <c:pt idx="26">
                  <c:v>99.87</c:v>
                </c:pt>
                <c:pt idx="27">
                  <c:v>100</c:v>
                </c:pt>
                <c:pt idx="28">
                  <c:v>99.93</c:v>
                </c:pt>
                <c:pt idx="29">
                  <c:v>99.93</c:v>
                </c:pt>
                <c:pt idx="30">
                  <c:v>99.87</c:v>
                </c:pt>
                <c:pt idx="31">
                  <c:v>98.7</c:v>
                </c:pt>
                <c:pt idx="32">
                  <c:v>100</c:v>
                </c:pt>
                <c:pt idx="33">
                  <c:v>100</c:v>
                </c:pt>
                <c:pt idx="34">
                  <c:v>100</c:v>
                </c:pt>
                <c:pt idx="35">
                  <c:v>99.61</c:v>
                </c:pt>
                <c:pt idx="36">
                  <c:v>99.93</c:v>
                </c:pt>
                <c:pt idx="37">
                  <c:v>97.4</c:v>
                </c:pt>
                <c:pt idx="38">
                  <c:v>99.48</c:v>
                </c:pt>
                <c:pt idx="39">
                  <c:v>100</c:v>
                </c:pt>
                <c:pt idx="40">
                  <c:v>100</c:v>
                </c:pt>
                <c:pt idx="41">
                  <c:v>100</c:v>
                </c:pt>
                <c:pt idx="42">
                  <c:v>99.61</c:v>
                </c:pt>
                <c:pt idx="43">
                  <c:v>99.93</c:v>
                </c:pt>
                <c:pt idx="44">
                  <c:v>100</c:v>
                </c:pt>
                <c:pt idx="45">
                  <c:v>99.87</c:v>
                </c:pt>
                <c:pt idx="46">
                  <c:v>100</c:v>
                </c:pt>
                <c:pt idx="47">
                  <c:v>96.68</c:v>
                </c:pt>
                <c:pt idx="48">
                  <c:v>100</c:v>
                </c:pt>
                <c:pt idx="49">
                  <c:v>100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60C-495E-8D3F-33E3DC43B2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98481600"/>
        <c:axId val="1175570640"/>
      </c:lineChart>
      <c:catAx>
        <c:axId val="798481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5570640"/>
        <c:crosses val="autoZero"/>
        <c:auto val="1"/>
        <c:lblAlgn val="ctr"/>
        <c:lblOffset val="100"/>
        <c:noMultiLvlLbl val="0"/>
      </c:catAx>
      <c:valAx>
        <c:axId val="1175570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98481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7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Andrei-Valentin PINTILII (142208)</dc:creator>
  <cp:keywords/>
  <dc:description/>
  <cp:lastModifiedBy>Andrei-Valentin PINTILII (142208)</cp:lastModifiedBy>
  <cp:revision>10</cp:revision>
  <dcterms:created xsi:type="dcterms:W3CDTF">2025-12-14T10:27:00Z</dcterms:created>
  <dcterms:modified xsi:type="dcterms:W3CDTF">2025-12-18T23:30:00Z</dcterms:modified>
</cp:coreProperties>
</file>