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ED8D0" w14:textId="77777777" w:rsidR="009B2DEE" w:rsidRPr="00AF1230" w:rsidRDefault="009B2DEE" w:rsidP="009B2DEE">
      <w:pPr>
        <w:spacing w:after="0" w:line="276" w:lineRule="auto"/>
        <w:ind w:firstLine="709"/>
        <w:jc w:val="center"/>
        <w:rPr>
          <w:rFonts w:cs="Times New Roman"/>
          <w:noProof/>
          <w:sz w:val="36"/>
          <w:szCs w:val="36"/>
          <w:lang w:val="ro-RO"/>
        </w:rPr>
      </w:pPr>
      <w:r w:rsidRPr="00AF1230">
        <w:rPr>
          <w:noProof/>
          <w:lang w:val="ro-RO"/>
        </w:rPr>
        <w:drawing>
          <wp:inline distT="0" distB="0" distL="0" distR="0" wp14:anchorId="1457A87C" wp14:editId="01E76462">
            <wp:extent cx="1251585" cy="6432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5"/>
                    <a:stretch>
                      <a:fillRect/>
                    </a:stretch>
                  </pic:blipFill>
                  <pic:spPr bwMode="auto">
                    <a:xfrm>
                      <a:off x="0" y="0"/>
                      <a:ext cx="1251585" cy="643255"/>
                    </a:xfrm>
                    <a:prstGeom prst="rect">
                      <a:avLst/>
                    </a:prstGeom>
                  </pic:spPr>
                </pic:pic>
              </a:graphicData>
            </a:graphic>
          </wp:inline>
        </w:drawing>
      </w:r>
    </w:p>
    <w:p w14:paraId="40F07310" w14:textId="77777777" w:rsidR="009B2DEE" w:rsidRPr="00AF1230" w:rsidRDefault="009B2DEE" w:rsidP="009B2DEE">
      <w:pPr>
        <w:spacing w:after="0" w:line="276" w:lineRule="auto"/>
        <w:ind w:firstLine="709"/>
        <w:jc w:val="center"/>
        <w:rPr>
          <w:rFonts w:cs="Times New Roman"/>
          <w:noProof/>
          <w:sz w:val="36"/>
          <w:szCs w:val="36"/>
          <w:lang w:val="ro-RO"/>
        </w:rPr>
      </w:pPr>
      <w:r w:rsidRPr="00AF1230">
        <w:rPr>
          <w:rFonts w:cs="Times New Roman"/>
          <w:noProof/>
          <w:sz w:val="36"/>
          <w:szCs w:val="36"/>
          <w:lang w:val="ro-RO"/>
        </w:rPr>
        <w:t>Ministry of Education and Culture of the Republic of Moldova</w:t>
      </w:r>
    </w:p>
    <w:p w14:paraId="637AFBEF" w14:textId="77777777" w:rsidR="009B2DEE" w:rsidRPr="00AF1230" w:rsidRDefault="009B2DEE" w:rsidP="009B2DEE">
      <w:pPr>
        <w:spacing w:after="0" w:line="276" w:lineRule="auto"/>
        <w:ind w:firstLine="709"/>
        <w:jc w:val="center"/>
        <w:rPr>
          <w:rFonts w:cs="Times New Roman"/>
          <w:noProof/>
          <w:sz w:val="36"/>
          <w:szCs w:val="36"/>
          <w:lang w:val="ro-RO"/>
        </w:rPr>
      </w:pPr>
      <w:r w:rsidRPr="00AF1230">
        <w:rPr>
          <w:rFonts w:cs="Times New Roman"/>
          <w:noProof/>
          <w:sz w:val="36"/>
          <w:szCs w:val="36"/>
          <w:lang w:val="ro-RO"/>
        </w:rPr>
        <w:t>Technical University of Moldova</w:t>
      </w:r>
    </w:p>
    <w:p w14:paraId="001FF8D6" w14:textId="77777777" w:rsidR="009B2DEE" w:rsidRPr="00AF1230" w:rsidRDefault="009B2DEE" w:rsidP="009B2DEE">
      <w:pPr>
        <w:spacing w:after="0" w:line="276" w:lineRule="auto"/>
        <w:ind w:firstLine="709"/>
        <w:jc w:val="center"/>
        <w:rPr>
          <w:rFonts w:cs="Times New Roman"/>
          <w:noProof/>
          <w:sz w:val="36"/>
          <w:szCs w:val="36"/>
          <w:lang w:val="ro-RO"/>
        </w:rPr>
      </w:pPr>
      <w:r w:rsidRPr="00AF1230">
        <w:rPr>
          <w:rFonts w:cs="Times New Roman"/>
          <w:noProof/>
          <w:sz w:val="36"/>
          <w:szCs w:val="36"/>
          <w:lang w:val="ro-RO"/>
        </w:rPr>
        <w:t>Department of Software and Automation Engineering</w:t>
      </w:r>
    </w:p>
    <w:p w14:paraId="6599EAA1" w14:textId="77777777" w:rsidR="009B2DEE" w:rsidRPr="00AF1230" w:rsidRDefault="009B2DEE" w:rsidP="009B2DEE">
      <w:pPr>
        <w:spacing w:after="0" w:line="276" w:lineRule="auto"/>
        <w:ind w:firstLine="709"/>
        <w:jc w:val="center"/>
        <w:rPr>
          <w:rFonts w:cs="Times New Roman"/>
          <w:noProof/>
          <w:sz w:val="32"/>
          <w:szCs w:val="32"/>
          <w:lang w:val="ro-RO"/>
        </w:rPr>
      </w:pPr>
    </w:p>
    <w:p w14:paraId="5CCB07DE" w14:textId="77777777" w:rsidR="009B2DEE" w:rsidRPr="00AF1230" w:rsidRDefault="009B2DEE" w:rsidP="009B2DEE">
      <w:pPr>
        <w:spacing w:after="0" w:line="276" w:lineRule="auto"/>
        <w:ind w:firstLine="709"/>
        <w:jc w:val="center"/>
        <w:rPr>
          <w:rFonts w:cs="Times New Roman"/>
          <w:noProof/>
          <w:sz w:val="22"/>
          <w:lang w:val="ro-RO"/>
        </w:rPr>
      </w:pPr>
    </w:p>
    <w:p w14:paraId="73F9AEA8" w14:textId="77777777" w:rsidR="009B2DEE" w:rsidRPr="00AF1230" w:rsidRDefault="009B2DEE" w:rsidP="009B2DEE">
      <w:pPr>
        <w:spacing w:after="0" w:line="276" w:lineRule="auto"/>
        <w:ind w:firstLine="709"/>
        <w:jc w:val="center"/>
        <w:rPr>
          <w:rFonts w:cs="Times New Roman"/>
          <w:noProof/>
          <w:sz w:val="32"/>
          <w:szCs w:val="32"/>
          <w:lang w:val="ro-RO"/>
        </w:rPr>
      </w:pPr>
    </w:p>
    <w:p w14:paraId="4CAE4928" w14:textId="77777777" w:rsidR="009B2DEE" w:rsidRPr="00AF1230" w:rsidRDefault="009B2DEE" w:rsidP="009B2DEE">
      <w:pPr>
        <w:spacing w:after="0" w:line="276" w:lineRule="auto"/>
        <w:ind w:firstLine="709"/>
        <w:jc w:val="center"/>
        <w:rPr>
          <w:rFonts w:cs="Times New Roman"/>
          <w:noProof/>
          <w:sz w:val="32"/>
          <w:szCs w:val="32"/>
          <w:lang w:val="ro-RO"/>
        </w:rPr>
      </w:pPr>
    </w:p>
    <w:p w14:paraId="5539738C" w14:textId="77777777" w:rsidR="009B2DEE" w:rsidRPr="00AF1230" w:rsidRDefault="009B2DEE" w:rsidP="009B2DEE">
      <w:pPr>
        <w:spacing w:after="0" w:line="276" w:lineRule="auto"/>
        <w:rPr>
          <w:rFonts w:cs="Times New Roman"/>
          <w:noProof/>
          <w:sz w:val="32"/>
          <w:szCs w:val="32"/>
          <w:lang w:val="ro-RO"/>
        </w:rPr>
      </w:pPr>
    </w:p>
    <w:p w14:paraId="1812B0E8" w14:textId="77777777" w:rsidR="009B2DEE" w:rsidRPr="00AF1230" w:rsidRDefault="009B2DEE" w:rsidP="00E70753">
      <w:pPr>
        <w:spacing w:after="0" w:line="276" w:lineRule="auto"/>
        <w:ind w:firstLine="709"/>
        <w:jc w:val="center"/>
        <w:rPr>
          <w:rFonts w:cs="Times New Roman"/>
          <w:b/>
          <w:bCs/>
          <w:noProof/>
          <w:sz w:val="72"/>
          <w:szCs w:val="72"/>
          <w:lang w:val="ro-RO"/>
        </w:rPr>
      </w:pPr>
      <w:r w:rsidRPr="00AF1230">
        <w:rPr>
          <w:rFonts w:cs="Times New Roman"/>
          <w:b/>
          <w:bCs/>
          <w:noProof/>
          <w:sz w:val="72"/>
          <w:szCs w:val="72"/>
          <w:lang w:val="ro-RO"/>
        </w:rPr>
        <w:t>REPORT</w:t>
      </w:r>
    </w:p>
    <w:p w14:paraId="20196F1A" w14:textId="77777777" w:rsidR="009B2DEE" w:rsidRPr="00AF1230" w:rsidRDefault="009B2DEE" w:rsidP="009B2DEE">
      <w:pPr>
        <w:spacing w:after="0" w:line="276" w:lineRule="auto"/>
        <w:ind w:firstLine="709"/>
        <w:jc w:val="center"/>
        <w:rPr>
          <w:rFonts w:cs="Times New Roman"/>
          <w:b/>
          <w:bCs/>
          <w:noProof/>
          <w:sz w:val="24"/>
          <w:szCs w:val="24"/>
          <w:lang w:val="ro-RO"/>
        </w:rPr>
      </w:pPr>
    </w:p>
    <w:p w14:paraId="0AC8027A" w14:textId="286AC9C2" w:rsidR="009B2DEE" w:rsidRPr="00AF1230" w:rsidRDefault="00256C4E" w:rsidP="00E70753">
      <w:pPr>
        <w:spacing w:line="276" w:lineRule="auto"/>
        <w:contextualSpacing/>
        <w:jc w:val="center"/>
        <w:outlineLvl w:val="0"/>
        <w:rPr>
          <w:rFonts w:cs="Times New Roman"/>
          <w:noProof/>
          <w:sz w:val="40"/>
          <w:szCs w:val="40"/>
          <w:lang w:val="ro-RO"/>
        </w:rPr>
      </w:pPr>
      <w:r>
        <w:rPr>
          <w:rFonts w:cs="Times New Roman"/>
          <w:noProof/>
          <w:sz w:val="40"/>
          <w:szCs w:val="40"/>
          <w:lang w:val="ro-RO"/>
        </w:rPr>
        <w:t xml:space="preserve">      </w:t>
      </w:r>
      <w:r w:rsidR="009B2DEE" w:rsidRPr="00AF1230">
        <w:rPr>
          <w:rFonts w:cs="Times New Roman"/>
          <w:noProof/>
          <w:sz w:val="40"/>
          <w:szCs w:val="40"/>
          <w:lang w:val="ro-RO"/>
        </w:rPr>
        <w:t xml:space="preserve">Laboratory work No. </w:t>
      </w:r>
      <w:r w:rsidR="00242679">
        <w:rPr>
          <w:rFonts w:cs="Times New Roman"/>
          <w:noProof/>
          <w:sz w:val="40"/>
          <w:szCs w:val="40"/>
          <w:lang w:val="ro-RO"/>
        </w:rPr>
        <w:t>2</w:t>
      </w:r>
    </w:p>
    <w:p w14:paraId="3613C77B" w14:textId="74CB443D" w:rsidR="009B2DEE" w:rsidRPr="00AF1230" w:rsidRDefault="009876F5" w:rsidP="009876F5">
      <w:pPr>
        <w:spacing w:line="276" w:lineRule="auto"/>
        <w:ind w:left="1416"/>
        <w:contextualSpacing/>
        <w:outlineLvl w:val="0"/>
        <w:rPr>
          <w:rFonts w:cs="Times New Roman"/>
          <w:iCs/>
          <w:noProof/>
          <w:sz w:val="40"/>
          <w:szCs w:val="40"/>
          <w:lang w:val="ro-RO"/>
        </w:rPr>
      </w:pPr>
      <w:r>
        <w:rPr>
          <w:rFonts w:cs="Times New Roman"/>
          <w:b/>
          <w:bCs/>
          <w:iCs/>
          <w:noProof/>
          <w:sz w:val="40"/>
          <w:szCs w:val="40"/>
          <w:lang w:val="ro-RO"/>
        </w:rPr>
        <w:t xml:space="preserve">       </w:t>
      </w:r>
      <w:r w:rsidR="009B2DEE" w:rsidRPr="00AF1230">
        <w:rPr>
          <w:rFonts w:cs="Times New Roman"/>
          <w:b/>
          <w:bCs/>
          <w:iCs/>
          <w:noProof/>
          <w:sz w:val="40"/>
          <w:szCs w:val="40"/>
          <w:lang w:val="ro-RO"/>
        </w:rPr>
        <w:t>Discipline</w:t>
      </w:r>
      <w:r w:rsidR="009B2DEE" w:rsidRPr="00AF1230">
        <w:rPr>
          <w:rFonts w:cs="Times New Roman"/>
          <w:iCs/>
          <w:noProof/>
          <w:sz w:val="40"/>
          <w:szCs w:val="40"/>
          <w:lang w:val="ro-RO"/>
        </w:rPr>
        <w:t>:</w:t>
      </w:r>
      <w:r w:rsidR="009B2DEE" w:rsidRPr="00AF1230">
        <w:rPr>
          <w:rFonts w:cs="Times New Roman"/>
          <w:noProof/>
          <w:lang w:val="ro-RO"/>
        </w:rPr>
        <w:t xml:space="preserve"> </w:t>
      </w:r>
      <w:r w:rsidR="009B2DEE" w:rsidRPr="00AF1230">
        <w:rPr>
          <w:rFonts w:cs="Times New Roman"/>
          <w:iCs/>
          <w:noProof/>
          <w:sz w:val="40"/>
          <w:szCs w:val="40"/>
          <w:lang w:val="ro-RO"/>
        </w:rPr>
        <w:t>Cryptography and Security</w:t>
      </w:r>
    </w:p>
    <w:p w14:paraId="2FD88643" w14:textId="77777777" w:rsidR="009B2DEE" w:rsidRPr="00AF1230" w:rsidRDefault="009B2DEE" w:rsidP="009B2DEE">
      <w:pPr>
        <w:spacing w:after="0" w:line="276" w:lineRule="auto"/>
        <w:ind w:firstLine="709"/>
        <w:jc w:val="center"/>
        <w:rPr>
          <w:rFonts w:cs="Times New Roman"/>
          <w:b/>
          <w:bCs/>
          <w:iCs/>
          <w:noProof/>
          <w:sz w:val="40"/>
          <w:szCs w:val="40"/>
          <w:lang w:val="ro-RO"/>
        </w:rPr>
      </w:pPr>
    </w:p>
    <w:p w14:paraId="20A3843F" w14:textId="77777777" w:rsidR="009B2DEE" w:rsidRDefault="009B2DEE" w:rsidP="009B2DEE">
      <w:pPr>
        <w:spacing w:after="0" w:line="276" w:lineRule="auto"/>
        <w:ind w:firstLine="709"/>
        <w:jc w:val="center"/>
        <w:rPr>
          <w:rFonts w:cs="Times New Roman"/>
          <w:iCs/>
          <w:noProof/>
          <w:sz w:val="40"/>
          <w:szCs w:val="40"/>
          <w:lang w:val="ro-RO"/>
        </w:rPr>
      </w:pPr>
    </w:p>
    <w:p w14:paraId="02AB0867" w14:textId="77777777" w:rsidR="00E82714" w:rsidRDefault="00E82714" w:rsidP="009B2DEE">
      <w:pPr>
        <w:spacing w:after="0" w:line="276" w:lineRule="auto"/>
        <w:ind w:firstLine="709"/>
        <w:jc w:val="center"/>
        <w:rPr>
          <w:rFonts w:cs="Times New Roman"/>
          <w:iCs/>
          <w:noProof/>
          <w:sz w:val="40"/>
          <w:szCs w:val="40"/>
          <w:lang w:val="ro-RO"/>
        </w:rPr>
      </w:pPr>
    </w:p>
    <w:p w14:paraId="751536D7" w14:textId="77777777" w:rsidR="00E82714" w:rsidRPr="00AF1230" w:rsidRDefault="00E82714" w:rsidP="009B2DEE">
      <w:pPr>
        <w:spacing w:after="0" w:line="276" w:lineRule="auto"/>
        <w:ind w:firstLine="709"/>
        <w:jc w:val="center"/>
        <w:rPr>
          <w:rFonts w:cs="Times New Roman"/>
          <w:iCs/>
          <w:noProof/>
          <w:sz w:val="40"/>
          <w:szCs w:val="40"/>
          <w:lang w:val="ro-RO"/>
        </w:rPr>
      </w:pPr>
    </w:p>
    <w:p w14:paraId="3C151870" w14:textId="77777777" w:rsidR="009B2DEE" w:rsidRPr="00AF1230" w:rsidRDefault="009B2DEE" w:rsidP="009B2DEE">
      <w:pPr>
        <w:spacing w:after="0"/>
        <w:jc w:val="both"/>
        <w:rPr>
          <w:rFonts w:cs="Times New Roman"/>
          <w:noProof/>
          <w:lang w:val="ro-RO"/>
        </w:rPr>
      </w:pPr>
    </w:p>
    <w:p w14:paraId="10575955" w14:textId="77777777" w:rsidR="009B2DEE" w:rsidRPr="00AF1230" w:rsidRDefault="009B2DEE" w:rsidP="009B2DEE">
      <w:pPr>
        <w:spacing w:after="0"/>
        <w:ind w:firstLine="709"/>
        <w:jc w:val="both"/>
        <w:rPr>
          <w:rFonts w:cs="Times New Roman"/>
          <w:noProof/>
          <w:lang w:val="ro-RO"/>
        </w:rPr>
      </w:pPr>
      <w:r w:rsidRPr="00AF1230">
        <w:rPr>
          <w:rFonts w:cs="Times New Roman"/>
          <w:noProof/>
          <w:lang w:val="ro-RO"/>
        </w:rPr>
        <w:t xml:space="preserve">  </w:t>
      </w:r>
    </w:p>
    <w:p w14:paraId="020AC0CA" w14:textId="77777777" w:rsidR="009B2DEE" w:rsidRPr="00AF1230" w:rsidRDefault="009B2DEE" w:rsidP="009B2DEE">
      <w:pPr>
        <w:spacing w:after="0"/>
        <w:rPr>
          <w:rFonts w:cs="Times New Roman"/>
          <w:iCs/>
          <w:noProof/>
          <w:sz w:val="32"/>
          <w:szCs w:val="32"/>
          <w:lang w:val="ro-RO"/>
        </w:rPr>
      </w:pPr>
      <w:r w:rsidRPr="00AF1230">
        <w:rPr>
          <w:rFonts w:cs="Times New Roman"/>
          <w:iCs/>
          <w:noProof/>
          <w:sz w:val="32"/>
          <w:szCs w:val="32"/>
          <w:lang w:val="ro-RO"/>
        </w:rPr>
        <w:t>Elaborated: Șarov Andrei</w:t>
      </w:r>
      <w:r w:rsidRPr="00AF1230">
        <w:rPr>
          <w:rFonts w:cs="Times New Roman"/>
          <w:iCs/>
          <w:noProof/>
          <w:sz w:val="32"/>
          <w:szCs w:val="32"/>
          <w:lang w:val="ro-RO"/>
        </w:rPr>
        <w:tab/>
      </w:r>
      <w:r w:rsidRPr="00AF1230">
        <w:rPr>
          <w:rFonts w:cs="Times New Roman"/>
          <w:iCs/>
          <w:noProof/>
          <w:sz w:val="32"/>
          <w:szCs w:val="32"/>
          <w:lang w:val="ro-RO"/>
        </w:rPr>
        <w:tab/>
      </w:r>
      <w:r w:rsidRPr="00AF1230">
        <w:rPr>
          <w:rFonts w:cs="Times New Roman"/>
          <w:iCs/>
          <w:noProof/>
          <w:sz w:val="32"/>
          <w:szCs w:val="32"/>
          <w:lang w:val="ro-RO"/>
        </w:rPr>
        <w:tab/>
      </w:r>
      <w:r w:rsidRPr="00AF1230">
        <w:rPr>
          <w:rFonts w:cs="Times New Roman"/>
          <w:iCs/>
          <w:noProof/>
          <w:sz w:val="32"/>
          <w:szCs w:val="32"/>
          <w:lang w:val="ro-RO"/>
        </w:rPr>
        <w:tab/>
        <w:t xml:space="preserve">   </w:t>
      </w:r>
      <w:r w:rsidRPr="00AF1230">
        <w:rPr>
          <w:rFonts w:cs="Times New Roman"/>
          <w:iCs/>
          <w:noProof/>
          <w:sz w:val="32"/>
          <w:szCs w:val="32"/>
          <w:lang w:val="ro-RO"/>
        </w:rPr>
        <w:tab/>
        <w:t xml:space="preserve">          FAF-222,</w:t>
      </w:r>
    </w:p>
    <w:p w14:paraId="7192AD9E" w14:textId="77777777" w:rsidR="009B2DEE" w:rsidRPr="00AF1230" w:rsidRDefault="009B2DEE" w:rsidP="009B2DEE">
      <w:pPr>
        <w:spacing w:after="0"/>
        <w:ind w:left="6372"/>
        <w:rPr>
          <w:rFonts w:cs="Times New Roman"/>
          <w:iCs/>
          <w:noProof/>
          <w:sz w:val="32"/>
          <w:szCs w:val="32"/>
          <w:lang w:val="ro-RO"/>
        </w:rPr>
      </w:pPr>
      <w:r w:rsidRPr="00AF1230">
        <w:rPr>
          <w:rFonts w:cs="Times New Roman"/>
          <w:iCs/>
          <w:noProof/>
          <w:sz w:val="32"/>
          <w:szCs w:val="32"/>
          <w:lang w:val="ro-RO"/>
        </w:rPr>
        <w:t xml:space="preserve"> </w:t>
      </w:r>
    </w:p>
    <w:p w14:paraId="231B74FF" w14:textId="77777777" w:rsidR="009B2DEE" w:rsidRPr="00AF1230" w:rsidRDefault="009B2DEE" w:rsidP="009B2DEE">
      <w:pPr>
        <w:spacing w:after="0"/>
        <w:ind w:left="7079" w:firstLine="1"/>
        <w:jc w:val="center"/>
        <w:rPr>
          <w:rFonts w:cs="Times New Roman"/>
          <w:iCs/>
          <w:noProof/>
          <w:sz w:val="32"/>
          <w:szCs w:val="32"/>
          <w:lang w:val="ro-RO"/>
        </w:rPr>
      </w:pPr>
    </w:p>
    <w:p w14:paraId="6F642916" w14:textId="77777777" w:rsidR="009B2DEE" w:rsidRPr="00AF1230" w:rsidRDefault="009B2DEE" w:rsidP="009B2DEE">
      <w:pPr>
        <w:spacing w:after="0"/>
        <w:rPr>
          <w:rFonts w:cs="Times New Roman"/>
          <w:iCs/>
          <w:noProof/>
          <w:sz w:val="32"/>
          <w:szCs w:val="32"/>
          <w:lang w:val="ro-RO"/>
        </w:rPr>
      </w:pPr>
      <w:r w:rsidRPr="00AF1230">
        <w:rPr>
          <w:rFonts w:cs="Times New Roman"/>
          <w:iCs/>
          <w:noProof/>
          <w:sz w:val="32"/>
          <w:szCs w:val="32"/>
          <w:lang w:val="ro-RO"/>
        </w:rPr>
        <w:t>Checked:</w:t>
      </w:r>
      <w:r w:rsidRPr="00AF1230">
        <w:rPr>
          <w:rFonts w:cs="Times New Roman"/>
          <w:iCs/>
          <w:noProof/>
          <w:sz w:val="32"/>
          <w:szCs w:val="32"/>
          <w:lang w:val="ro-RO"/>
        </w:rPr>
        <w:tab/>
        <w:t>Nirca Dumitru</w:t>
      </w:r>
      <w:r w:rsidRPr="00AF1230">
        <w:rPr>
          <w:rFonts w:cs="Times New Roman"/>
          <w:iCs/>
          <w:noProof/>
          <w:sz w:val="32"/>
          <w:szCs w:val="32"/>
          <w:lang w:val="ro-RO"/>
        </w:rPr>
        <w:tab/>
        <w:t xml:space="preserve"> </w:t>
      </w:r>
      <w:r w:rsidRPr="00AF1230">
        <w:rPr>
          <w:rFonts w:cs="Times New Roman"/>
          <w:iCs/>
          <w:noProof/>
          <w:sz w:val="32"/>
          <w:szCs w:val="32"/>
          <w:lang w:val="ro-RO"/>
        </w:rPr>
        <w:tab/>
      </w:r>
      <w:r w:rsidRPr="00AF1230">
        <w:rPr>
          <w:rFonts w:cs="Times New Roman"/>
          <w:iCs/>
          <w:noProof/>
          <w:sz w:val="32"/>
          <w:szCs w:val="32"/>
          <w:lang w:val="ro-RO"/>
        </w:rPr>
        <w:tab/>
      </w:r>
      <w:r w:rsidRPr="00AF1230">
        <w:rPr>
          <w:rFonts w:cs="Times New Roman"/>
          <w:iCs/>
          <w:noProof/>
          <w:sz w:val="32"/>
          <w:szCs w:val="32"/>
          <w:lang w:val="ro-RO"/>
        </w:rPr>
        <w:tab/>
        <w:t xml:space="preserve">                   </w:t>
      </w:r>
      <w:r w:rsidRPr="00AF1230">
        <w:rPr>
          <w:noProof/>
          <w:sz w:val="36"/>
          <w:lang w:val="ro-RO"/>
        </w:rPr>
        <w:t>asist. univ.</w:t>
      </w:r>
      <w:r w:rsidRPr="00AF1230">
        <w:rPr>
          <w:rFonts w:cs="Times New Roman"/>
          <w:iCs/>
          <w:noProof/>
          <w:sz w:val="32"/>
          <w:szCs w:val="32"/>
          <w:lang w:val="ro-RO"/>
        </w:rPr>
        <w:t>,</w:t>
      </w:r>
    </w:p>
    <w:p w14:paraId="708911A6" w14:textId="77777777" w:rsidR="009B2DEE" w:rsidRPr="00AF1230" w:rsidRDefault="009B2DEE" w:rsidP="009B2DEE">
      <w:pPr>
        <w:spacing w:after="0"/>
        <w:ind w:left="4956" w:firstLine="708"/>
        <w:jc w:val="center"/>
        <w:rPr>
          <w:rFonts w:cs="Times New Roman"/>
          <w:iCs/>
          <w:noProof/>
          <w:sz w:val="32"/>
          <w:szCs w:val="32"/>
          <w:lang w:val="ro-RO"/>
        </w:rPr>
      </w:pPr>
    </w:p>
    <w:p w14:paraId="5576F36E" w14:textId="77777777" w:rsidR="009B2DEE" w:rsidRPr="00AF1230" w:rsidRDefault="009B2DEE" w:rsidP="009B2DEE">
      <w:pPr>
        <w:spacing w:after="0"/>
        <w:rPr>
          <w:rFonts w:cs="Times New Roman"/>
          <w:iCs/>
          <w:noProof/>
          <w:sz w:val="32"/>
          <w:szCs w:val="32"/>
          <w:lang w:val="ro-RO"/>
        </w:rPr>
      </w:pPr>
    </w:p>
    <w:p w14:paraId="4F65B2FA" w14:textId="77777777" w:rsidR="009B2DEE" w:rsidRPr="00AF1230" w:rsidRDefault="009B2DEE" w:rsidP="009B2DEE">
      <w:pPr>
        <w:spacing w:after="0"/>
        <w:rPr>
          <w:rFonts w:cs="Times New Roman"/>
          <w:iCs/>
          <w:noProof/>
          <w:sz w:val="32"/>
          <w:szCs w:val="32"/>
          <w:lang w:val="ro-RO"/>
        </w:rPr>
      </w:pPr>
    </w:p>
    <w:p w14:paraId="6EDD2F9F" w14:textId="77777777" w:rsidR="009B2DEE" w:rsidRPr="00AF1230" w:rsidRDefault="009B2DEE" w:rsidP="009B2DEE">
      <w:pPr>
        <w:spacing w:after="0"/>
        <w:rPr>
          <w:rFonts w:cs="Times New Roman"/>
          <w:iCs/>
          <w:noProof/>
          <w:sz w:val="32"/>
          <w:szCs w:val="32"/>
          <w:lang w:val="ro-RO"/>
        </w:rPr>
      </w:pPr>
    </w:p>
    <w:p w14:paraId="3678D249" w14:textId="77777777" w:rsidR="009B2DEE" w:rsidRDefault="009B2DEE" w:rsidP="009B2DEE">
      <w:pPr>
        <w:spacing w:after="0"/>
        <w:rPr>
          <w:rFonts w:cs="Times New Roman"/>
          <w:iCs/>
          <w:noProof/>
          <w:sz w:val="32"/>
          <w:szCs w:val="32"/>
          <w:lang w:val="ro-RO"/>
        </w:rPr>
      </w:pPr>
    </w:p>
    <w:p w14:paraId="7E478085" w14:textId="77777777" w:rsidR="00E70753" w:rsidRDefault="00E70753" w:rsidP="009B2DEE">
      <w:pPr>
        <w:spacing w:after="0"/>
        <w:rPr>
          <w:rFonts w:cs="Times New Roman"/>
          <w:iCs/>
          <w:noProof/>
          <w:sz w:val="32"/>
          <w:szCs w:val="32"/>
          <w:lang w:val="ro-RO"/>
        </w:rPr>
      </w:pPr>
    </w:p>
    <w:p w14:paraId="47A7664E" w14:textId="77777777" w:rsidR="00E70753" w:rsidRDefault="00E70753" w:rsidP="009B2DEE">
      <w:pPr>
        <w:spacing w:after="0"/>
        <w:rPr>
          <w:rFonts w:cs="Times New Roman"/>
          <w:iCs/>
          <w:noProof/>
          <w:sz w:val="32"/>
          <w:szCs w:val="32"/>
          <w:lang w:val="ro-RO"/>
        </w:rPr>
      </w:pPr>
    </w:p>
    <w:p w14:paraId="08F1F6A3" w14:textId="77777777" w:rsidR="00E70753" w:rsidRDefault="00E70753" w:rsidP="009B2DEE">
      <w:pPr>
        <w:spacing w:after="0"/>
        <w:rPr>
          <w:rFonts w:cs="Times New Roman"/>
          <w:iCs/>
          <w:noProof/>
          <w:sz w:val="32"/>
          <w:szCs w:val="32"/>
          <w:lang w:val="ro-RO"/>
        </w:rPr>
      </w:pPr>
    </w:p>
    <w:p w14:paraId="2DB9D570" w14:textId="77777777" w:rsidR="00E70753" w:rsidRPr="00AF1230" w:rsidRDefault="00E70753" w:rsidP="009B2DEE">
      <w:pPr>
        <w:spacing w:after="0"/>
        <w:rPr>
          <w:rFonts w:cs="Times New Roman"/>
          <w:iCs/>
          <w:noProof/>
          <w:sz w:val="32"/>
          <w:szCs w:val="32"/>
          <w:lang w:val="ro-RO"/>
        </w:rPr>
      </w:pPr>
    </w:p>
    <w:p w14:paraId="5428072C" w14:textId="77777777" w:rsidR="009B2DEE" w:rsidRPr="00AF1230" w:rsidRDefault="009B2DEE" w:rsidP="009B2DEE">
      <w:pPr>
        <w:spacing w:after="0"/>
        <w:rPr>
          <w:rFonts w:cs="Times New Roman"/>
          <w:iCs/>
          <w:noProof/>
          <w:sz w:val="32"/>
          <w:szCs w:val="32"/>
          <w:lang w:val="ro-RO"/>
        </w:rPr>
      </w:pPr>
    </w:p>
    <w:p w14:paraId="1EA7F5DC" w14:textId="77777777" w:rsidR="009B2DEE" w:rsidRPr="00AF1230" w:rsidRDefault="009B2DEE" w:rsidP="00767219">
      <w:pPr>
        <w:spacing w:after="0"/>
        <w:jc w:val="center"/>
        <w:rPr>
          <w:rFonts w:cs="Times New Roman"/>
          <w:iCs/>
          <w:noProof/>
          <w:sz w:val="32"/>
          <w:szCs w:val="32"/>
          <w:lang w:val="ro-RO"/>
        </w:rPr>
      </w:pPr>
      <w:r w:rsidRPr="00AF1230">
        <w:rPr>
          <w:rFonts w:cs="Times New Roman"/>
          <w:iCs/>
          <w:noProof/>
          <w:sz w:val="32"/>
          <w:szCs w:val="32"/>
          <w:lang w:val="ro-RO"/>
        </w:rPr>
        <w:t>Chișinău 2024</w:t>
      </w:r>
    </w:p>
    <w:p w14:paraId="2C8FA85A" w14:textId="0ABFD65F" w:rsidR="009B2DEE" w:rsidRPr="00AF1230" w:rsidRDefault="009B2DEE" w:rsidP="009B2DEE">
      <w:pPr>
        <w:pStyle w:val="Heading2"/>
        <w:jc w:val="both"/>
        <w:rPr>
          <w:noProof/>
          <w:color w:val="auto"/>
          <w:sz w:val="32"/>
          <w:szCs w:val="32"/>
        </w:rPr>
      </w:pPr>
      <w:bookmarkStart w:id="0" w:name="_Toc146122315"/>
      <w:r w:rsidRPr="00AF1230">
        <w:rPr>
          <w:noProof/>
          <w:color w:val="auto"/>
          <w:sz w:val="32"/>
          <w:szCs w:val="32"/>
        </w:rPr>
        <w:lastRenderedPageBreak/>
        <w:t xml:space="preserve">Topic: </w:t>
      </w:r>
      <w:bookmarkEnd w:id="0"/>
      <w:r w:rsidR="00B03BB1">
        <w:rPr>
          <w:b w:val="0"/>
          <w:bCs/>
          <w:noProof/>
          <w:color w:val="auto"/>
          <w:sz w:val="32"/>
          <w:szCs w:val="32"/>
        </w:rPr>
        <w:t>O</w:t>
      </w:r>
      <w:r w:rsidR="00B03BB1" w:rsidRPr="00B03BB1">
        <w:rPr>
          <w:b w:val="0"/>
          <w:bCs/>
          <w:noProof/>
          <w:color w:val="auto"/>
          <w:sz w:val="32"/>
          <w:szCs w:val="32"/>
        </w:rPr>
        <w:t>ryptanalysis</w:t>
      </w:r>
      <w:r w:rsidR="00B03BB1">
        <w:rPr>
          <w:b w:val="0"/>
          <w:bCs/>
          <w:noProof/>
          <w:color w:val="auto"/>
          <w:sz w:val="32"/>
          <w:szCs w:val="32"/>
        </w:rPr>
        <w:t xml:space="preserve"> of</w:t>
      </w:r>
      <w:r w:rsidR="00B03BB1" w:rsidRPr="00B03BB1">
        <w:rPr>
          <w:noProof/>
          <w:color w:val="auto"/>
          <w:sz w:val="32"/>
          <w:szCs w:val="32"/>
        </w:rPr>
        <w:t xml:space="preserve"> </w:t>
      </w:r>
      <w:r w:rsidR="00BE18DC" w:rsidRPr="00BB5763">
        <w:rPr>
          <w:b w:val="0"/>
          <w:bCs/>
          <w:noProof/>
          <w:color w:val="auto"/>
          <w:sz w:val="32"/>
          <w:szCs w:val="32"/>
          <w:lang w:val="en-US"/>
        </w:rPr>
        <w:t>Monoalphabetic ciphers</w:t>
      </w:r>
    </w:p>
    <w:p w14:paraId="1E3A5DB6" w14:textId="77777777" w:rsidR="009B2DEE" w:rsidRPr="00AF1230" w:rsidRDefault="009B2DEE" w:rsidP="009B2DEE">
      <w:pPr>
        <w:rPr>
          <w:noProof/>
          <w:lang w:val="ro-RO"/>
        </w:rPr>
      </w:pPr>
    </w:p>
    <w:p w14:paraId="21A45EA5" w14:textId="46CCD763" w:rsidR="009B2DEE" w:rsidRPr="0047059F" w:rsidRDefault="009B2DEE" w:rsidP="0047059F">
      <w:pPr>
        <w:pStyle w:val="Heading2"/>
        <w:jc w:val="both"/>
        <w:rPr>
          <w:rFonts w:eastAsia="Calibri"/>
          <w:noProof/>
          <w:color w:val="auto"/>
          <w:sz w:val="32"/>
          <w:szCs w:val="32"/>
        </w:rPr>
      </w:pPr>
      <w:bookmarkStart w:id="1" w:name="_Toc146122316"/>
      <w:r w:rsidRPr="00AF1230">
        <w:rPr>
          <w:rFonts w:eastAsia="Calibri"/>
          <w:noProof/>
          <w:color w:val="auto"/>
          <w:sz w:val="32"/>
          <w:szCs w:val="32"/>
        </w:rPr>
        <w:t>Tasks</w:t>
      </w:r>
      <w:bookmarkEnd w:id="1"/>
      <w:r w:rsidRPr="00AF1230">
        <w:rPr>
          <w:rFonts w:eastAsia="Calibri"/>
          <w:noProof/>
          <w:color w:val="auto"/>
          <w:sz w:val="32"/>
          <w:szCs w:val="32"/>
        </w:rPr>
        <w:t>:</w:t>
      </w:r>
    </w:p>
    <w:p w14:paraId="0B9E5201" w14:textId="16F05365" w:rsidR="009B2DEE" w:rsidRPr="0047059F" w:rsidRDefault="0047059F" w:rsidP="001910CD">
      <w:pPr>
        <w:pStyle w:val="NormalWeb"/>
        <w:numPr>
          <w:ilvl w:val="0"/>
          <w:numId w:val="5"/>
        </w:numPr>
        <w:jc w:val="both"/>
        <w:rPr>
          <w:sz w:val="28"/>
          <w:szCs w:val="28"/>
        </w:rPr>
      </w:pPr>
      <w:r w:rsidRPr="0047059F">
        <w:rPr>
          <w:sz w:val="28"/>
          <w:szCs w:val="28"/>
        </w:rPr>
        <w:t>A message was intercepted that is known to have been obtained using a monoalphabetic cipher. By applying frequency analysis, determine the original message, assuming it is a text written in English. Note that only the letters were encrypted, with other characters remaining unencrypted.</w:t>
      </w:r>
    </w:p>
    <w:p w14:paraId="53BCA75C" w14:textId="77777777" w:rsidR="009B2DEE" w:rsidRPr="00AF1230" w:rsidRDefault="009B2DEE" w:rsidP="009B2DEE">
      <w:pPr>
        <w:rPr>
          <w:noProof/>
          <w:lang w:val="ro-RO"/>
        </w:rPr>
      </w:pPr>
    </w:p>
    <w:p w14:paraId="076D5AB4" w14:textId="77777777" w:rsidR="009B2DEE" w:rsidRPr="00AF1230" w:rsidRDefault="009B2DEE" w:rsidP="009B2DEE">
      <w:pPr>
        <w:pStyle w:val="Heading2"/>
        <w:jc w:val="both"/>
        <w:rPr>
          <w:rFonts w:eastAsia="Times New Roman"/>
          <w:noProof/>
          <w:color w:val="auto"/>
          <w:sz w:val="32"/>
          <w:szCs w:val="32"/>
        </w:rPr>
      </w:pPr>
      <w:bookmarkStart w:id="2" w:name="_Toc146122317"/>
      <w:r w:rsidRPr="00AF1230">
        <w:rPr>
          <w:rFonts w:eastAsia="Times New Roman"/>
          <w:noProof/>
          <w:color w:val="auto"/>
          <w:sz w:val="32"/>
          <w:szCs w:val="32"/>
        </w:rPr>
        <w:t>Theoretical notes</w:t>
      </w:r>
      <w:bookmarkEnd w:id="2"/>
      <w:r w:rsidRPr="00AF1230">
        <w:rPr>
          <w:rFonts w:eastAsia="Times New Roman"/>
          <w:noProof/>
          <w:color w:val="auto"/>
          <w:sz w:val="32"/>
          <w:szCs w:val="32"/>
        </w:rPr>
        <w:t>:</w:t>
      </w:r>
    </w:p>
    <w:p w14:paraId="093D5C8C" w14:textId="77777777" w:rsidR="009B2DEE" w:rsidRPr="00AF1230" w:rsidRDefault="009B2DEE" w:rsidP="009B2DEE">
      <w:pPr>
        <w:rPr>
          <w:noProof/>
          <w:lang w:val="ro-RO"/>
        </w:rPr>
      </w:pPr>
    </w:p>
    <w:p w14:paraId="6048D9C7" w14:textId="07D21ECD" w:rsidR="00BB5763" w:rsidRPr="00BB5763" w:rsidRDefault="00BB5763" w:rsidP="00BB5763">
      <w:pPr>
        <w:jc w:val="both"/>
        <w:rPr>
          <w:noProof/>
          <w:szCs w:val="28"/>
          <w:lang w:val="en-US"/>
        </w:rPr>
      </w:pPr>
      <w:bookmarkStart w:id="3" w:name="_Hlk181612784"/>
      <w:r w:rsidRPr="00BB5763">
        <w:rPr>
          <w:noProof/>
          <w:szCs w:val="28"/>
          <w:lang w:val="en-US"/>
        </w:rPr>
        <w:t xml:space="preserve">Monoalphabetic ciphers </w:t>
      </w:r>
      <w:bookmarkEnd w:id="3"/>
      <w:r w:rsidRPr="00BB5763">
        <w:rPr>
          <w:noProof/>
          <w:szCs w:val="28"/>
          <w:lang w:val="en-US"/>
        </w:rPr>
        <w:t>substitute each letter of the plaintext with a fixed, unique letter of the ciphertext alphabet. Frequency analysis, a standard cryptanalysis technique for such ciphers, involves comparing the frequency of each character in the encrypted text with the typical frequency distribution of letters in the target language. Since English text exhibits predictable letter patterns, the high-frequency letters in the ciphertext often correspond to high-frequency letters in English.</w:t>
      </w:r>
      <w:r>
        <w:rPr>
          <w:noProof/>
          <w:szCs w:val="28"/>
          <w:lang w:val="en-US"/>
        </w:rPr>
        <w:t xml:space="preserve"> </w:t>
      </w:r>
      <w:r w:rsidRPr="00BB5763">
        <w:rPr>
          <w:noProof/>
          <w:szCs w:val="28"/>
          <w:lang w:val="en-US"/>
        </w:rPr>
        <w:t>This technique is effective due to the structural regularities in English and provides a foundation for breaking monoalphabetic ciphers.</w:t>
      </w:r>
    </w:p>
    <w:p w14:paraId="29291C92" w14:textId="77777777" w:rsidR="009B2DEE" w:rsidRPr="00BB5763" w:rsidRDefault="009B2DEE" w:rsidP="009B2DEE">
      <w:pPr>
        <w:rPr>
          <w:noProof/>
          <w:sz w:val="24"/>
          <w:szCs w:val="24"/>
          <w:lang w:val="en-US"/>
        </w:rPr>
      </w:pPr>
    </w:p>
    <w:p w14:paraId="2939CFA7" w14:textId="7ABA5FBE" w:rsidR="009B2DEE" w:rsidRPr="00AF1230" w:rsidRDefault="009B2DEE" w:rsidP="0026567A">
      <w:pPr>
        <w:rPr>
          <w:rFonts w:cs="Times New Roman"/>
          <w:bCs/>
          <w:i/>
          <w:noProof/>
          <w:sz w:val="24"/>
          <w:szCs w:val="24"/>
          <w:lang w:val="ro-RO"/>
        </w:rPr>
      </w:pPr>
      <w:r w:rsidRPr="00AF1230">
        <w:rPr>
          <w:b/>
          <w:noProof/>
          <w:sz w:val="32"/>
          <w:szCs w:val="32"/>
          <w:lang w:val="ro-RO"/>
        </w:rPr>
        <w:t>Implementation</w:t>
      </w:r>
      <w:r w:rsidR="0026567A">
        <w:rPr>
          <w:b/>
          <w:noProof/>
          <w:sz w:val="32"/>
          <w:szCs w:val="32"/>
          <w:lang w:val="ro-RO"/>
        </w:rPr>
        <w:t xml:space="preserve"> </w:t>
      </w:r>
      <w:r w:rsidR="001D05BF">
        <w:rPr>
          <w:b/>
          <w:noProof/>
          <w:sz w:val="32"/>
          <w:szCs w:val="32"/>
          <w:lang w:val="ro-RO"/>
        </w:rPr>
        <w:t>(</w:t>
      </w:r>
      <w:r w:rsidR="0026567A">
        <w:rPr>
          <w:b/>
          <w:noProof/>
          <w:sz w:val="32"/>
          <w:szCs w:val="32"/>
          <w:lang w:val="ro-RO"/>
        </w:rPr>
        <w:t>V4</w:t>
      </w:r>
      <w:r w:rsidR="001D05BF">
        <w:rPr>
          <w:b/>
          <w:noProof/>
          <w:sz w:val="32"/>
          <w:szCs w:val="32"/>
          <w:lang w:val="ro-RO"/>
        </w:rPr>
        <w:t>)</w:t>
      </w:r>
      <w:r>
        <w:rPr>
          <w:b/>
          <w:noProof/>
          <w:sz w:val="32"/>
          <w:szCs w:val="32"/>
          <w:lang w:val="ro-RO"/>
        </w:rPr>
        <w:t>:</w:t>
      </w:r>
      <w:r>
        <w:rPr>
          <w:b/>
          <w:noProof/>
          <w:sz w:val="32"/>
          <w:szCs w:val="32"/>
          <w:lang w:val="ro-RO"/>
        </w:rPr>
        <w:br/>
      </w:r>
      <w:r>
        <w:rPr>
          <w:b/>
          <w:noProof/>
          <w:sz w:val="32"/>
          <w:szCs w:val="32"/>
          <w:lang w:val="ro-RO"/>
        </w:rPr>
        <w:br/>
        <w:t xml:space="preserve">   </w:t>
      </w:r>
      <w:r w:rsidR="00BB4A02" w:rsidRPr="00BB4A02">
        <w:rPr>
          <w:b/>
          <w:noProof/>
          <w:sz w:val="32"/>
          <w:szCs w:val="32"/>
          <w:lang w:val="ro-RO"/>
        </w:rPr>
        <w:drawing>
          <wp:inline distT="0" distB="0" distL="0" distR="0" wp14:anchorId="5AF80750" wp14:editId="19E36802">
            <wp:extent cx="6645910" cy="3750945"/>
            <wp:effectExtent l="0" t="0" r="2540" b="1905"/>
            <wp:docPr id="94157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73191" name=""/>
                    <pic:cNvPicPr/>
                  </pic:nvPicPr>
                  <pic:blipFill>
                    <a:blip r:embed="rId6"/>
                    <a:stretch>
                      <a:fillRect/>
                    </a:stretch>
                  </pic:blipFill>
                  <pic:spPr>
                    <a:xfrm>
                      <a:off x="0" y="0"/>
                      <a:ext cx="6645910" cy="3750945"/>
                    </a:xfrm>
                    <a:prstGeom prst="rect">
                      <a:avLst/>
                    </a:prstGeom>
                  </pic:spPr>
                </pic:pic>
              </a:graphicData>
            </a:graphic>
          </wp:inline>
        </w:drawing>
      </w:r>
    </w:p>
    <w:p w14:paraId="33C66E00" w14:textId="67CAF507" w:rsidR="005726D5" w:rsidRPr="00AF1230" w:rsidRDefault="00920273" w:rsidP="009B2DEE">
      <w:pPr>
        <w:rPr>
          <w:rFonts w:cs="Times New Roman"/>
          <w:bCs/>
          <w:i/>
          <w:noProof/>
          <w:sz w:val="24"/>
          <w:szCs w:val="24"/>
          <w:lang w:val="ro-RO"/>
        </w:rPr>
      </w:pPr>
      <w:r w:rsidRPr="00920273">
        <w:rPr>
          <w:rFonts w:cs="Times New Roman"/>
          <w:bCs/>
          <w:i/>
          <w:noProof/>
          <w:sz w:val="24"/>
          <w:szCs w:val="24"/>
          <w:lang w:val="ro-RO"/>
        </w:rPr>
        <w:lastRenderedPageBreak/>
        <w:drawing>
          <wp:inline distT="0" distB="0" distL="0" distR="0" wp14:anchorId="1230E748" wp14:editId="28B19C61">
            <wp:extent cx="6645910" cy="3459480"/>
            <wp:effectExtent l="0" t="0" r="2540" b="7620"/>
            <wp:docPr id="21932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26136" name=""/>
                    <pic:cNvPicPr/>
                  </pic:nvPicPr>
                  <pic:blipFill>
                    <a:blip r:embed="rId7"/>
                    <a:stretch>
                      <a:fillRect/>
                    </a:stretch>
                  </pic:blipFill>
                  <pic:spPr>
                    <a:xfrm>
                      <a:off x="0" y="0"/>
                      <a:ext cx="6645910" cy="3459480"/>
                    </a:xfrm>
                    <a:prstGeom prst="rect">
                      <a:avLst/>
                    </a:prstGeom>
                  </pic:spPr>
                </pic:pic>
              </a:graphicData>
            </a:graphic>
          </wp:inline>
        </w:drawing>
      </w:r>
      <w:r w:rsidR="005726D5" w:rsidRPr="005726D5">
        <w:rPr>
          <w:rFonts w:cs="Times New Roman"/>
          <w:bCs/>
          <w:i/>
          <w:noProof/>
          <w:sz w:val="24"/>
          <w:szCs w:val="24"/>
          <w:lang w:val="ro-RO"/>
        </w:rPr>
        <w:drawing>
          <wp:inline distT="0" distB="0" distL="0" distR="0" wp14:anchorId="510C2E6A" wp14:editId="4BD8B63E">
            <wp:extent cx="6645910" cy="3618230"/>
            <wp:effectExtent l="0" t="0" r="2540" b="1270"/>
            <wp:docPr id="15094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4834" name=""/>
                    <pic:cNvPicPr/>
                  </pic:nvPicPr>
                  <pic:blipFill>
                    <a:blip r:embed="rId8"/>
                    <a:stretch>
                      <a:fillRect/>
                    </a:stretch>
                  </pic:blipFill>
                  <pic:spPr>
                    <a:xfrm>
                      <a:off x="0" y="0"/>
                      <a:ext cx="6645910" cy="3618230"/>
                    </a:xfrm>
                    <a:prstGeom prst="rect">
                      <a:avLst/>
                    </a:prstGeom>
                  </pic:spPr>
                </pic:pic>
              </a:graphicData>
            </a:graphic>
          </wp:inline>
        </w:drawing>
      </w:r>
      <w:r w:rsidR="005726D5" w:rsidRPr="005726D5">
        <w:rPr>
          <w:noProof/>
          <w14:ligatures w14:val="standardContextual"/>
        </w:rPr>
        <w:t xml:space="preserve"> </w:t>
      </w:r>
      <w:r w:rsidR="005726D5" w:rsidRPr="005726D5">
        <w:rPr>
          <w:rFonts w:cs="Times New Roman"/>
          <w:bCs/>
          <w:i/>
          <w:noProof/>
          <w:sz w:val="24"/>
          <w:szCs w:val="24"/>
          <w:lang w:val="ro-RO"/>
        </w:rPr>
        <w:drawing>
          <wp:inline distT="0" distB="0" distL="0" distR="0" wp14:anchorId="56E9129D" wp14:editId="3DD96590">
            <wp:extent cx="6645910" cy="1771650"/>
            <wp:effectExtent l="0" t="0" r="2540" b="0"/>
            <wp:docPr id="1382634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34859" name=""/>
                    <pic:cNvPicPr/>
                  </pic:nvPicPr>
                  <pic:blipFill>
                    <a:blip r:embed="rId9"/>
                    <a:stretch>
                      <a:fillRect/>
                    </a:stretch>
                  </pic:blipFill>
                  <pic:spPr>
                    <a:xfrm>
                      <a:off x="0" y="0"/>
                      <a:ext cx="6645910" cy="1771650"/>
                    </a:xfrm>
                    <a:prstGeom prst="rect">
                      <a:avLst/>
                    </a:prstGeom>
                  </pic:spPr>
                </pic:pic>
              </a:graphicData>
            </a:graphic>
          </wp:inline>
        </w:drawing>
      </w:r>
    </w:p>
    <w:p w14:paraId="3F29B73F" w14:textId="1A20B37C" w:rsidR="00C83E3B" w:rsidRPr="00400916" w:rsidRDefault="00C83E3B" w:rsidP="00400916">
      <w:pPr>
        <w:pStyle w:val="ListParagraph"/>
        <w:numPr>
          <w:ilvl w:val="0"/>
          <w:numId w:val="6"/>
        </w:numPr>
        <w:suppressAutoHyphens w:val="0"/>
        <w:spacing w:before="100" w:beforeAutospacing="1" w:after="100" w:afterAutospacing="1"/>
        <w:rPr>
          <w:rFonts w:eastAsia="Times New Roman" w:cs="Times New Roman"/>
          <w:noProof/>
          <w:szCs w:val="28"/>
          <w:lang w:val="en-US"/>
        </w:rPr>
      </w:pPr>
      <w:r w:rsidRPr="00400916">
        <w:rPr>
          <w:rFonts w:eastAsia="Times New Roman" w:cs="Times New Roman"/>
          <w:noProof/>
          <w:szCs w:val="28"/>
          <w:lang w:val="en-US"/>
        </w:rPr>
        <w:t xml:space="preserve">The code begins by importing necessary libraries: `Counter` from `collections` for counting letter frequencies and `string` for accessing English letters. It then defines the </w:t>
      </w:r>
      <w:r w:rsidRPr="00400916">
        <w:rPr>
          <w:rFonts w:eastAsia="Times New Roman" w:cs="Times New Roman"/>
          <w:noProof/>
          <w:szCs w:val="28"/>
          <w:lang w:val="en-US"/>
        </w:rPr>
        <w:lastRenderedPageBreak/>
        <w:t>`ciphertext`, which contains the encrypted message.</w:t>
      </w:r>
      <w:r w:rsidR="00400916">
        <w:rPr>
          <w:rFonts w:eastAsia="Times New Roman" w:cs="Times New Roman"/>
          <w:noProof/>
          <w:szCs w:val="28"/>
          <w:lang w:val="en-US"/>
        </w:rPr>
        <w:br/>
      </w:r>
    </w:p>
    <w:p w14:paraId="2DC03D41" w14:textId="0BBD3CB8" w:rsidR="00C83E3B" w:rsidRDefault="00C83E3B" w:rsidP="00400916">
      <w:pPr>
        <w:pStyle w:val="ListParagraph"/>
        <w:numPr>
          <w:ilvl w:val="0"/>
          <w:numId w:val="6"/>
        </w:numPr>
        <w:suppressAutoHyphens w:val="0"/>
        <w:spacing w:before="100" w:beforeAutospacing="1" w:after="100" w:afterAutospacing="1"/>
        <w:rPr>
          <w:rFonts w:eastAsia="Times New Roman" w:cs="Times New Roman"/>
          <w:noProof/>
          <w:szCs w:val="28"/>
          <w:lang w:val="en-US"/>
        </w:rPr>
      </w:pPr>
      <w:r w:rsidRPr="00400916">
        <w:rPr>
          <w:rFonts w:eastAsia="Times New Roman" w:cs="Times New Roman"/>
          <w:noProof/>
          <w:szCs w:val="28"/>
          <w:lang w:val="en-US"/>
        </w:rPr>
        <w:t>A function called `frequency_analysis` is created to analyze the letter frequencies in the ciphertext. This function converts the text to lowercase, counts the occurrences of each letter using `Counter`, and returns a sorted list of the most common letters.</w:t>
      </w:r>
    </w:p>
    <w:p w14:paraId="436E638A" w14:textId="77777777" w:rsidR="00400916" w:rsidRPr="00400916" w:rsidRDefault="00400916" w:rsidP="00400916">
      <w:pPr>
        <w:pStyle w:val="ListParagraph"/>
        <w:suppressAutoHyphens w:val="0"/>
        <w:spacing w:before="100" w:beforeAutospacing="1" w:after="100" w:afterAutospacing="1"/>
        <w:rPr>
          <w:rFonts w:eastAsia="Times New Roman" w:cs="Times New Roman"/>
          <w:noProof/>
          <w:szCs w:val="28"/>
          <w:lang w:val="en-US"/>
        </w:rPr>
      </w:pPr>
    </w:p>
    <w:p w14:paraId="292EAE62" w14:textId="6768A7A2" w:rsidR="00C83E3B" w:rsidRPr="00400916" w:rsidRDefault="00C83E3B" w:rsidP="00400916">
      <w:pPr>
        <w:pStyle w:val="ListParagraph"/>
        <w:numPr>
          <w:ilvl w:val="0"/>
          <w:numId w:val="6"/>
        </w:numPr>
        <w:suppressAutoHyphens w:val="0"/>
        <w:spacing w:before="100" w:beforeAutospacing="1" w:after="100" w:afterAutospacing="1"/>
        <w:rPr>
          <w:rFonts w:eastAsia="Times New Roman" w:cs="Times New Roman"/>
          <w:noProof/>
          <w:szCs w:val="28"/>
          <w:lang w:val="en-US"/>
        </w:rPr>
      </w:pPr>
      <w:r w:rsidRPr="00400916">
        <w:rPr>
          <w:rFonts w:eastAsia="Times New Roman" w:cs="Times New Roman"/>
          <w:noProof/>
          <w:szCs w:val="28"/>
          <w:lang w:val="en-US"/>
        </w:rPr>
        <w:t>Next, the `create_decryption_map` function is defined. It establishes a mapping between letters in the ciphertext and the most common letters in English. This is done by pairing the results from the frequency analysis with a predefined string of English letters ordered by frequency, resulting in a dictionary that serves as the decryption map.</w:t>
      </w:r>
      <w:r w:rsidR="00400916">
        <w:rPr>
          <w:rFonts w:eastAsia="Times New Roman" w:cs="Times New Roman"/>
          <w:noProof/>
          <w:szCs w:val="28"/>
          <w:lang w:val="en-US"/>
        </w:rPr>
        <w:br/>
      </w:r>
    </w:p>
    <w:p w14:paraId="258EC662" w14:textId="7636E603" w:rsidR="00C83E3B" w:rsidRPr="00400916" w:rsidRDefault="00C83E3B" w:rsidP="00400916">
      <w:pPr>
        <w:pStyle w:val="ListParagraph"/>
        <w:numPr>
          <w:ilvl w:val="0"/>
          <w:numId w:val="6"/>
        </w:numPr>
        <w:suppressAutoHyphens w:val="0"/>
        <w:spacing w:before="100" w:beforeAutospacing="1" w:after="100" w:afterAutospacing="1"/>
        <w:rPr>
          <w:rFonts w:eastAsia="Times New Roman" w:cs="Times New Roman"/>
          <w:noProof/>
          <w:szCs w:val="28"/>
          <w:lang w:val="en-US"/>
        </w:rPr>
      </w:pPr>
      <w:r w:rsidRPr="00400916">
        <w:rPr>
          <w:rFonts w:eastAsia="Times New Roman" w:cs="Times New Roman"/>
          <w:noProof/>
          <w:szCs w:val="28"/>
          <w:lang w:val="en-US"/>
        </w:rPr>
        <w:t>The `decrypt_message` function then uses this map to decrypt the ciphertext. It initializes an empty list for the decrypted characters, iterates through each character in the ciphertext, and replaces letters based on the decryption map while maintaining the original case. Non-letter characters are added unchanged.</w:t>
      </w:r>
    </w:p>
    <w:p w14:paraId="287A0A35" w14:textId="34F3E94A" w:rsidR="00C83E3B" w:rsidRPr="00400916" w:rsidRDefault="00C83E3B" w:rsidP="00400916">
      <w:pPr>
        <w:pStyle w:val="ListParagraph"/>
        <w:numPr>
          <w:ilvl w:val="0"/>
          <w:numId w:val="6"/>
        </w:numPr>
        <w:suppressAutoHyphens w:val="0"/>
        <w:spacing w:before="100" w:beforeAutospacing="1" w:after="100" w:afterAutospacing="1"/>
        <w:rPr>
          <w:rFonts w:eastAsia="Times New Roman" w:cs="Times New Roman"/>
          <w:noProof/>
          <w:szCs w:val="28"/>
          <w:lang w:val="en-US"/>
        </w:rPr>
      </w:pPr>
      <w:r w:rsidRPr="00400916">
        <w:rPr>
          <w:rFonts w:eastAsia="Times New Roman" w:cs="Times New Roman"/>
          <w:noProof/>
          <w:szCs w:val="28"/>
          <w:lang w:val="en-US"/>
        </w:rPr>
        <w:t xml:space="preserve">After defining these functions, the code executes the frequency analysis on the ciphertext and creates the decryption map. It then decrypts the message using the defined functions and prints the final decrypted text to the console. </w:t>
      </w:r>
      <w:r w:rsidR="00400916">
        <w:rPr>
          <w:rFonts w:eastAsia="Times New Roman" w:cs="Times New Roman"/>
          <w:noProof/>
          <w:szCs w:val="28"/>
          <w:lang w:val="en-US"/>
        </w:rPr>
        <w:br/>
      </w:r>
    </w:p>
    <w:p w14:paraId="4E83A1F1" w14:textId="4D6324C5" w:rsidR="009B2DEE" w:rsidRPr="00400916" w:rsidRDefault="00C83E3B" w:rsidP="00400916">
      <w:pPr>
        <w:pStyle w:val="ListParagraph"/>
        <w:numPr>
          <w:ilvl w:val="0"/>
          <w:numId w:val="6"/>
        </w:numPr>
        <w:suppressAutoHyphens w:val="0"/>
        <w:spacing w:before="100" w:beforeAutospacing="1" w:after="100" w:afterAutospacing="1"/>
        <w:rPr>
          <w:rFonts w:eastAsia="Times New Roman" w:cs="Times New Roman"/>
          <w:noProof/>
          <w:szCs w:val="28"/>
          <w:lang w:val="en-US"/>
        </w:rPr>
      </w:pPr>
      <w:r w:rsidRPr="00400916">
        <w:rPr>
          <w:rFonts w:eastAsia="Times New Roman" w:cs="Times New Roman"/>
          <w:noProof/>
          <w:szCs w:val="28"/>
          <w:lang w:val="en-US"/>
        </w:rPr>
        <w:t>This explanation covers the flow and logic of the code without excessive bullet points, providing a clear understanding of its structure and functionality.</w:t>
      </w:r>
    </w:p>
    <w:p w14:paraId="2AE87597" w14:textId="77777777" w:rsidR="009B2DEE" w:rsidRPr="00AF1230" w:rsidRDefault="009B2DEE" w:rsidP="009B2DEE">
      <w:pPr>
        <w:rPr>
          <w:rFonts w:cs="Times New Roman"/>
          <w:bCs/>
          <w:i/>
          <w:noProof/>
          <w:sz w:val="24"/>
          <w:szCs w:val="24"/>
          <w:lang w:val="ro-RO"/>
        </w:rPr>
      </w:pPr>
    </w:p>
    <w:p w14:paraId="32F3EFEF" w14:textId="77777777" w:rsidR="009B2DEE" w:rsidRPr="00AF1230" w:rsidRDefault="009B2DEE" w:rsidP="009B2DEE">
      <w:pPr>
        <w:rPr>
          <w:rFonts w:cs="Times New Roman"/>
          <w:b/>
          <w:noProof/>
          <w:sz w:val="32"/>
          <w:szCs w:val="24"/>
          <w:lang w:val="ro-RO"/>
        </w:rPr>
      </w:pPr>
      <w:r w:rsidRPr="00AF1230">
        <w:rPr>
          <w:rFonts w:cs="Times New Roman"/>
          <w:b/>
          <w:noProof/>
          <w:sz w:val="32"/>
          <w:szCs w:val="24"/>
          <w:lang w:val="ro-RO"/>
        </w:rPr>
        <w:t>Conclusions:</w:t>
      </w:r>
    </w:p>
    <w:p w14:paraId="534861A4" w14:textId="77777777" w:rsidR="009B2DEE" w:rsidRPr="00AF1230" w:rsidRDefault="009B2DEE" w:rsidP="009B2DEE">
      <w:pPr>
        <w:spacing w:after="0" w:line="276" w:lineRule="auto"/>
        <w:jc w:val="both"/>
        <w:rPr>
          <w:rFonts w:cs="Times New Roman"/>
          <w:bCs/>
          <w:noProof/>
          <w:lang w:val="ro-RO"/>
        </w:rPr>
      </w:pPr>
    </w:p>
    <w:p w14:paraId="69ECD72A" w14:textId="77777777" w:rsidR="00BE18DC" w:rsidRPr="00BE18DC" w:rsidRDefault="00BE18DC" w:rsidP="00BE18DC">
      <w:pPr>
        <w:spacing w:after="0" w:line="276" w:lineRule="auto"/>
        <w:jc w:val="both"/>
        <w:rPr>
          <w:rFonts w:cs="Times New Roman"/>
          <w:noProof/>
          <w:lang w:val="en-US"/>
        </w:rPr>
      </w:pPr>
      <w:r w:rsidRPr="00BE18DC">
        <w:rPr>
          <w:rFonts w:cs="Times New Roman"/>
          <w:noProof/>
          <w:lang w:val="en-US"/>
        </w:rPr>
        <w:t>The use of frequency analysis facilitated deciphering the monoalphabetic cipher text by correlating the letter frequencies with typical English patterns. The output demonstrates a partially or fully deciphered message, depending on the complexity of the substitutions used. This method highlights the weaknesses in simple substitution ciphers, underlining the importance of polyalphabetic or more complex ciphers for stronger encryption.</w:t>
      </w:r>
    </w:p>
    <w:p w14:paraId="377D063E" w14:textId="77777777" w:rsidR="009B2DEE" w:rsidRPr="00BE18DC" w:rsidRDefault="009B2DEE" w:rsidP="009B2DEE">
      <w:pPr>
        <w:spacing w:after="0" w:line="276" w:lineRule="auto"/>
        <w:jc w:val="both"/>
        <w:rPr>
          <w:rFonts w:cs="Times New Roman"/>
          <w:noProof/>
          <w:lang w:val="en-US"/>
        </w:rPr>
      </w:pPr>
    </w:p>
    <w:p w14:paraId="52655416" w14:textId="77777777" w:rsidR="009B2DEE" w:rsidRPr="00AF1230" w:rsidRDefault="009B2DEE" w:rsidP="009B2DEE">
      <w:pPr>
        <w:rPr>
          <w:noProof/>
          <w:lang w:val="ro-RO"/>
        </w:rPr>
      </w:pPr>
    </w:p>
    <w:p w14:paraId="5FFF53EF" w14:textId="77777777" w:rsidR="002F5519" w:rsidRPr="009B2DEE" w:rsidRDefault="002F5519" w:rsidP="009B2DEE"/>
    <w:sectPr w:rsidR="002F5519" w:rsidRPr="009B2DEE" w:rsidSect="009B2DEE">
      <w:pgSz w:w="11906" w:h="16838"/>
      <w:pgMar w:top="720" w:right="720" w:bottom="720" w:left="72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257188"/>
    <w:multiLevelType w:val="hybridMultilevel"/>
    <w:tmpl w:val="111EF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0647C60"/>
    <w:multiLevelType w:val="hybridMultilevel"/>
    <w:tmpl w:val="1D046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D03BD"/>
    <w:multiLevelType w:val="hybridMultilevel"/>
    <w:tmpl w:val="39364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85A379F"/>
    <w:multiLevelType w:val="hybridMultilevel"/>
    <w:tmpl w:val="81446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9277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89460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663308">
    <w:abstractNumId w:val="0"/>
  </w:num>
  <w:num w:numId="4" w16cid:durableId="30810349">
    <w:abstractNumId w:val="2"/>
  </w:num>
  <w:num w:numId="5" w16cid:durableId="486820001">
    <w:abstractNumId w:val="1"/>
  </w:num>
  <w:num w:numId="6" w16cid:durableId="1495880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19"/>
    <w:rsid w:val="001910CD"/>
    <w:rsid w:val="001D05BF"/>
    <w:rsid w:val="00242679"/>
    <w:rsid w:val="00256C4E"/>
    <w:rsid w:val="0026567A"/>
    <w:rsid w:val="002F5519"/>
    <w:rsid w:val="00400916"/>
    <w:rsid w:val="004306FF"/>
    <w:rsid w:val="0047059F"/>
    <w:rsid w:val="005659A5"/>
    <w:rsid w:val="005726D5"/>
    <w:rsid w:val="00767219"/>
    <w:rsid w:val="00920273"/>
    <w:rsid w:val="009876F5"/>
    <w:rsid w:val="009B2DEE"/>
    <w:rsid w:val="00B03BB1"/>
    <w:rsid w:val="00BB4A02"/>
    <w:rsid w:val="00BB5763"/>
    <w:rsid w:val="00BE18DC"/>
    <w:rsid w:val="00BE1FC1"/>
    <w:rsid w:val="00C83E3B"/>
    <w:rsid w:val="00E70753"/>
    <w:rsid w:val="00E82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C6D7"/>
  <w15:chartTrackingRefBased/>
  <w15:docId w15:val="{9CD62803-A99B-4FFD-A07C-46538E8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DEE"/>
    <w:pPr>
      <w:suppressAutoHyphens/>
      <w:spacing w:line="240" w:lineRule="auto"/>
    </w:pPr>
    <w:rPr>
      <w:rFonts w:ascii="Times New Roman" w:hAnsi="Times New Roman"/>
      <w:kern w:val="0"/>
      <w:sz w:val="28"/>
      <w:lang w:val="en-GB"/>
      <w14:ligatures w14:val="none"/>
    </w:rPr>
  </w:style>
  <w:style w:type="paragraph" w:styleId="Heading2">
    <w:name w:val="heading 2"/>
    <w:basedOn w:val="Normal"/>
    <w:next w:val="Normal"/>
    <w:link w:val="Heading2Char"/>
    <w:uiPriority w:val="9"/>
    <w:unhideWhenUsed/>
    <w:qFormat/>
    <w:rsid w:val="009B2DEE"/>
    <w:pPr>
      <w:keepNext/>
      <w:keepLines/>
      <w:widowControl w:val="0"/>
      <w:suppressAutoHyphens w:val="0"/>
      <w:spacing w:before="40" w:after="0"/>
      <w:outlineLvl w:val="1"/>
    </w:pPr>
    <w:rPr>
      <w:rFonts w:eastAsiaTheme="majorEastAsia" w:cstheme="majorBidi"/>
      <w:b/>
      <w:color w:val="2F5496" w:themeColor="accent1" w:themeShade="BF"/>
      <w:sz w:val="26"/>
      <w:szCs w:val="26"/>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B2DEE"/>
    <w:rPr>
      <w:rFonts w:ascii="Times New Roman" w:eastAsiaTheme="majorEastAsia" w:hAnsi="Times New Roman" w:cstheme="majorBidi"/>
      <w:b/>
      <w:color w:val="2F5496" w:themeColor="accent1" w:themeShade="BF"/>
      <w:kern w:val="0"/>
      <w:sz w:val="26"/>
      <w:szCs w:val="26"/>
      <w:lang w:val="ro-RO"/>
      <w14:ligatures w14:val="none"/>
    </w:rPr>
  </w:style>
  <w:style w:type="paragraph" w:styleId="ListParagraph">
    <w:name w:val="List Paragraph"/>
    <w:basedOn w:val="Normal"/>
    <w:uiPriority w:val="34"/>
    <w:qFormat/>
    <w:rsid w:val="009B2DEE"/>
    <w:pPr>
      <w:ind w:left="720"/>
      <w:contextualSpacing/>
    </w:pPr>
  </w:style>
  <w:style w:type="paragraph" w:styleId="NormalWeb">
    <w:name w:val="Normal (Web)"/>
    <w:basedOn w:val="Normal"/>
    <w:uiPriority w:val="99"/>
    <w:unhideWhenUsed/>
    <w:rsid w:val="0047059F"/>
    <w:pPr>
      <w:suppressAutoHyphens w:val="0"/>
      <w:spacing w:before="100" w:beforeAutospacing="1" w:after="100" w:afterAutospacing="1"/>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63835">
      <w:bodyDiv w:val="1"/>
      <w:marLeft w:val="0"/>
      <w:marRight w:val="0"/>
      <w:marTop w:val="0"/>
      <w:marBottom w:val="0"/>
      <w:divBdr>
        <w:top w:val="none" w:sz="0" w:space="0" w:color="auto"/>
        <w:left w:val="none" w:sz="0" w:space="0" w:color="auto"/>
        <w:bottom w:val="none" w:sz="0" w:space="0" w:color="auto"/>
        <w:right w:val="none" w:sz="0" w:space="0" w:color="auto"/>
      </w:divBdr>
    </w:div>
    <w:div w:id="87193367">
      <w:bodyDiv w:val="1"/>
      <w:marLeft w:val="0"/>
      <w:marRight w:val="0"/>
      <w:marTop w:val="0"/>
      <w:marBottom w:val="0"/>
      <w:divBdr>
        <w:top w:val="none" w:sz="0" w:space="0" w:color="auto"/>
        <w:left w:val="none" w:sz="0" w:space="0" w:color="auto"/>
        <w:bottom w:val="none" w:sz="0" w:space="0" w:color="auto"/>
        <w:right w:val="none" w:sz="0" w:space="0" w:color="auto"/>
      </w:divBdr>
      <w:divsChild>
        <w:div w:id="261764527">
          <w:marLeft w:val="0"/>
          <w:marRight w:val="0"/>
          <w:marTop w:val="0"/>
          <w:marBottom w:val="0"/>
          <w:divBdr>
            <w:top w:val="none" w:sz="0" w:space="0" w:color="auto"/>
            <w:left w:val="none" w:sz="0" w:space="0" w:color="auto"/>
            <w:bottom w:val="none" w:sz="0" w:space="0" w:color="auto"/>
            <w:right w:val="none" w:sz="0" w:space="0" w:color="auto"/>
          </w:divBdr>
          <w:divsChild>
            <w:div w:id="133985622">
              <w:marLeft w:val="0"/>
              <w:marRight w:val="0"/>
              <w:marTop w:val="0"/>
              <w:marBottom w:val="0"/>
              <w:divBdr>
                <w:top w:val="none" w:sz="0" w:space="0" w:color="auto"/>
                <w:left w:val="none" w:sz="0" w:space="0" w:color="auto"/>
                <w:bottom w:val="none" w:sz="0" w:space="0" w:color="auto"/>
                <w:right w:val="none" w:sz="0" w:space="0" w:color="auto"/>
              </w:divBdr>
              <w:divsChild>
                <w:div w:id="558174333">
                  <w:marLeft w:val="0"/>
                  <w:marRight w:val="0"/>
                  <w:marTop w:val="0"/>
                  <w:marBottom w:val="0"/>
                  <w:divBdr>
                    <w:top w:val="none" w:sz="0" w:space="0" w:color="auto"/>
                    <w:left w:val="none" w:sz="0" w:space="0" w:color="auto"/>
                    <w:bottom w:val="none" w:sz="0" w:space="0" w:color="auto"/>
                    <w:right w:val="none" w:sz="0" w:space="0" w:color="auto"/>
                  </w:divBdr>
                  <w:divsChild>
                    <w:div w:id="12613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7326">
      <w:bodyDiv w:val="1"/>
      <w:marLeft w:val="0"/>
      <w:marRight w:val="0"/>
      <w:marTop w:val="0"/>
      <w:marBottom w:val="0"/>
      <w:divBdr>
        <w:top w:val="none" w:sz="0" w:space="0" w:color="auto"/>
        <w:left w:val="none" w:sz="0" w:space="0" w:color="auto"/>
        <w:bottom w:val="none" w:sz="0" w:space="0" w:color="auto"/>
        <w:right w:val="none" w:sz="0" w:space="0" w:color="auto"/>
      </w:divBdr>
      <w:divsChild>
        <w:div w:id="2023891614">
          <w:marLeft w:val="0"/>
          <w:marRight w:val="0"/>
          <w:marTop w:val="0"/>
          <w:marBottom w:val="0"/>
          <w:divBdr>
            <w:top w:val="none" w:sz="0" w:space="0" w:color="auto"/>
            <w:left w:val="none" w:sz="0" w:space="0" w:color="auto"/>
            <w:bottom w:val="none" w:sz="0" w:space="0" w:color="auto"/>
            <w:right w:val="none" w:sz="0" w:space="0" w:color="auto"/>
          </w:divBdr>
          <w:divsChild>
            <w:div w:id="1083992224">
              <w:marLeft w:val="0"/>
              <w:marRight w:val="0"/>
              <w:marTop w:val="0"/>
              <w:marBottom w:val="0"/>
              <w:divBdr>
                <w:top w:val="none" w:sz="0" w:space="0" w:color="auto"/>
                <w:left w:val="none" w:sz="0" w:space="0" w:color="auto"/>
                <w:bottom w:val="none" w:sz="0" w:space="0" w:color="auto"/>
                <w:right w:val="none" w:sz="0" w:space="0" w:color="auto"/>
              </w:divBdr>
              <w:divsChild>
                <w:div w:id="1644235855">
                  <w:marLeft w:val="0"/>
                  <w:marRight w:val="0"/>
                  <w:marTop w:val="0"/>
                  <w:marBottom w:val="0"/>
                  <w:divBdr>
                    <w:top w:val="none" w:sz="0" w:space="0" w:color="auto"/>
                    <w:left w:val="none" w:sz="0" w:space="0" w:color="auto"/>
                    <w:bottom w:val="none" w:sz="0" w:space="0" w:color="auto"/>
                    <w:right w:val="none" w:sz="0" w:space="0" w:color="auto"/>
                  </w:divBdr>
                  <w:divsChild>
                    <w:div w:id="847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7198">
      <w:bodyDiv w:val="1"/>
      <w:marLeft w:val="0"/>
      <w:marRight w:val="0"/>
      <w:marTop w:val="0"/>
      <w:marBottom w:val="0"/>
      <w:divBdr>
        <w:top w:val="none" w:sz="0" w:space="0" w:color="auto"/>
        <w:left w:val="none" w:sz="0" w:space="0" w:color="auto"/>
        <w:bottom w:val="none" w:sz="0" w:space="0" w:color="auto"/>
        <w:right w:val="none" w:sz="0" w:space="0" w:color="auto"/>
      </w:divBdr>
    </w:div>
    <w:div w:id="421293758">
      <w:bodyDiv w:val="1"/>
      <w:marLeft w:val="0"/>
      <w:marRight w:val="0"/>
      <w:marTop w:val="0"/>
      <w:marBottom w:val="0"/>
      <w:divBdr>
        <w:top w:val="none" w:sz="0" w:space="0" w:color="auto"/>
        <w:left w:val="none" w:sz="0" w:space="0" w:color="auto"/>
        <w:bottom w:val="none" w:sz="0" w:space="0" w:color="auto"/>
        <w:right w:val="none" w:sz="0" w:space="0" w:color="auto"/>
      </w:divBdr>
    </w:div>
    <w:div w:id="550505327">
      <w:bodyDiv w:val="1"/>
      <w:marLeft w:val="0"/>
      <w:marRight w:val="0"/>
      <w:marTop w:val="0"/>
      <w:marBottom w:val="0"/>
      <w:divBdr>
        <w:top w:val="none" w:sz="0" w:space="0" w:color="auto"/>
        <w:left w:val="none" w:sz="0" w:space="0" w:color="auto"/>
        <w:bottom w:val="none" w:sz="0" w:space="0" w:color="auto"/>
        <w:right w:val="none" w:sz="0" w:space="0" w:color="auto"/>
      </w:divBdr>
    </w:div>
    <w:div w:id="674497274">
      <w:bodyDiv w:val="1"/>
      <w:marLeft w:val="0"/>
      <w:marRight w:val="0"/>
      <w:marTop w:val="0"/>
      <w:marBottom w:val="0"/>
      <w:divBdr>
        <w:top w:val="none" w:sz="0" w:space="0" w:color="auto"/>
        <w:left w:val="none" w:sz="0" w:space="0" w:color="auto"/>
        <w:bottom w:val="none" w:sz="0" w:space="0" w:color="auto"/>
        <w:right w:val="none" w:sz="0" w:space="0" w:color="auto"/>
      </w:divBdr>
    </w:div>
    <w:div w:id="743070363">
      <w:bodyDiv w:val="1"/>
      <w:marLeft w:val="0"/>
      <w:marRight w:val="0"/>
      <w:marTop w:val="0"/>
      <w:marBottom w:val="0"/>
      <w:divBdr>
        <w:top w:val="none" w:sz="0" w:space="0" w:color="auto"/>
        <w:left w:val="none" w:sz="0" w:space="0" w:color="auto"/>
        <w:bottom w:val="none" w:sz="0" w:space="0" w:color="auto"/>
        <w:right w:val="none" w:sz="0" w:space="0" w:color="auto"/>
      </w:divBdr>
      <w:divsChild>
        <w:div w:id="987899217">
          <w:marLeft w:val="0"/>
          <w:marRight w:val="0"/>
          <w:marTop w:val="0"/>
          <w:marBottom w:val="0"/>
          <w:divBdr>
            <w:top w:val="none" w:sz="0" w:space="0" w:color="auto"/>
            <w:left w:val="none" w:sz="0" w:space="0" w:color="auto"/>
            <w:bottom w:val="none" w:sz="0" w:space="0" w:color="auto"/>
            <w:right w:val="none" w:sz="0" w:space="0" w:color="auto"/>
          </w:divBdr>
          <w:divsChild>
            <w:div w:id="302004706">
              <w:marLeft w:val="0"/>
              <w:marRight w:val="0"/>
              <w:marTop w:val="0"/>
              <w:marBottom w:val="0"/>
              <w:divBdr>
                <w:top w:val="none" w:sz="0" w:space="0" w:color="auto"/>
                <w:left w:val="none" w:sz="0" w:space="0" w:color="auto"/>
                <w:bottom w:val="none" w:sz="0" w:space="0" w:color="auto"/>
                <w:right w:val="none" w:sz="0" w:space="0" w:color="auto"/>
              </w:divBdr>
              <w:divsChild>
                <w:div w:id="120153689">
                  <w:marLeft w:val="0"/>
                  <w:marRight w:val="0"/>
                  <w:marTop w:val="0"/>
                  <w:marBottom w:val="0"/>
                  <w:divBdr>
                    <w:top w:val="none" w:sz="0" w:space="0" w:color="auto"/>
                    <w:left w:val="none" w:sz="0" w:space="0" w:color="auto"/>
                    <w:bottom w:val="none" w:sz="0" w:space="0" w:color="auto"/>
                    <w:right w:val="none" w:sz="0" w:space="0" w:color="auto"/>
                  </w:divBdr>
                  <w:divsChild>
                    <w:div w:id="16268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29494">
      <w:bodyDiv w:val="1"/>
      <w:marLeft w:val="0"/>
      <w:marRight w:val="0"/>
      <w:marTop w:val="0"/>
      <w:marBottom w:val="0"/>
      <w:divBdr>
        <w:top w:val="none" w:sz="0" w:space="0" w:color="auto"/>
        <w:left w:val="none" w:sz="0" w:space="0" w:color="auto"/>
        <w:bottom w:val="none" w:sz="0" w:space="0" w:color="auto"/>
        <w:right w:val="none" w:sz="0" w:space="0" w:color="auto"/>
      </w:divBdr>
    </w:div>
    <w:div w:id="1195575170">
      <w:bodyDiv w:val="1"/>
      <w:marLeft w:val="0"/>
      <w:marRight w:val="0"/>
      <w:marTop w:val="0"/>
      <w:marBottom w:val="0"/>
      <w:divBdr>
        <w:top w:val="none" w:sz="0" w:space="0" w:color="auto"/>
        <w:left w:val="none" w:sz="0" w:space="0" w:color="auto"/>
        <w:bottom w:val="none" w:sz="0" w:space="0" w:color="auto"/>
        <w:right w:val="none" w:sz="0" w:space="0" w:color="auto"/>
      </w:divBdr>
    </w:div>
    <w:div w:id="1276643964">
      <w:bodyDiv w:val="1"/>
      <w:marLeft w:val="0"/>
      <w:marRight w:val="0"/>
      <w:marTop w:val="0"/>
      <w:marBottom w:val="0"/>
      <w:divBdr>
        <w:top w:val="none" w:sz="0" w:space="0" w:color="auto"/>
        <w:left w:val="none" w:sz="0" w:space="0" w:color="auto"/>
        <w:bottom w:val="none" w:sz="0" w:space="0" w:color="auto"/>
        <w:right w:val="none" w:sz="0" w:space="0" w:color="auto"/>
      </w:divBdr>
    </w:div>
    <w:div w:id="1930111921">
      <w:bodyDiv w:val="1"/>
      <w:marLeft w:val="0"/>
      <w:marRight w:val="0"/>
      <w:marTop w:val="0"/>
      <w:marBottom w:val="0"/>
      <w:divBdr>
        <w:top w:val="none" w:sz="0" w:space="0" w:color="auto"/>
        <w:left w:val="none" w:sz="0" w:space="0" w:color="auto"/>
        <w:bottom w:val="none" w:sz="0" w:space="0" w:color="auto"/>
        <w:right w:val="none" w:sz="0" w:space="0" w:color="auto"/>
      </w:divBdr>
      <w:divsChild>
        <w:div w:id="1465584393">
          <w:marLeft w:val="0"/>
          <w:marRight w:val="0"/>
          <w:marTop w:val="0"/>
          <w:marBottom w:val="0"/>
          <w:divBdr>
            <w:top w:val="none" w:sz="0" w:space="0" w:color="auto"/>
            <w:left w:val="none" w:sz="0" w:space="0" w:color="auto"/>
            <w:bottom w:val="none" w:sz="0" w:space="0" w:color="auto"/>
            <w:right w:val="none" w:sz="0" w:space="0" w:color="auto"/>
          </w:divBdr>
          <w:divsChild>
            <w:div w:id="445581468">
              <w:marLeft w:val="0"/>
              <w:marRight w:val="0"/>
              <w:marTop w:val="0"/>
              <w:marBottom w:val="0"/>
              <w:divBdr>
                <w:top w:val="none" w:sz="0" w:space="0" w:color="auto"/>
                <w:left w:val="none" w:sz="0" w:space="0" w:color="auto"/>
                <w:bottom w:val="none" w:sz="0" w:space="0" w:color="auto"/>
                <w:right w:val="none" w:sz="0" w:space="0" w:color="auto"/>
              </w:divBdr>
              <w:divsChild>
                <w:div w:id="2126347046">
                  <w:marLeft w:val="0"/>
                  <w:marRight w:val="0"/>
                  <w:marTop w:val="0"/>
                  <w:marBottom w:val="0"/>
                  <w:divBdr>
                    <w:top w:val="none" w:sz="0" w:space="0" w:color="auto"/>
                    <w:left w:val="none" w:sz="0" w:space="0" w:color="auto"/>
                    <w:bottom w:val="none" w:sz="0" w:space="0" w:color="auto"/>
                    <w:right w:val="none" w:sz="0" w:space="0" w:color="auto"/>
                  </w:divBdr>
                  <w:divsChild>
                    <w:div w:id="1672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780050">
      <w:bodyDiv w:val="1"/>
      <w:marLeft w:val="0"/>
      <w:marRight w:val="0"/>
      <w:marTop w:val="0"/>
      <w:marBottom w:val="0"/>
      <w:divBdr>
        <w:top w:val="none" w:sz="0" w:space="0" w:color="auto"/>
        <w:left w:val="none" w:sz="0" w:space="0" w:color="auto"/>
        <w:bottom w:val="none" w:sz="0" w:space="0" w:color="auto"/>
        <w:right w:val="none" w:sz="0" w:space="0" w:color="auto"/>
      </w:divBdr>
      <w:divsChild>
        <w:div w:id="1421759547">
          <w:marLeft w:val="0"/>
          <w:marRight w:val="0"/>
          <w:marTop w:val="0"/>
          <w:marBottom w:val="0"/>
          <w:divBdr>
            <w:top w:val="none" w:sz="0" w:space="0" w:color="auto"/>
            <w:left w:val="none" w:sz="0" w:space="0" w:color="auto"/>
            <w:bottom w:val="none" w:sz="0" w:space="0" w:color="auto"/>
            <w:right w:val="none" w:sz="0" w:space="0" w:color="auto"/>
          </w:divBdr>
          <w:divsChild>
            <w:div w:id="1086029772">
              <w:marLeft w:val="0"/>
              <w:marRight w:val="0"/>
              <w:marTop w:val="0"/>
              <w:marBottom w:val="0"/>
              <w:divBdr>
                <w:top w:val="none" w:sz="0" w:space="0" w:color="auto"/>
                <w:left w:val="none" w:sz="0" w:space="0" w:color="auto"/>
                <w:bottom w:val="none" w:sz="0" w:space="0" w:color="auto"/>
                <w:right w:val="none" w:sz="0" w:space="0" w:color="auto"/>
              </w:divBdr>
              <w:divsChild>
                <w:div w:id="574557076">
                  <w:marLeft w:val="0"/>
                  <w:marRight w:val="0"/>
                  <w:marTop w:val="0"/>
                  <w:marBottom w:val="0"/>
                  <w:divBdr>
                    <w:top w:val="none" w:sz="0" w:space="0" w:color="auto"/>
                    <w:left w:val="none" w:sz="0" w:space="0" w:color="auto"/>
                    <w:bottom w:val="none" w:sz="0" w:space="0" w:color="auto"/>
                    <w:right w:val="none" w:sz="0" w:space="0" w:color="auto"/>
                  </w:divBdr>
                  <w:divsChild>
                    <w:div w:id="242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Sarov</dc:creator>
  <cp:keywords/>
  <dc:description/>
  <cp:lastModifiedBy>Andrei Sarov</cp:lastModifiedBy>
  <cp:revision>22</cp:revision>
  <dcterms:created xsi:type="dcterms:W3CDTF">2024-11-04T09:28:00Z</dcterms:created>
  <dcterms:modified xsi:type="dcterms:W3CDTF">2024-11-04T09:58:00Z</dcterms:modified>
</cp:coreProperties>
</file>