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554B" w:rsidRDefault="0017554B" w:rsidP="0017554B">
      <w:pPr>
        <w:pBdr>
          <w:bottom w:val="single" w:sz="12" w:space="1" w:color="auto"/>
        </w:pBd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  <w:r w:rsidRPr="0017554B">
        <w:rPr>
          <w:rFonts w:ascii="inherit" w:eastAsia="Times New Roman" w:hAnsi="inherit" w:cs="Times New Roman"/>
          <w:color w:val="4B4F56"/>
          <w:sz w:val="18"/>
          <w:szCs w:val="18"/>
        </w:rPr>
        <w:t xml:space="preserve">What is difference between </w:t>
      </w:r>
      <w:proofErr w:type="gramStart"/>
      <w:r w:rsidRPr="0017554B">
        <w:rPr>
          <w:rFonts w:ascii="inherit" w:eastAsia="Times New Roman" w:hAnsi="inherit" w:cs="Times New Roman"/>
          <w:color w:val="4B4F56"/>
          <w:sz w:val="18"/>
          <w:szCs w:val="18"/>
        </w:rPr>
        <w:t>JDK,JRE</w:t>
      </w:r>
      <w:proofErr w:type="gramEnd"/>
      <w:r w:rsidRPr="0017554B">
        <w:rPr>
          <w:rFonts w:ascii="inherit" w:eastAsia="Times New Roman" w:hAnsi="inherit" w:cs="Times New Roman"/>
          <w:color w:val="4B4F56"/>
          <w:sz w:val="18"/>
          <w:szCs w:val="18"/>
        </w:rPr>
        <w:t xml:space="preserve"> and JVM?</w:t>
      </w:r>
    </w:p>
    <w:p w:rsidR="00AA17AC" w:rsidRDefault="00AA17AC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17554B" w:rsidRDefault="0017554B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  <w:r>
        <w:rPr>
          <w:rFonts w:ascii="inherit" w:eastAsia="Times New Roman" w:hAnsi="inherit" w:cs="Times New Roman"/>
          <w:color w:val="4B4F56"/>
          <w:sz w:val="18"/>
          <w:szCs w:val="18"/>
        </w:rPr>
        <w:t>JDK (dev kit) –develop + compile + debug + execute + display</w:t>
      </w:r>
    </w:p>
    <w:p w:rsidR="0017554B" w:rsidRDefault="0017554B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  <w:r>
        <w:rPr>
          <w:rFonts w:ascii="inherit" w:eastAsia="Times New Roman" w:hAnsi="inherit" w:cs="Times New Roman"/>
          <w:color w:val="4B4F56"/>
          <w:sz w:val="18"/>
          <w:szCs w:val="18"/>
        </w:rPr>
        <w:t>JRE (runtime environment) – execute + display (client-side)</w:t>
      </w:r>
    </w:p>
    <w:p w:rsidR="0017554B" w:rsidRDefault="0017554B" w:rsidP="007E2359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  <w:r>
        <w:rPr>
          <w:rFonts w:ascii="inherit" w:eastAsia="Times New Roman" w:hAnsi="inherit" w:cs="Times New Roman"/>
          <w:color w:val="4B4F56"/>
          <w:sz w:val="18"/>
          <w:szCs w:val="18"/>
        </w:rPr>
        <w:t xml:space="preserve">JVM (virtual machine) </w:t>
      </w:r>
      <w:r w:rsidR="00E45C90">
        <w:rPr>
          <w:rFonts w:ascii="inherit" w:eastAsia="Times New Roman" w:hAnsi="inherit" w:cs="Times New Roman"/>
          <w:color w:val="4B4F56"/>
          <w:sz w:val="18"/>
          <w:szCs w:val="18"/>
        </w:rPr>
        <w:t xml:space="preserve">– Converts </w:t>
      </w:r>
      <w:r w:rsidR="00B81434">
        <w:rPr>
          <w:rFonts w:ascii="inherit" w:eastAsia="Times New Roman" w:hAnsi="inherit" w:cs="Times New Roman"/>
          <w:color w:val="4B4F56"/>
          <w:sz w:val="18"/>
          <w:szCs w:val="18"/>
        </w:rPr>
        <w:t xml:space="preserve">source code into </w:t>
      </w:r>
      <w:r w:rsidR="00E45C90">
        <w:rPr>
          <w:rFonts w:ascii="inherit" w:eastAsia="Times New Roman" w:hAnsi="inherit" w:cs="Times New Roman"/>
          <w:color w:val="4B4F56"/>
          <w:sz w:val="18"/>
          <w:szCs w:val="18"/>
        </w:rPr>
        <w:t xml:space="preserve">bytecode </w:t>
      </w:r>
      <w:r w:rsidR="00B81434">
        <w:rPr>
          <w:rFonts w:ascii="inherit" w:eastAsia="Times New Roman" w:hAnsi="inherit" w:cs="Times New Roman"/>
          <w:color w:val="4B4F56"/>
          <w:sz w:val="18"/>
          <w:szCs w:val="18"/>
        </w:rPr>
        <w:t xml:space="preserve">and bytecode </w:t>
      </w:r>
      <w:r w:rsidR="007E2359">
        <w:rPr>
          <w:rFonts w:ascii="inherit" w:eastAsia="Times New Roman" w:hAnsi="inherit" w:cs="Times New Roman"/>
          <w:color w:val="4B4F56"/>
          <w:sz w:val="18"/>
          <w:szCs w:val="18"/>
        </w:rPr>
        <w:t xml:space="preserve">into machine language so that it can be understood by the </w:t>
      </w:r>
      <w:proofErr w:type="spellStart"/>
      <w:r w:rsidR="007E2359">
        <w:rPr>
          <w:rFonts w:ascii="inherit" w:eastAsia="Times New Roman" w:hAnsi="inherit" w:cs="Times New Roman"/>
          <w:color w:val="4B4F56"/>
          <w:sz w:val="18"/>
          <w:szCs w:val="18"/>
        </w:rPr>
        <w:t>cpu</w:t>
      </w:r>
      <w:proofErr w:type="spellEnd"/>
      <w:r w:rsidR="007E2359">
        <w:rPr>
          <w:rFonts w:ascii="inherit" w:eastAsia="Times New Roman" w:hAnsi="inherit" w:cs="Times New Roman"/>
          <w:color w:val="4B4F56"/>
          <w:sz w:val="18"/>
          <w:szCs w:val="18"/>
        </w:rPr>
        <w:t xml:space="preserve">. </w:t>
      </w:r>
    </w:p>
    <w:p w:rsidR="0017554B" w:rsidRDefault="0017554B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17554B" w:rsidRDefault="0017554B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17554B" w:rsidRDefault="0017554B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17554B" w:rsidRPr="0017554B" w:rsidRDefault="0017554B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17554B" w:rsidRDefault="0017554B" w:rsidP="0017554B">
      <w:pPr>
        <w:pBdr>
          <w:bottom w:val="single" w:sz="12" w:space="1" w:color="auto"/>
        </w:pBd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  <w:r w:rsidRPr="0017554B">
        <w:rPr>
          <w:rFonts w:ascii="inherit" w:eastAsia="Times New Roman" w:hAnsi="inherit" w:cs="Times New Roman"/>
          <w:color w:val="4B4F56"/>
          <w:sz w:val="18"/>
          <w:szCs w:val="18"/>
        </w:rPr>
        <w:t>What is JIT compiler?</w:t>
      </w:r>
    </w:p>
    <w:p w:rsidR="00AA17AC" w:rsidRDefault="00AA17AC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17554B" w:rsidRDefault="007E2359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  <w:r>
        <w:rPr>
          <w:rFonts w:ascii="inherit" w:eastAsia="Times New Roman" w:hAnsi="inherit" w:cs="Times New Roman"/>
          <w:color w:val="4B4F56"/>
          <w:sz w:val="18"/>
          <w:szCs w:val="18"/>
        </w:rPr>
        <w:t>JIT (just in time compiler)-</w:t>
      </w:r>
      <w:r w:rsidR="0043766B">
        <w:rPr>
          <w:rFonts w:ascii="inherit" w:eastAsia="Times New Roman" w:hAnsi="inherit" w:cs="Times New Roman"/>
          <w:color w:val="4B4F56"/>
          <w:sz w:val="18"/>
          <w:szCs w:val="18"/>
        </w:rPr>
        <w:t xml:space="preserve"> Part of the JVM. Before JIT bytecode was converted with a method called interpretation. A line of bytecode is converted and immediately executed, then the next line was converted. System was inefficient because lines that were repeated (</w:t>
      </w:r>
      <w:proofErr w:type="spellStart"/>
      <w:r w:rsidR="0043766B">
        <w:rPr>
          <w:rFonts w:ascii="inherit" w:eastAsia="Times New Roman" w:hAnsi="inherit" w:cs="Times New Roman"/>
          <w:color w:val="4B4F56"/>
          <w:sz w:val="18"/>
          <w:szCs w:val="18"/>
        </w:rPr>
        <w:t>ie</w:t>
      </w:r>
      <w:proofErr w:type="spellEnd"/>
      <w:r w:rsidR="0043766B">
        <w:rPr>
          <w:rFonts w:ascii="inherit" w:eastAsia="Times New Roman" w:hAnsi="inherit" w:cs="Times New Roman"/>
          <w:color w:val="4B4F56"/>
          <w:sz w:val="18"/>
          <w:szCs w:val="18"/>
        </w:rPr>
        <w:t>. Loops) had to be converted multiple times. JIT instead allocates these converted lines to memory. Improves runtime.</w:t>
      </w:r>
    </w:p>
    <w:p w:rsidR="0043766B" w:rsidRDefault="0043766B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43766B" w:rsidRDefault="0043766B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  <w:r>
        <w:rPr>
          <w:rFonts w:ascii="inherit" w:eastAsia="Times New Roman" w:hAnsi="inherit" w:cs="Times New Roman"/>
          <w:color w:val="4B4F56"/>
          <w:sz w:val="18"/>
          <w:szCs w:val="18"/>
        </w:rPr>
        <w:t xml:space="preserve">Also optimizes code to further improve runtime. </w:t>
      </w:r>
    </w:p>
    <w:p w:rsidR="0017554B" w:rsidRDefault="0017554B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17554B" w:rsidRDefault="0017554B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17554B" w:rsidRDefault="0017554B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17554B" w:rsidRPr="0017554B" w:rsidRDefault="0017554B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17554B" w:rsidRDefault="0017554B" w:rsidP="0017554B">
      <w:pPr>
        <w:pBdr>
          <w:bottom w:val="single" w:sz="12" w:space="1" w:color="auto"/>
        </w:pBd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  <w:r w:rsidRPr="0017554B">
        <w:rPr>
          <w:rFonts w:ascii="inherit" w:eastAsia="Times New Roman" w:hAnsi="inherit" w:cs="Times New Roman"/>
          <w:color w:val="4B4F56"/>
          <w:sz w:val="18"/>
          <w:szCs w:val="18"/>
        </w:rPr>
        <w:t>What is platform?</w:t>
      </w:r>
    </w:p>
    <w:p w:rsidR="00AA17AC" w:rsidRDefault="00AA17AC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43766B" w:rsidRDefault="00B81434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  <w:r>
        <w:rPr>
          <w:rFonts w:ascii="inherit" w:eastAsia="Times New Roman" w:hAnsi="inherit" w:cs="Times New Roman"/>
          <w:color w:val="4B4F56"/>
          <w:sz w:val="18"/>
          <w:szCs w:val="18"/>
        </w:rPr>
        <w:t>OS and underlying hardware</w:t>
      </w:r>
    </w:p>
    <w:p w:rsidR="0017554B" w:rsidRDefault="0017554B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17554B" w:rsidRDefault="0017554B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17554B" w:rsidRDefault="0017554B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17554B" w:rsidRPr="0017554B" w:rsidRDefault="0017554B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17554B" w:rsidRDefault="0017554B" w:rsidP="0017554B">
      <w:pPr>
        <w:pBdr>
          <w:bottom w:val="single" w:sz="12" w:space="1" w:color="auto"/>
        </w:pBd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  <w:r w:rsidRPr="0017554B">
        <w:rPr>
          <w:rFonts w:ascii="inherit" w:eastAsia="Times New Roman" w:hAnsi="inherit" w:cs="Times New Roman"/>
          <w:color w:val="4B4F56"/>
          <w:sz w:val="18"/>
          <w:szCs w:val="18"/>
        </w:rPr>
        <w:t>What is the main difference between Java platform and other platforms?</w:t>
      </w:r>
    </w:p>
    <w:p w:rsidR="00AA17AC" w:rsidRDefault="00AA17AC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17554B" w:rsidRDefault="00B81434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  <w:r>
        <w:rPr>
          <w:rFonts w:ascii="inherit" w:eastAsia="Times New Roman" w:hAnsi="inherit" w:cs="Times New Roman"/>
          <w:color w:val="4B4F56"/>
          <w:sz w:val="18"/>
          <w:szCs w:val="18"/>
        </w:rPr>
        <w:t>Java is platform independent. Code does not need to be ported to run on other operating systems</w:t>
      </w:r>
      <w:r w:rsidR="00E02537">
        <w:rPr>
          <w:rFonts w:ascii="inherit" w:eastAsia="Times New Roman" w:hAnsi="inherit" w:cs="Times New Roman"/>
          <w:color w:val="4B4F56"/>
          <w:sz w:val="18"/>
          <w:szCs w:val="18"/>
        </w:rPr>
        <w:t xml:space="preserve"> because the client-side JVM (platform dependent) translates bytecode to the appropriate machine language</w:t>
      </w:r>
      <w:r>
        <w:rPr>
          <w:rFonts w:ascii="inherit" w:eastAsia="Times New Roman" w:hAnsi="inherit" w:cs="Times New Roman"/>
          <w:color w:val="4B4F56"/>
          <w:sz w:val="18"/>
          <w:szCs w:val="18"/>
        </w:rPr>
        <w:t xml:space="preserve">. </w:t>
      </w:r>
    </w:p>
    <w:p w:rsidR="0017554B" w:rsidRDefault="0017554B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17554B" w:rsidRDefault="0017554B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17554B" w:rsidRPr="0017554B" w:rsidRDefault="0017554B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17554B" w:rsidRDefault="0017554B" w:rsidP="0017554B">
      <w:pPr>
        <w:pBdr>
          <w:bottom w:val="single" w:sz="12" w:space="1" w:color="auto"/>
        </w:pBd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  <w:r w:rsidRPr="0017554B">
        <w:rPr>
          <w:rFonts w:ascii="inherit" w:eastAsia="Times New Roman" w:hAnsi="inherit" w:cs="Times New Roman"/>
          <w:color w:val="4B4F56"/>
          <w:sz w:val="18"/>
          <w:szCs w:val="18"/>
        </w:rPr>
        <w:t>What is a Runtime Environment?</w:t>
      </w:r>
    </w:p>
    <w:p w:rsidR="00AA17AC" w:rsidRDefault="00AA17AC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17554B" w:rsidRDefault="006D529A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  <w:r>
        <w:rPr>
          <w:rFonts w:ascii="inherit" w:eastAsia="Times New Roman" w:hAnsi="inherit" w:cs="Times New Roman"/>
          <w:color w:val="4B4F56"/>
          <w:sz w:val="18"/>
          <w:szCs w:val="18"/>
        </w:rPr>
        <w:t xml:space="preserve">Where </w:t>
      </w:r>
      <w:r w:rsidR="00AA17AC">
        <w:rPr>
          <w:rFonts w:ascii="inherit" w:eastAsia="Times New Roman" w:hAnsi="inherit" w:cs="Times New Roman"/>
          <w:color w:val="4B4F56"/>
          <w:sz w:val="18"/>
          <w:szCs w:val="18"/>
        </w:rPr>
        <w:t xml:space="preserve">the </w:t>
      </w:r>
      <w:r>
        <w:rPr>
          <w:rFonts w:ascii="inherit" w:eastAsia="Times New Roman" w:hAnsi="inherit" w:cs="Times New Roman"/>
          <w:color w:val="4B4F56"/>
          <w:sz w:val="18"/>
          <w:szCs w:val="18"/>
        </w:rPr>
        <w:t>code runs</w:t>
      </w:r>
      <w:r w:rsidR="00AA17AC">
        <w:rPr>
          <w:rFonts w:ascii="inherit" w:eastAsia="Times New Roman" w:hAnsi="inherit" w:cs="Times New Roman"/>
          <w:color w:val="4B4F56"/>
          <w:sz w:val="18"/>
          <w:szCs w:val="18"/>
        </w:rPr>
        <w:t xml:space="preserve">.  JVM, PC, web, Raspberry PI, text editor, etc. </w:t>
      </w:r>
    </w:p>
    <w:p w:rsidR="0017554B" w:rsidRDefault="0017554B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17554B" w:rsidRDefault="0017554B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17554B" w:rsidRPr="0017554B" w:rsidRDefault="0017554B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17554B" w:rsidRDefault="0017554B" w:rsidP="0017554B">
      <w:pPr>
        <w:pBdr>
          <w:bottom w:val="single" w:sz="12" w:space="1" w:color="auto"/>
        </w:pBd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  <w:r w:rsidRPr="0017554B">
        <w:rPr>
          <w:rFonts w:ascii="inherit" w:eastAsia="Times New Roman" w:hAnsi="inherit" w:cs="Times New Roman"/>
          <w:color w:val="4B4F56"/>
          <w:sz w:val="18"/>
          <w:szCs w:val="18"/>
        </w:rPr>
        <w:t xml:space="preserve"> in "public static void </w:t>
      </w:r>
      <w:proofErr w:type="gramStart"/>
      <w:r w:rsidRPr="0017554B">
        <w:rPr>
          <w:rFonts w:ascii="inherit" w:eastAsia="Times New Roman" w:hAnsi="inherit" w:cs="Times New Roman"/>
          <w:color w:val="4B4F56"/>
          <w:sz w:val="18"/>
          <w:szCs w:val="18"/>
        </w:rPr>
        <w:t>main(</w:t>
      </w:r>
      <w:proofErr w:type="gramEnd"/>
      <w:r w:rsidRPr="0017554B">
        <w:rPr>
          <w:rFonts w:ascii="inherit" w:eastAsia="Times New Roman" w:hAnsi="inherit" w:cs="Times New Roman"/>
          <w:color w:val="4B4F56"/>
          <w:sz w:val="18"/>
          <w:szCs w:val="18"/>
        </w:rPr>
        <w:t xml:space="preserve">String </w:t>
      </w:r>
      <w:proofErr w:type="spellStart"/>
      <w:r w:rsidRPr="0017554B">
        <w:rPr>
          <w:rFonts w:ascii="inherit" w:eastAsia="Times New Roman" w:hAnsi="inherit" w:cs="Times New Roman"/>
          <w:color w:val="4B4F56"/>
          <w:sz w:val="18"/>
          <w:szCs w:val="18"/>
        </w:rPr>
        <w:t>args</w:t>
      </w:r>
      <w:proofErr w:type="spellEnd"/>
      <w:r w:rsidRPr="0017554B">
        <w:rPr>
          <w:rFonts w:ascii="inherit" w:eastAsia="Times New Roman" w:hAnsi="inherit" w:cs="Times New Roman"/>
          <w:color w:val="4B4F56"/>
          <w:sz w:val="18"/>
          <w:szCs w:val="18"/>
        </w:rPr>
        <w:t xml:space="preserve">[])" what is </w:t>
      </w:r>
      <w:proofErr w:type="spellStart"/>
      <w:r w:rsidRPr="0017554B">
        <w:rPr>
          <w:rFonts w:ascii="inherit" w:eastAsia="Times New Roman" w:hAnsi="inherit" w:cs="Times New Roman"/>
          <w:color w:val="4B4F56"/>
          <w:sz w:val="18"/>
          <w:szCs w:val="18"/>
        </w:rPr>
        <w:t>args</w:t>
      </w:r>
      <w:proofErr w:type="spellEnd"/>
      <w:r w:rsidRPr="0017554B">
        <w:rPr>
          <w:rFonts w:ascii="inherit" w:eastAsia="Times New Roman" w:hAnsi="inherit" w:cs="Times New Roman"/>
          <w:color w:val="4B4F56"/>
          <w:sz w:val="18"/>
          <w:szCs w:val="18"/>
        </w:rPr>
        <w:t>[] and how do you use it?</w:t>
      </w:r>
    </w:p>
    <w:p w:rsidR="00AA17AC" w:rsidRPr="00AA17AC" w:rsidRDefault="00AA17AC" w:rsidP="0017554B">
      <w:pPr>
        <w:shd w:val="clear" w:color="auto" w:fill="F1F0F0"/>
        <w:spacing w:after="0" w:line="240" w:lineRule="auto"/>
      </w:pPr>
    </w:p>
    <w:p w:rsidR="0017554B" w:rsidRDefault="00F1332B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  <w:r>
        <w:rPr>
          <w:rFonts w:ascii="inherit" w:eastAsia="Times New Roman" w:hAnsi="inherit" w:cs="Times New Roman"/>
          <w:color w:val="4B4F56"/>
          <w:sz w:val="18"/>
          <w:szCs w:val="18"/>
        </w:rPr>
        <w:t>Parameter for optional arguments</w:t>
      </w:r>
      <w:r w:rsidR="000E70DE">
        <w:rPr>
          <w:rFonts w:ascii="inherit" w:eastAsia="Times New Roman" w:hAnsi="inherit" w:cs="Times New Roman"/>
          <w:color w:val="4B4F56"/>
          <w:sz w:val="18"/>
          <w:szCs w:val="18"/>
        </w:rPr>
        <w:t xml:space="preserve"> when running .class programs from the cmd. Example program:</w:t>
      </w:r>
    </w:p>
    <w:p w:rsidR="000E70DE" w:rsidRDefault="000E70DE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0E70DE" w:rsidRPr="000E70DE" w:rsidRDefault="000E70DE" w:rsidP="000E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E70DE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0E70DE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0E70DE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 w:rsidRPr="000E70DE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0E70DE">
        <w:rPr>
          <w:rFonts w:ascii="Consolas" w:hAnsi="Consolas" w:cs="Consolas"/>
          <w:b/>
          <w:bCs/>
          <w:color w:val="000000" w:themeColor="text1"/>
          <w:sz w:val="20"/>
          <w:szCs w:val="20"/>
        </w:rPr>
        <w:t>App</w:t>
      </w:r>
      <w:r w:rsidRPr="000E70DE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0E70DE" w:rsidRPr="000E70DE" w:rsidRDefault="000E70DE" w:rsidP="000E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0E70DE" w:rsidRPr="000E70DE" w:rsidRDefault="000E70DE" w:rsidP="000E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E70D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E70DE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0E70DE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0E70DE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 w:rsidRPr="000E70DE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0E70DE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0E70DE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0E70DE">
        <w:rPr>
          <w:rFonts w:ascii="Consolas" w:hAnsi="Consolas" w:cs="Consolas"/>
          <w:b/>
          <w:bCs/>
          <w:color w:val="000000" w:themeColor="text1"/>
          <w:sz w:val="20"/>
          <w:szCs w:val="20"/>
        </w:rPr>
        <w:t>main</w:t>
      </w:r>
      <w:r w:rsidRPr="000E70DE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Start"/>
      <w:r w:rsidRPr="000E70DE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String</w:t>
      </w:r>
      <w:r w:rsidRPr="000E70DE">
        <w:rPr>
          <w:rFonts w:ascii="Consolas" w:hAnsi="Consolas" w:cs="Consolas"/>
          <w:color w:val="000000" w:themeColor="text1"/>
          <w:sz w:val="20"/>
          <w:szCs w:val="20"/>
        </w:rPr>
        <w:t>[</w:t>
      </w:r>
      <w:proofErr w:type="gramEnd"/>
      <w:r w:rsidRPr="000E70DE">
        <w:rPr>
          <w:rFonts w:ascii="Consolas" w:hAnsi="Consolas" w:cs="Consolas"/>
          <w:color w:val="000000" w:themeColor="text1"/>
          <w:sz w:val="20"/>
          <w:szCs w:val="20"/>
        </w:rPr>
        <w:t xml:space="preserve">] </w:t>
      </w:r>
      <w:proofErr w:type="spellStart"/>
      <w:r w:rsidRPr="000E70DE">
        <w:rPr>
          <w:rFonts w:ascii="Consolas" w:hAnsi="Consolas" w:cs="Consolas"/>
          <w:color w:val="000000" w:themeColor="text1"/>
          <w:sz w:val="20"/>
          <w:szCs w:val="20"/>
        </w:rPr>
        <w:t>args</w:t>
      </w:r>
      <w:proofErr w:type="spellEnd"/>
      <w:r w:rsidRPr="000E70DE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:rsidR="000E70DE" w:rsidRPr="000E70DE" w:rsidRDefault="000E70DE" w:rsidP="000E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E70D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E70DE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// </w:t>
      </w:r>
      <w:r w:rsidRPr="000E70DE">
        <w:rPr>
          <w:rFonts w:ascii="Consolas" w:hAnsi="Consolas" w:cs="Consolas"/>
          <w:b/>
          <w:bCs/>
          <w:color w:val="000000" w:themeColor="text1"/>
          <w:sz w:val="20"/>
          <w:szCs w:val="20"/>
        </w:rPr>
        <w:t>TODO</w:t>
      </w:r>
      <w:r w:rsidRPr="000E70DE">
        <w:rPr>
          <w:rFonts w:ascii="Consolas" w:hAnsi="Consolas" w:cs="Consolas"/>
          <w:color w:val="000000" w:themeColor="text1"/>
          <w:sz w:val="20"/>
          <w:szCs w:val="20"/>
        </w:rPr>
        <w:t xml:space="preserve"> Auto-generated method stub</w:t>
      </w:r>
    </w:p>
    <w:p w:rsidR="000E70DE" w:rsidRPr="000E70DE" w:rsidRDefault="000E70DE" w:rsidP="000E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E70D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E70DE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0E70DE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</w:t>
      </w:r>
      <w:r w:rsidRPr="000E70DE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0E70DE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String</w:t>
      </w:r>
      <w:r w:rsidRPr="000E70DE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0E70DE">
        <w:rPr>
          <w:rFonts w:ascii="Consolas" w:hAnsi="Consolas" w:cs="Consolas"/>
          <w:b/>
          <w:bCs/>
          <w:color w:val="000000" w:themeColor="text1"/>
          <w:sz w:val="20"/>
          <w:szCs w:val="20"/>
        </w:rPr>
        <w:t>s</w:t>
      </w:r>
      <w:r w:rsidRPr="000E70DE">
        <w:rPr>
          <w:rFonts w:ascii="Consolas" w:hAnsi="Consolas" w:cs="Consolas"/>
          <w:color w:val="000000" w:themeColor="text1"/>
          <w:sz w:val="20"/>
          <w:szCs w:val="20"/>
        </w:rPr>
        <w:t>:args){</w:t>
      </w:r>
    </w:p>
    <w:p w:rsidR="000E70DE" w:rsidRPr="000E70DE" w:rsidRDefault="000E70DE" w:rsidP="000E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E70D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E70D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E70DE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0E70DE">
        <w:rPr>
          <w:rFonts w:ascii="Consolas" w:hAnsi="Consolas" w:cs="Consolas"/>
          <w:b/>
          <w:bCs/>
          <w:color w:val="000000" w:themeColor="text1"/>
          <w:sz w:val="20"/>
          <w:szCs w:val="20"/>
        </w:rPr>
        <w:t>System</w:t>
      </w:r>
      <w:r w:rsidRPr="000E70DE">
        <w:rPr>
          <w:rFonts w:ascii="Consolas" w:hAnsi="Consolas" w:cs="Consolas"/>
          <w:color w:val="000000" w:themeColor="text1"/>
          <w:sz w:val="20"/>
          <w:szCs w:val="20"/>
        </w:rPr>
        <w:t>.</w:t>
      </w:r>
      <w:r w:rsidRPr="000E70DE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0E70DE"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0E70DE">
        <w:rPr>
          <w:rFonts w:ascii="Consolas" w:hAnsi="Consolas" w:cs="Consolas"/>
          <w:color w:val="000000" w:themeColor="text1"/>
          <w:sz w:val="20"/>
          <w:szCs w:val="20"/>
        </w:rPr>
        <w:t>(s);</w:t>
      </w:r>
    </w:p>
    <w:p w:rsidR="000E70DE" w:rsidRPr="000E70DE" w:rsidRDefault="000E70DE" w:rsidP="000E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E70D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E70DE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0E70DE" w:rsidRPr="000E70DE" w:rsidRDefault="000E70DE" w:rsidP="000E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E70DE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0E70DE" w:rsidRPr="000E70DE" w:rsidRDefault="000E70DE" w:rsidP="000E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0E70DE" w:rsidRPr="000E70DE" w:rsidRDefault="000E70DE" w:rsidP="000E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E70DE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0E70DE" w:rsidRDefault="000E70DE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17554B" w:rsidRDefault="0017554B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D53584" w:rsidRDefault="00B20A88">
      <w:bookmarkStart w:id="0" w:name="_GoBack"/>
      <w:bookmarkEnd w:id="0"/>
    </w:p>
    <w:sectPr w:rsidR="00D53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54B"/>
    <w:rsid w:val="000E70DE"/>
    <w:rsid w:val="0017554B"/>
    <w:rsid w:val="0043766B"/>
    <w:rsid w:val="006D529A"/>
    <w:rsid w:val="007E2359"/>
    <w:rsid w:val="008A331E"/>
    <w:rsid w:val="009E6DE6"/>
    <w:rsid w:val="00A06BB3"/>
    <w:rsid w:val="00A075AC"/>
    <w:rsid w:val="00AA17AC"/>
    <w:rsid w:val="00B20A88"/>
    <w:rsid w:val="00B81434"/>
    <w:rsid w:val="00E02537"/>
    <w:rsid w:val="00E45C90"/>
    <w:rsid w:val="00F13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7C4EE"/>
  <w15:chartTrackingRefBased/>
  <w15:docId w15:val="{65C98110-4E0F-40FC-B576-9493E8A2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17554B"/>
  </w:style>
  <w:style w:type="character" w:styleId="Hyperlink">
    <w:name w:val="Hyperlink"/>
    <w:basedOn w:val="DefaultParagraphFont"/>
    <w:uiPriority w:val="99"/>
    <w:semiHidden/>
    <w:unhideWhenUsed/>
    <w:rsid w:val="001755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3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527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29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381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037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989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54058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67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84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798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420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63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55552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47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82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80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21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262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635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5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64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772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763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0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59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07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8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719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299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753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92890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7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87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89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74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485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5557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32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53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4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450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479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8362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63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08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307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294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1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73111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54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531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838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071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62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5300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5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45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105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876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2017-08-17T17:56:00Z</dcterms:created>
  <dcterms:modified xsi:type="dcterms:W3CDTF">2017-08-18T03:37:00Z</dcterms:modified>
</cp:coreProperties>
</file>