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863" w:rsidRDefault="006E4863" w:rsidP="006E4863">
      <w:pPr>
        <w:jc w:val="center"/>
        <w:rPr>
          <w:b/>
        </w:rPr>
      </w:pPr>
      <w:r>
        <w:rPr>
          <w:b/>
        </w:rPr>
        <w:t>SEG 2900</w:t>
      </w:r>
    </w:p>
    <w:p w:rsidR="006E4863" w:rsidRDefault="006E4863" w:rsidP="006E4863">
      <w:pPr>
        <w:jc w:val="center"/>
        <w:rPr>
          <w:b/>
        </w:rPr>
      </w:pPr>
      <w:r>
        <w:rPr>
          <w:b/>
        </w:rPr>
        <w:t xml:space="preserve">Professional Communication and Responsibility / Communication et </w:t>
      </w:r>
      <w:proofErr w:type="spellStart"/>
      <w:r>
        <w:rPr>
          <w:b/>
        </w:rPr>
        <w:t>responsabilité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professionnelle</w:t>
      </w:r>
      <w:proofErr w:type="spellEnd"/>
    </w:p>
    <w:p w:rsidR="006E4863" w:rsidRDefault="006E4863" w:rsidP="006E4863">
      <w:pPr>
        <w:jc w:val="center"/>
        <w:rPr>
          <w:b/>
        </w:rPr>
      </w:pPr>
      <w:r>
        <w:rPr>
          <w:b/>
        </w:rPr>
        <w:t xml:space="preserve">Weekly Status Report/ Rapport </w:t>
      </w:r>
      <w:proofErr w:type="spellStart"/>
      <w:r>
        <w:rPr>
          <w:b/>
        </w:rPr>
        <w:t>Hebdomadaire</w:t>
      </w:r>
      <w:proofErr w:type="spellEnd"/>
    </w:p>
    <w:p w:rsidR="006E4863" w:rsidRDefault="006E4863" w:rsidP="006E4863">
      <w:pPr>
        <w:rPr>
          <w:b/>
        </w:rPr>
      </w:pPr>
      <w:r>
        <w:rPr>
          <w:b/>
        </w:rPr>
        <w:t xml:space="preserve"> </w:t>
      </w:r>
    </w:p>
    <w:p w:rsidR="006E4863" w:rsidRDefault="006E4863" w:rsidP="006E4863">
      <w:pPr>
        <w:rPr>
          <w:b/>
          <w:u w:val="single"/>
        </w:rPr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          September 28</w:t>
      </w:r>
      <w:r>
        <w:rPr>
          <w:b/>
          <w:u w:val="single"/>
        </w:rPr>
        <w:t xml:space="preserve">, 2017                      </w:t>
      </w:r>
      <w:r>
        <w:rPr>
          <w:b/>
        </w:rPr>
        <w:t xml:space="preserve">         Team/</w:t>
      </w:r>
      <w:proofErr w:type="spellStart"/>
      <w:r>
        <w:rPr>
          <w:b/>
        </w:rPr>
        <w:t>Équipe</w:t>
      </w:r>
      <w:proofErr w:type="spellEnd"/>
      <w:r>
        <w:rPr>
          <w:b/>
        </w:rPr>
        <w:t xml:space="preserve"> :  6</w:t>
      </w:r>
      <w:r>
        <w:rPr>
          <w:b/>
          <w:u w:val="single"/>
        </w:rPr>
        <w:t xml:space="preserve">                                                                   </w:t>
      </w:r>
    </w:p>
    <w:p w:rsidR="006E4863" w:rsidRDefault="006E4863" w:rsidP="006E4863">
      <w:pPr>
        <w:rPr>
          <w:b/>
        </w:rPr>
      </w:pPr>
      <w:r>
        <w:rPr>
          <w:b/>
        </w:rPr>
        <w:t>Member Responsible</w:t>
      </w:r>
    </w:p>
    <w:p w:rsidR="006E4863" w:rsidRDefault="006E4863" w:rsidP="006E4863">
      <w:pPr>
        <w:rPr>
          <w:b/>
        </w:rPr>
      </w:pPr>
      <w:proofErr w:type="spellStart"/>
      <w:r>
        <w:rPr>
          <w:b/>
        </w:rPr>
        <w:t>Membre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Responsable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</w:rPr>
        <w:t>Andrei Baetica</w:t>
      </w:r>
      <w:r>
        <w:rPr>
          <w:b/>
          <w:u w:val="single"/>
        </w:rPr>
        <w:t xml:space="preserve">                                                                                                                                          </w:t>
      </w:r>
      <w:r>
        <w:rPr>
          <w:b/>
        </w:rPr>
        <w:t xml:space="preserve">    </w:t>
      </w:r>
    </w:p>
    <w:p w:rsidR="006E4863" w:rsidRDefault="006E4863" w:rsidP="006E4863">
      <w:pPr>
        <w:rPr>
          <w:b/>
        </w:rPr>
      </w:pPr>
      <w:r>
        <w:rPr>
          <w:b/>
        </w:rPr>
        <w:t xml:space="preserve"> </w:t>
      </w:r>
    </w:p>
    <w:p w:rsidR="006E4863" w:rsidRDefault="006E4863" w:rsidP="006E4863">
      <w:pPr>
        <w:rPr>
          <w:b/>
        </w:rPr>
      </w:pPr>
      <w:proofErr w:type="spellStart"/>
      <w:r>
        <w:rPr>
          <w:sz w:val="18"/>
          <w:szCs w:val="18"/>
        </w:rPr>
        <w:t>Spécifiez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</w:t>
      </w:r>
      <w:proofErr w:type="spellEnd"/>
      <w:r>
        <w:rPr>
          <w:sz w:val="18"/>
          <w:szCs w:val="18"/>
        </w:rPr>
        <w:t xml:space="preserve"> que </w:t>
      </w:r>
      <w:proofErr w:type="spellStart"/>
      <w:r>
        <w:rPr>
          <w:sz w:val="18"/>
          <w:szCs w:val="18"/>
        </w:rPr>
        <w:t>vous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avez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accomplis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qu’équipe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durant</w:t>
      </w:r>
      <w:proofErr w:type="spellEnd"/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semaine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écoulée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concernant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votre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projet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vos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cours</w:t>
      </w:r>
      <w:proofErr w:type="spellEnd"/>
      <w:r>
        <w:rPr>
          <w:sz w:val="18"/>
          <w:szCs w:val="18"/>
        </w:rPr>
        <w:t xml:space="preserve"> et </w:t>
      </w:r>
      <w:proofErr w:type="spellStart"/>
      <w:r>
        <w:rPr>
          <w:sz w:val="18"/>
          <w:szCs w:val="18"/>
        </w:rPr>
        <w:t>autres</w:t>
      </w:r>
      <w:proofErr w:type="spellEnd"/>
      <w:r>
        <w:rPr>
          <w:sz w:val="18"/>
          <w:szCs w:val="18"/>
        </w:rPr>
        <w:t>.</w:t>
      </w:r>
      <w:r>
        <w:rPr>
          <w:b/>
          <w:sz w:val="18"/>
          <w:szCs w:val="18"/>
        </w:rPr>
        <w:t xml:space="preserve"> </w:t>
      </w:r>
      <w:r>
        <w:rPr>
          <w:b/>
        </w:rPr>
        <w:t xml:space="preserve"> </w:t>
      </w:r>
    </w:p>
    <w:p w:rsidR="006E4863" w:rsidRDefault="006E4863" w:rsidP="006E4863">
      <w:pPr>
        <w:rPr>
          <w:sz w:val="18"/>
          <w:szCs w:val="18"/>
        </w:rPr>
      </w:pPr>
      <w:r>
        <w:rPr>
          <w:sz w:val="18"/>
          <w:szCs w:val="18"/>
        </w:rPr>
        <w:t xml:space="preserve">Specify what you have accomplished as a team during the past week, about your project, your courses and others.  </w:t>
      </w:r>
    </w:p>
    <w:p w:rsidR="006E4863" w:rsidRDefault="006E4863" w:rsidP="006E4863">
      <w:pPr>
        <w:rPr>
          <w:sz w:val="18"/>
          <w:szCs w:val="18"/>
        </w:rPr>
      </w:pPr>
    </w:p>
    <w:p w:rsidR="006E4863" w:rsidRDefault="006E4863" w:rsidP="006E4863">
      <w:pPr>
        <w:rPr>
          <w:sz w:val="18"/>
          <w:szCs w:val="18"/>
        </w:rPr>
      </w:pPr>
    </w:p>
    <w:tbl>
      <w:tblPr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6E4863" w:rsidTr="00902945">
        <w:tc>
          <w:tcPr>
            <w:tcW w:w="2310" w:type="dxa"/>
            <w:tcBorders>
              <w:top w:val="single" w:sz="7" w:space="0" w:color="000001"/>
              <w:left w:val="single" w:sz="7" w:space="0" w:color="000001"/>
              <w:bottom w:val="single" w:sz="7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6E4863" w:rsidRDefault="006E4863" w:rsidP="0090294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Project/</w:t>
            </w:r>
          </w:p>
          <w:p w:rsidR="006E4863" w:rsidRDefault="006E4863" w:rsidP="00902945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Projet</w:t>
            </w:r>
            <w:proofErr w:type="spellEnd"/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</w:tc>
        <w:tc>
          <w:tcPr>
            <w:tcW w:w="7050" w:type="dxa"/>
            <w:tcBorders>
              <w:top w:val="single" w:sz="7" w:space="0" w:color="000001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6E4863" w:rsidRDefault="006E4863" w:rsidP="00902945">
            <w:pPr>
              <w:numPr>
                <w:ilvl w:val="0"/>
                <w:numId w:val="6"/>
              </w:numPr>
              <w:contextualSpacing/>
            </w:pPr>
          </w:p>
        </w:tc>
      </w:tr>
      <w:tr w:rsidR="006E4863" w:rsidTr="00902945">
        <w:tc>
          <w:tcPr>
            <w:tcW w:w="2310" w:type="dxa"/>
            <w:tcBorders>
              <w:top w:val="nil"/>
              <w:left w:val="single" w:sz="7" w:space="0" w:color="000001"/>
              <w:bottom w:val="single" w:sz="7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6E4863" w:rsidRDefault="006E4863" w:rsidP="0090294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Courses/</w:t>
            </w:r>
          </w:p>
          <w:p w:rsidR="006E4863" w:rsidRDefault="006E4863" w:rsidP="00902945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Cours</w:t>
            </w:r>
            <w:proofErr w:type="spellEnd"/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</w:tc>
        <w:tc>
          <w:tcPr>
            <w:tcW w:w="7050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6E4863" w:rsidRDefault="006E4863" w:rsidP="00902945">
            <w:pPr>
              <w:numPr>
                <w:ilvl w:val="0"/>
                <w:numId w:val="5"/>
              </w:numPr>
              <w:contextualSpacing/>
            </w:pPr>
          </w:p>
        </w:tc>
      </w:tr>
      <w:tr w:rsidR="006E4863" w:rsidTr="00902945">
        <w:tc>
          <w:tcPr>
            <w:tcW w:w="2310" w:type="dxa"/>
            <w:tcBorders>
              <w:top w:val="nil"/>
              <w:left w:val="single" w:sz="7" w:space="0" w:color="000001"/>
              <w:bottom w:val="single" w:sz="7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6E4863" w:rsidRDefault="006E4863" w:rsidP="0090294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activities/</w:t>
            </w:r>
          </w:p>
          <w:p w:rsidR="006E4863" w:rsidRDefault="006E4863" w:rsidP="00902945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activités</w:t>
            </w:r>
            <w:proofErr w:type="spellEnd"/>
          </w:p>
          <w:p w:rsidR="006E4863" w:rsidRDefault="006E4863" w:rsidP="0090294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</w:tc>
        <w:tc>
          <w:tcPr>
            <w:tcW w:w="7050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6E4863" w:rsidRDefault="006E4863" w:rsidP="00902945">
            <w:pPr>
              <w:numPr>
                <w:ilvl w:val="0"/>
                <w:numId w:val="1"/>
              </w:numPr>
              <w:contextualSpacing/>
            </w:pPr>
          </w:p>
        </w:tc>
      </w:tr>
    </w:tbl>
    <w:p w:rsidR="006E4863" w:rsidRDefault="006E4863" w:rsidP="006E4863">
      <w:r>
        <w:t xml:space="preserve"> </w:t>
      </w:r>
    </w:p>
    <w:p w:rsidR="006E4863" w:rsidRDefault="006E4863" w:rsidP="006E4863">
      <w:pPr>
        <w:rPr>
          <w:sz w:val="18"/>
          <w:szCs w:val="18"/>
        </w:rPr>
      </w:pPr>
      <w:r>
        <w:rPr>
          <w:sz w:val="18"/>
          <w:szCs w:val="18"/>
        </w:rPr>
        <w:t xml:space="preserve">What are your goals for the upcoming week? </w:t>
      </w:r>
      <w:proofErr w:type="spellStart"/>
      <w:r>
        <w:rPr>
          <w:sz w:val="18"/>
          <w:szCs w:val="18"/>
        </w:rPr>
        <w:t>Quels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objectifs</w:t>
      </w:r>
      <w:proofErr w:type="spellEnd"/>
      <w:r>
        <w:rPr>
          <w:sz w:val="18"/>
          <w:szCs w:val="18"/>
        </w:rPr>
        <w:t xml:space="preserve"> pour la </w:t>
      </w:r>
      <w:proofErr w:type="spellStart"/>
      <w:r>
        <w:rPr>
          <w:sz w:val="18"/>
          <w:szCs w:val="18"/>
        </w:rPr>
        <w:t>semaine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suivante</w:t>
      </w:r>
      <w:proofErr w:type="spellEnd"/>
      <w:r>
        <w:rPr>
          <w:sz w:val="18"/>
          <w:szCs w:val="18"/>
        </w:rPr>
        <w:t>?</w:t>
      </w:r>
    </w:p>
    <w:p w:rsidR="006E4863" w:rsidRDefault="006E4863" w:rsidP="006E4863">
      <w:pPr>
        <w:rPr>
          <w:sz w:val="18"/>
          <w:szCs w:val="18"/>
        </w:rPr>
      </w:pPr>
    </w:p>
    <w:tbl>
      <w:tblPr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6E4863" w:rsidTr="00902945">
        <w:tc>
          <w:tcPr>
            <w:tcW w:w="2340" w:type="dxa"/>
            <w:tcBorders>
              <w:top w:val="single" w:sz="7" w:space="0" w:color="000001"/>
              <w:left w:val="single" w:sz="7" w:space="0" w:color="000001"/>
              <w:bottom w:val="single" w:sz="7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6E4863" w:rsidRDefault="006E4863" w:rsidP="0090294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Project/</w:t>
            </w:r>
          </w:p>
          <w:p w:rsidR="006E4863" w:rsidRDefault="006E4863" w:rsidP="00902945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Projet</w:t>
            </w:r>
            <w:proofErr w:type="spellEnd"/>
          </w:p>
          <w:p w:rsidR="006E4863" w:rsidRDefault="006E4863" w:rsidP="00902945">
            <w:pPr>
              <w:ind w:left="60"/>
            </w:pPr>
            <w:r>
              <w:lastRenderedPageBreak/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</w:tc>
        <w:tc>
          <w:tcPr>
            <w:tcW w:w="7020" w:type="dxa"/>
            <w:tcBorders>
              <w:top w:val="single" w:sz="7" w:space="0" w:color="000001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6E4863" w:rsidRDefault="006E4863" w:rsidP="00902945">
            <w:pPr>
              <w:numPr>
                <w:ilvl w:val="0"/>
                <w:numId w:val="3"/>
              </w:numPr>
              <w:contextualSpacing/>
            </w:pPr>
          </w:p>
        </w:tc>
      </w:tr>
      <w:tr w:rsidR="006E4863" w:rsidTr="00902945">
        <w:tc>
          <w:tcPr>
            <w:tcW w:w="2340" w:type="dxa"/>
            <w:tcBorders>
              <w:top w:val="nil"/>
              <w:left w:val="single" w:sz="7" w:space="0" w:color="000001"/>
              <w:bottom w:val="single" w:sz="7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6E4863" w:rsidRDefault="006E4863" w:rsidP="0090294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Courses/</w:t>
            </w:r>
          </w:p>
          <w:p w:rsidR="006E4863" w:rsidRDefault="006E4863" w:rsidP="00902945">
            <w:pPr>
              <w:ind w:left="60"/>
            </w:pPr>
            <w:proofErr w:type="spellStart"/>
            <w:r>
              <w:rPr>
                <w:sz w:val="20"/>
                <w:szCs w:val="20"/>
              </w:rPr>
              <w:t>Cours</w:t>
            </w:r>
            <w:proofErr w:type="spellEnd"/>
          </w:p>
        </w:tc>
        <w:tc>
          <w:tcPr>
            <w:tcW w:w="7020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6E4863" w:rsidRDefault="006E4863" w:rsidP="006E4863">
            <w:pPr>
              <w:numPr>
                <w:ilvl w:val="0"/>
                <w:numId w:val="4"/>
              </w:numPr>
              <w:contextualSpacing/>
            </w:pPr>
          </w:p>
        </w:tc>
      </w:tr>
      <w:tr w:rsidR="006E4863" w:rsidTr="00902945">
        <w:tc>
          <w:tcPr>
            <w:tcW w:w="2340" w:type="dxa"/>
            <w:tcBorders>
              <w:top w:val="nil"/>
              <w:left w:val="single" w:sz="7" w:space="0" w:color="000001"/>
              <w:bottom w:val="single" w:sz="7" w:space="0" w:color="000001"/>
              <w:right w:val="nil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6E4863" w:rsidRDefault="006E4863" w:rsidP="0090294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activities/</w:t>
            </w:r>
          </w:p>
          <w:p w:rsidR="006E4863" w:rsidRDefault="006E4863" w:rsidP="00902945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activités</w:t>
            </w:r>
            <w:proofErr w:type="spellEnd"/>
          </w:p>
          <w:p w:rsidR="006E4863" w:rsidRDefault="006E4863" w:rsidP="00902945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</w:t>
            </w:r>
          </w:p>
          <w:p w:rsidR="006E4863" w:rsidRDefault="006E4863" w:rsidP="00902945">
            <w:pPr>
              <w:ind w:left="60"/>
            </w:pPr>
            <w:r>
              <w:t xml:space="preserve">  </w:t>
            </w:r>
          </w:p>
        </w:tc>
        <w:tc>
          <w:tcPr>
            <w:tcW w:w="7020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</w:tcPr>
          <w:p w:rsidR="006E4863" w:rsidRDefault="006E4863" w:rsidP="00902945">
            <w:pPr>
              <w:numPr>
                <w:ilvl w:val="0"/>
                <w:numId w:val="2"/>
              </w:numPr>
              <w:contextualSpacing/>
            </w:pPr>
            <w:bookmarkStart w:id="0" w:name="_GoBack"/>
            <w:bookmarkEnd w:id="0"/>
          </w:p>
        </w:tc>
      </w:tr>
    </w:tbl>
    <w:p w:rsidR="006E4863" w:rsidRDefault="006E4863" w:rsidP="006E4863">
      <w:pPr>
        <w:rPr>
          <w:sz w:val="18"/>
          <w:szCs w:val="18"/>
        </w:rPr>
      </w:pPr>
    </w:p>
    <w:p w:rsidR="006E4863" w:rsidRDefault="006E4863" w:rsidP="006E4863"/>
    <w:p w:rsidR="00D53584" w:rsidRDefault="006E4863"/>
    <w:sectPr w:rsidR="00D535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13B9"/>
    <w:multiLevelType w:val="multilevel"/>
    <w:tmpl w:val="A9DE210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284147"/>
    <w:multiLevelType w:val="multilevel"/>
    <w:tmpl w:val="F30C9F5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C6662F"/>
    <w:multiLevelType w:val="multilevel"/>
    <w:tmpl w:val="B07648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9211AF"/>
    <w:multiLevelType w:val="multilevel"/>
    <w:tmpl w:val="412C8FE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0D6CD0"/>
    <w:multiLevelType w:val="multilevel"/>
    <w:tmpl w:val="4976C3C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46471F"/>
    <w:multiLevelType w:val="multilevel"/>
    <w:tmpl w:val="7F7E71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87"/>
    <w:rsid w:val="000F2A21"/>
    <w:rsid w:val="006E4863"/>
    <w:rsid w:val="009E6DE6"/>
    <w:rsid w:val="00A06BB3"/>
    <w:rsid w:val="00D11A90"/>
    <w:rsid w:val="00D549D7"/>
    <w:rsid w:val="00F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5D34"/>
  <w15:chartTrackingRefBased/>
  <w15:docId w15:val="{E8EA4854-EDCB-4B73-B6F1-DF5418E9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E486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Baetica</dc:creator>
  <cp:keywords/>
  <dc:description/>
  <cp:lastModifiedBy>Andrei Baetica</cp:lastModifiedBy>
  <cp:revision>2</cp:revision>
  <dcterms:created xsi:type="dcterms:W3CDTF">2017-09-27T18:02:00Z</dcterms:created>
  <dcterms:modified xsi:type="dcterms:W3CDTF">2017-09-27T18:03:00Z</dcterms:modified>
</cp:coreProperties>
</file>