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200" w:before="200" w:line="273.6" w:lineRule="auto"/>
        <w:rPr/>
      </w:pPr>
      <w:r w:rsidDel="00000000" w:rsidR="00000000" w:rsidRPr="00000000">
        <w:rPr>
          <w:rtl w:val="0"/>
        </w:rPr>
        <w:t xml:space="preserve">Концепции хранения информации</w:t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before="200" w:line="273.6" w:lineRule="auto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Особенности хранения символов в памяти компьютера. Недостатки кодировки ASCII. Введение в кодировку Unicode. Unicode в Python 3. Конвертация байтов и строк — понятие и примеры. Ошибки преобразования. </w:t>
      </w:r>
    </w:p>
    <w:p w:rsidR="00000000" w:rsidDel="00000000" w:rsidP="00000000" w:rsidRDefault="00000000" w:rsidRPr="00000000" w14:paraId="00000003">
      <w:pPr>
        <w:pageBreakBefore w:val="0"/>
        <w:spacing w:after="200" w:before="200" w:line="273.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before="200" w:line="273.6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Особенности хранения символов в памяти компьютера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Недостатки кодировки ASCII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 в кодировку Unicode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Принципы Unicode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Кодовое пространство Unicode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 кодировках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Основные характеристики Unicode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Unicode в Python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Концепции представления информации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Строки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Байты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Конвертация байтов и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Особенности конвертации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isentd5j48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Порядок работы с Unicode и байтами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Примеры конвертации байтов и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Модуль subprocess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Модуль telnetlib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z337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Работа с файловой системой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Ошибки преобразования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Варианты ошибок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xcytp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Механизмы обработки ошибок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ci93x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Обработка ошибок метода encode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Обработка ошибок метода decode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royg5i30bp7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594o4p1n7dz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3as4po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ageBreakBefore w:val="0"/>
        <w:spacing w:after="200" w:before="20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before="200" w:line="273.6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pageBreakBefore w:val="0"/>
            <w:tabs>
              <w:tab w:val="right" w:pos="9779.511811023624"/>
            </w:tabs>
            <w:spacing w:after="200" w:before="200" w:line="273.6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pageBreakBefore w:val="0"/>
        <w:spacing w:after="200" w:before="200" w:line="273.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142.20472440944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курсе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слушатели изучили основы программирования на </w:t>
      </w:r>
      <w:r w:rsidDel="00000000" w:rsidR="00000000" w:rsidRPr="00000000">
        <w:rPr>
          <w:color w:val="000000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особенности синтаксиса языка, научились решать небольшие задачи на практике.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142.20472440944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Данный курс 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продолжение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color w:val="000000"/>
          <w:rtl w:val="0"/>
        </w:rPr>
        <w:t xml:space="preserve"> 1»: </w:t>
      </w:r>
      <w:r w:rsidDel="00000000" w:rsidR="00000000" w:rsidRPr="00000000">
        <w:rPr>
          <w:color w:val="000000"/>
          <w:rtl w:val="0"/>
        </w:rPr>
        <w:t xml:space="preserve">мы углубим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знакомство с ООП, </w:t>
      </w:r>
      <w:r w:rsidDel="00000000" w:rsidR="00000000" w:rsidRPr="00000000">
        <w:rPr>
          <w:color w:val="000000"/>
          <w:rtl w:val="0"/>
        </w:rPr>
        <w:t xml:space="preserve">научимся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взаимодейст</w:t>
      </w:r>
      <w:r w:rsidDel="00000000" w:rsidR="00000000" w:rsidRPr="00000000">
        <w:rPr>
          <w:color w:val="000000"/>
          <w:rtl w:val="0"/>
        </w:rPr>
        <w:t xml:space="preserve">вовать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 базами данных, созда</w:t>
      </w:r>
      <w:r w:rsidDel="00000000" w:rsidR="00000000" w:rsidRPr="00000000">
        <w:rPr>
          <w:color w:val="000000"/>
          <w:rtl w:val="0"/>
        </w:rPr>
        <w:t xml:space="preserve">вать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графическ</w:t>
      </w:r>
      <w:r w:rsidDel="00000000" w:rsidR="00000000" w:rsidRPr="00000000">
        <w:rPr>
          <w:color w:val="000000"/>
          <w:rtl w:val="0"/>
        </w:rPr>
        <w:t xml:space="preserve">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интерфейс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пользователя</w:t>
      </w:r>
      <w:r w:rsidDel="00000000" w:rsidR="00000000" w:rsidRPr="00000000">
        <w:rPr>
          <w:color w:val="000000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многопоточны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приложени</w:t>
      </w:r>
      <w:r w:rsidDel="00000000" w:rsidR="00000000" w:rsidRPr="00000000">
        <w:rPr>
          <w:color w:val="000000"/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тестирова</w:t>
      </w:r>
      <w:r w:rsidDel="00000000" w:rsidR="00000000" w:rsidRPr="00000000">
        <w:rPr>
          <w:color w:val="000000"/>
          <w:rtl w:val="0"/>
        </w:rPr>
        <w:t xml:space="preserve">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код</w:t>
      </w:r>
      <w:r w:rsidDel="00000000" w:rsidR="00000000" w:rsidRPr="00000000">
        <w:rPr>
          <w:color w:val="000000"/>
          <w:rtl w:val="0"/>
        </w:rPr>
        <w:t xml:space="preserve">. Узнаем, как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обеспеч</w:t>
      </w:r>
      <w:r w:rsidDel="00000000" w:rsidR="00000000" w:rsidRPr="00000000">
        <w:rPr>
          <w:color w:val="000000"/>
          <w:rtl w:val="0"/>
        </w:rPr>
        <w:t xml:space="preserve">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информационн</w:t>
      </w:r>
      <w:r w:rsidDel="00000000" w:rsidR="00000000" w:rsidRPr="00000000">
        <w:rPr>
          <w:color w:val="000000"/>
          <w:rtl w:val="0"/>
        </w:rPr>
        <w:t xml:space="preserve">ую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безопасност</w:t>
      </w:r>
      <w:r w:rsidDel="00000000" w:rsidR="00000000" w:rsidRPr="00000000">
        <w:rPr>
          <w:color w:val="000000"/>
          <w:rtl w:val="0"/>
        </w:rPr>
        <w:t xml:space="preserve">ь при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разработк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приложений. Слушателям стоит быть готовыми к тому, что к многи</w:t>
      </w:r>
      <w:r w:rsidDel="00000000" w:rsidR="00000000" w:rsidRPr="00000000">
        <w:rPr>
          <w:color w:val="000000"/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базовы</w:t>
      </w:r>
      <w:r w:rsidDel="00000000" w:rsidR="00000000" w:rsidRPr="00000000">
        <w:rPr>
          <w:color w:val="000000"/>
          <w:rtl w:val="0"/>
        </w:rPr>
        <w:t xml:space="preserve">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тем</w:t>
      </w:r>
      <w:r w:rsidDel="00000000" w:rsidR="00000000" w:rsidRPr="00000000">
        <w:rPr>
          <w:color w:val="000000"/>
          <w:rtl w:val="0"/>
        </w:rPr>
        <w:t xml:space="preserve">ам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возвращаться мы не будем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142.20472440944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курсе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color w:val="000000"/>
          <w:rtl w:val="0"/>
        </w:rPr>
        <w:t xml:space="preserve"> 2»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другой характер будут носить и </w:t>
      </w:r>
      <w:r w:rsidDel="00000000" w:rsidR="00000000" w:rsidRPr="00000000">
        <w:rPr>
          <w:rtl w:val="0"/>
        </w:rPr>
        <w:t xml:space="preserve">практические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задания</w:t>
      </w:r>
      <w:r w:rsidDel="00000000" w:rsidR="00000000" w:rsidRPr="00000000">
        <w:rPr>
          <w:color w:val="000000"/>
          <w:rtl w:val="0"/>
        </w:rPr>
        <w:t xml:space="preserve">. 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лушателям предл</w:t>
      </w:r>
      <w:r w:rsidDel="00000000" w:rsidR="00000000" w:rsidRPr="00000000">
        <w:rPr>
          <w:color w:val="000000"/>
          <w:rtl w:val="0"/>
        </w:rPr>
        <w:t xml:space="preserve">агается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реализовать полноценную клиент-серверную систему обмена сообщениями на Python</w:t>
      </w:r>
      <w:r w:rsidDel="00000000" w:rsidR="00000000" w:rsidRPr="00000000">
        <w:rPr>
          <w:color w:val="000000"/>
          <w:rtl w:val="0"/>
        </w:rPr>
        <w:t xml:space="preserve">, 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каждой новой темой добавляя новый функционал в приложение.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142.20472440944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Чтобы обеспечить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клиент-серверно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взаимодействи</w:t>
      </w:r>
      <w:r w:rsidDel="00000000" w:rsidR="00000000" w:rsidRPr="00000000">
        <w:rPr>
          <w:color w:val="000000"/>
          <w:rtl w:val="0"/>
        </w:rPr>
        <w:t xml:space="preserve">е, требуется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первую очередь изуч</w:t>
      </w:r>
      <w:r w:rsidDel="00000000" w:rsidR="00000000" w:rsidRPr="00000000">
        <w:rPr>
          <w:color w:val="000000"/>
          <w:rtl w:val="0"/>
        </w:rPr>
        <w:t xml:space="preserve">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основы сетевого взаимодействия и его реализаци</w:t>
      </w:r>
      <w:r w:rsidDel="00000000" w:rsidR="00000000" w:rsidRPr="00000000">
        <w:rPr>
          <w:color w:val="000000"/>
          <w:rtl w:val="0"/>
        </w:rPr>
        <w:t xml:space="preserve">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Python. Но перед этим обратим внимание на особенности хранения данных в памяти компьютера, поскольку </w:t>
      </w:r>
      <w:r w:rsidDel="00000000" w:rsidR="00000000" w:rsidRPr="00000000">
        <w:rPr>
          <w:color w:val="000000"/>
          <w:rtl w:val="0"/>
        </w:rPr>
        <w:t xml:space="preserve">они обрабатываются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любой программ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формат представления результата может различаться.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spacing w:after="200" w:before="200" w:line="273.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Особенности хранения символов в памяти компьютера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Для хранения числовых и текстовых данных в памяти устройства используются последовательности кодов. При этом любому числу соответствует число двоичной системы счисления. Правила перевода чисел в двоичную систему просты. Но компьютер не только выполняет вычислительные операции, но еще и обрабатывает текстовую и мультимедийную информацию, так что стоит разобраться и с хранением других видов символов.</w:t>
      </w:r>
    </w:p>
    <w:p w:rsidR="00000000" w:rsidDel="00000000" w:rsidP="00000000" w:rsidRDefault="00000000" w:rsidRPr="00000000" w14:paraId="0000002A">
      <w:pPr>
        <w:pageBreakBefore w:val="0"/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хранения </w:t>
      </w:r>
      <w:r w:rsidDel="00000000" w:rsidR="00000000" w:rsidRPr="00000000">
        <w:rPr>
          <w:color w:val="000000"/>
          <w:rtl w:val="0"/>
        </w:rPr>
        <w:t xml:space="preserve">букв также принято использовать код. Так как алфавит — это последовательность букв, каждую их них можно снабдить кодом символа — целым числом. Его записывают в память вычислительного устройства</w:t>
      </w:r>
      <w:r w:rsidDel="00000000" w:rsidR="00000000" w:rsidRPr="00000000">
        <w:rPr>
          <w:color w:val="000000"/>
          <w:rtl w:val="0"/>
        </w:rPr>
        <w:t xml:space="preserve">, а при отображении конвертируют обратно — в связанный с ним символ. Чтобы отделить числовое представление от символьного, надо хранить метаданные, то есть информацию о типе данных, сохраненных в области памяти вычислительного устройства.</w:t>
      </w:r>
    </w:p>
    <w:p w:rsidR="00000000" w:rsidDel="00000000" w:rsidP="00000000" w:rsidRDefault="00000000" w:rsidRPr="00000000" w14:paraId="0000002B">
      <w:pPr>
        <w:pageBreakBefore w:val="0"/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Таким образом, набор букв алфавита соответствует таблице кодирования, и каждый его символ обладает уникальным кодом. Но существует множество алфавитов, и возникает вопрос — как кодировать все доступные на компьютере алфавиты.</w:t>
      </w:r>
    </w:p>
    <w:p w:rsidR="00000000" w:rsidDel="00000000" w:rsidP="00000000" w:rsidRDefault="00000000" w:rsidRPr="00000000" w14:paraId="0000002C">
      <w:pPr>
        <w:pStyle w:val="Heading1"/>
        <w:pageBreakBefore w:val="0"/>
        <w:spacing w:after="200" w:before="200" w:line="273.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Недостатки кодировки ASCII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В 60-х годах XX века силами государственного института стандартизации в США (ANSI) был подготовлен проект таблицы кодов символов, примененный впоследствии ко всем ОС. Этот проект назвали стандартной кодовой системой для операций с данными в США (American Standard Code for Information Interchange), сокращенно — ASCII.</w:t>
      </w:r>
    </w:p>
    <w:p w:rsidR="00000000" w:rsidDel="00000000" w:rsidP="00000000" w:rsidRDefault="00000000" w:rsidRPr="00000000" w14:paraId="0000002E">
      <w:pPr>
        <w:pageBreakBefore w:val="0"/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 учетом особенностей стандарта ASCII для кодирования каждого символа назначается 1 байт (8 бит) памяти компьютера, то есть 8 ячеек памяти, способные сохранить 256 (2</w:t>
      </w:r>
      <w:r w:rsidDel="00000000" w:rsidR="00000000" w:rsidRPr="00000000">
        <w:rPr>
          <w:color w:val="000000"/>
          <w:vertAlign w:val="superscript"/>
          <w:rtl w:val="0"/>
        </w:rPr>
        <w:t xml:space="preserve">8</w:t>
      </w:r>
      <w:r w:rsidDel="00000000" w:rsidR="00000000" w:rsidRPr="00000000">
        <w:rPr>
          <w:color w:val="000000"/>
          <w:rtl w:val="0"/>
        </w:rPr>
        <w:t xml:space="preserve">) любых значений. Первый блок кодов (128) — это главный раздел таблицы, он хранит базовую информацию независимо от алфавита: латинские буквы, цифры десятичной системы счисления, знаки препинания, служебные операторы (переводы строки, отступы). Второй блок кодов (125-255 позиции) — второстепенная частью таблицы, набор кодов символов национальных алфавитных систем.</w:t>
      </w:r>
    </w:p>
    <w:p w:rsidR="00000000" w:rsidDel="00000000" w:rsidP="00000000" w:rsidRDefault="00000000" w:rsidRPr="00000000" w14:paraId="0000002F">
      <w:pPr>
        <w:pageBreakBefore w:val="0"/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Ввиду большого многообразия национальных алфавитных систем реализовано множество вариантов расширенных ASCII-таблиц. Причем одному алфавиту может соответствовать ряд кодовых таблиц. Например, в русском языке распространение получили таблицы Windows-1251, а также Koi8-r.</w:t>
      </w:r>
    </w:p>
    <w:p w:rsidR="00000000" w:rsidDel="00000000" w:rsidP="00000000" w:rsidRDefault="00000000" w:rsidRPr="00000000" w14:paraId="00000030">
      <w:pPr>
        <w:pageBreakBefore w:val="0"/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Отсутствие унифицированного стандарта вызывает трудности. Текст, подготовленный в одной системе кодирования, зачастую попадает к получателю, который пытается прочесть его в другой кодировке и видит непонятный набор символов. Еще один недостаток однобайтового подхода к кодированию — нехватка диапазона позиций (128–255) второго блока кодов, поскольку в некоторых алфавитах символов много. И наконец, если необходимо одновременно использовать в тексте конструкции на нескольких языках, автор оказывается в затруднительном положении — сразу две таблицы использовать нельзя. </w:t>
      </w:r>
    </w:p>
    <w:p w:rsidR="00000000" w:rsidDel="00000000" w:rsidP="00000000" w:rsidRDefault="00000000" w:rsidRPr="00000000" w14:paraId="00000031">
      <w:pPr>
        <w:pageBreakBefore w:val="0"/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Резюмируем недостатки однобайтовых кодировок: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Можно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одновременно работ</w:t>
      </w:r>
      <w:r w:rsidDel="00000000" w:rsidR="00000000" w:rsidRPr="00000000">
        <w:rPr>
          <w:color w:val="000000"/>
          <w:rtl w:val="0"/>
        </w:rPr>
        <w:t xml:space="preserve">ать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лишь с 256 символами, причем во втором блоке реализованы коды не для всех необходимых символов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Ш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рифт</w:t>
      </w:r>
      <w:r w:rsidDel="00000000" w:rsidR="00000000" w:rsidRPr="00000000">
        <w:rPr>
          <w:color w:val="000000"/>
          <w:rtl w:val="0"/>
        </w:rPr>
        <w:t xml:space="preserve">ы привязаны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 определенной кодировке.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Сложно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конверт</w:t>
      </w:r>
      <w:r w:rsidDel="00000000" w:rsidR="00000000" w:rsidRPr="00000000">
        <w:rPr>
          <w:color w:val="000000"/>
          <w:rtl w:val="0"/>
        </w:rPr>
        <w:t xml:space="preserve">ировать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между кодировками, символ</w:t>
      </w:r>
      <w:r w:rsidDel="00000000" w:rsidR="00000000" w:rsidRPr="00000000">
        <w:rPr>
          <w:color w:val="000000"/>
          <w:rtl w:val="0"/>
        </w:rPr>
        <w:t xml:space="preserve">ы частично теряются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при преобразовании (отсутствующи</w:t>
      </w:r>
      <w:r w:rsidDel="00000000" w:rsidR="00000000" w:rsidRPr="00000000">
        <w:rPr>
          <w:color w:val="000000"/>
          <w:rtl w:val="0"/>
        </w:rPr>
        <w:t xml:space="preserve">е заменяются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на схожие).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Сложно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перено</w:t>
      </w:r>
      <w:r w:rsidDel="00000000" w:rsidR="00000000" w:rsidRPr="00000000">
        <w:rPr>
          <w:color w:val="000000"/>
          <w:rtl w:val="0"/>
        </w:rPr>
        <w:t xml:space="preserve">сить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файл</w:t>
      </w:r>
      <w:r w:rsidDel="00000000" w:rsidR="00000000" w:rsidRPr="00000000">
        <w:rPr>
          <w:color w:val="000000"/>
          <w:rtl w:val="0"/>
        </w:rPr>
        <w:t xml:space="preserve">ы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между вычислительными устройствами под управлением различных операционных систем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необходимо использова</w:t>
      </w:r>
      <w:r w:rsidDel="00000000" w:rsidR="00000000" w:rsidRPr="00000000">
        <w:rPr>
          <w:color w:val="000000"/>
          <w:rtl w:val="0"/>
        </w:rPr>
        <w:t xml:space="preserve">ть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дополнительн</w:t>
      </w:r>
      <w:r w:rsidDel="00000000" w:rsidR="00000000" w:rsidRPr="00000000">
        <w:rPr>
          <w:color w:val="000000"/>
          <w:rtl w:val="0"/>
        </w:rPr>
        <w:t xml:space="preserve">ую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программ</w:t>
      </w:r>
      <w:r w:rsidDel="00000000" w:rsidR="00000000" w:rsidRPr="00000000">
        <w:rPr>
          <w:color w:val="000000"/>
          <w:rtl w:val="0"/>
        </w:rPr>
        <w:t xml:space="preserve">у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-конвертер.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Нельзя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работ</w:t>
      </w:r>
      <w:r w:rsidDel="00000000" w:rsidR="00000000" w:rsidRPr="00000000">
        <w:rPr>
          <w:color w:val="000000"/>
          <w:rtl w:val="0"/>
        </w:rPr>
        <w:t xml:space="preserve">ать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 </w:t>
      </w:r>
      <w:r w:rsidDel="00000000" w:rsidR="00000000" w:rsidRPr="00000000">
        <w:rPr>
          <w:color w:val="000000"/>
          <w:rtl w:val="0"/>
        </w:rPr>
        <w:t xml:space="preserve">иероглифическими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системами письма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которы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невозможно реализовать в однобайтовой кодировке.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284" w:right="0" w:hanging="28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Все эти проблемы были решены кодиров</w:t>
      </w:r>
      <w:r w:rsidDel="00000000" w:rsidR="00000000" w:rsidRPr="00000000">
        <w:rPr>
          <w:color w:val="000000"/>
          <w:rtl w:val="0"/>
        </w:rPr>
        <w:t xml:space="preserve">кой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Unicode.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spacing w:after="200" w:before="200" w:line="273.6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Введение в кодировку Unicode</w:t>
      </w:r>
    </w:p>
    <w:p w:rsidR="00000000" w:rsidDel="00000000" w:rsidP="00000000" w:rsidRDefault="00000000" w:rsidRPr="00000000" w14:paraId="00000039">
      <w:pPr>
        <w:pStyle w:val="Heading2"/>
        <w:pageBreakBefore w:val="0"/>
        <w:spacing w:after="200" w:before="200" w:line="273.6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Принципы Unicode</w:t>
      </w:r>
    </w:p>
    <w:p w:rsidR="00000000" w:rsidDel="00000000" w:rsidP="00000000" w:rsidRDefault="00000000" w:rsidRPr="00000000" w14:paraId="0000003A">
      <w:pPr>
        <w:pageBreakBefore w:val="0"/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основу реализации кодировки заложен принцип четкого отделения символов от их отображения в памяти вычислительного устройства и на экране. Предлагается термин «юникод-символ», который фигурирует только в рамках теории и соглашения людей, закрепленного стандартом. Любому символу Unicode соответствует целое неотрицательное число — кодовая позиция.</w:t>
      </w:r>
    </w:p>
    <w:p w:rsidR="00000000" w:rsidDel="00000000" w:rsidP="00000000" w:rsidRDefault="00000000" w:rsidRPr="00000000" w14:paraId="0000003B">
      <w:pPr>
        <w:pageBreakBefore w:val="0"/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Например, символ </w:t>
      </w:r>
      <w:r w:rsidDel="00000000" w:rsidR="00000000" w:rsidRPr="00000000">
        <w:rPr>
          <w:b w:val="1"/>
          <w:color w:val="000000"/>
          <w:rtl w:val="0"/>
        </w:rPr>
        <w:t xml:space="preserve">U+0410</w:t>
      </w:r>
      <w:r w:rsidDel="00000000" w:rsidR="00000000" w:rsidRPr="00000000">
        <w:rPr>
          <w:color w:val="000000"/>
          <w:rtl w:val="0"/>
        </w:rPr>
        <w:t xml:space="preserve"> является кодом заглавной буквы «А» в кириллице. Она может быть отображена в памяти вычислительного устройства или на экране  различными способами, но независимо от страны или других факторов данный код всегда будет соответствовать этому символу. </w:t>
      </w:r>
    </w:p>
    <w:p w:rsidR="00000000" w:rsidDel="00000000" w:rsidP="00000000" w:rsidRDefault="00000000" w:rsidRPr="00000000" w14:paraId="0000003C">
      <w:pPr>
        <w:pageBreakBefore w:val="0"/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Есть подход с инкапсуляцией — отделением представления от реализации. Можно снабжать символ неограниченным количеством представлений, при этом у него будет определенное число реализаций. Данный подход успешно применяется в разработке программ.</w:t>
      </w:r>
    </w:p>
    <w:p w:rsidR="00000000" w:rsidDel="00000000" w:rsidP="00000000" w:rsidRDefault="00000000" w:rsidRPr="00000000" w14:paraId="0000003D">
      <w:pPr>
        <w:pageBreakBefore w:val="0"/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Таким образом, текст можно представить в виде набора юникод-символов, а затем переслать в любую точку планеты. Если там поддерживается стандарт Unicode, получатели поймут смысл послания — воспримут его так же, как отправитель.</w:t>
      </w:r>
    </w:p>
    <w:p w:rsidR="00000000" w:rsidDel="00000000" w:rsidP="00000000" w:rsidRDefault="00000000" w:rsidRPr="00000000" w14:paraId="0000003E">
      <w:pPr>
        <w:pageBreakBefore w:val="0"/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Примеры слов и соответствующие наборы юникод-символов:</w:t>
      </w:r>
    </w:p>
    <w:tbl>
      <w:tblPr>
        <w:tblStyle w:val="Table1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"Компьютер"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\u041a\u043e\u043c\u043f\u044c\u044e\u0442\u0435\u0440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"Программа"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\u041f\u0440\u043e\u0433\u0440\u0430\u043c\u043c\u0430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"Интернет"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\u0418\u043d\u0442\u0435\u0440\u043d\u0435\u0442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spacing w:after="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Хоть </w:t>
      </w:r>
      <w:r w:rsidDel="00000000" w:rsidR="00000000" w:rsidRPr="00000000">
        <w:rPr>
          <w:color w:val="000000"/>
          <w:rtl w:val="0"/>
        </w:rPr>
        <w:t xml:space="preserve">юникод-коды и именуются символами, они не всегда соответствуют классическому пониманию этого термина. Это могут быть технические символы, операторы, пунктуационные маркеры, языковые теги.</w:t>
      </w:r>
    </w:p>
    <w:p w:rsidR="00000000" w:rsidDel="00000000" w:rsidP="00000000" w:rsidRDefault="00000000" w:rsidRPr="00000000" w14:paraId="00000042">
      <w:pPr>
        <w:pStyle w:val="Heading2"/>
        <w:pageBreakBefore w:val="0"/>
        <w:spacing w:after="200" w:before="200" w:line="273.6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Кодовое пространство Unicode</w:t>
      </w:r>
    </w:p>
    <w:p w:rsidR="00000000" w:rsidDel="00000000" w:rsidP="00000000" w:rsidRDefault="00000000" w:rsidRPr="00000000" w14:paraId="00000043">
      <w:pPr>
        <w:pageBreakBefore w:val="0"/>
        <w:spacing w:after="200" w:before="200" w:line="273.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Это диапазон-последовательность кодовых точек, доступных для привязки символов. Включает 1 114 112 кодовых точек в диапазоне 0-10FFFF. Есть раздел кодового пространства, зарезервированный под специальные нужды, который не будет участвовать в присвоении значений. Остальные кодовые позиции доступны. По стандарту Unicode версии 10.0 (июнь 2017 года) </w:t>
      </w:r>
      <w:r w:rsidDel="00000000" w:rsidR="00000000" w:rsidRPr="00000000">
        <w:rPr>
          <w:color w:val="000000"/>
          <w:highlight w:val="white"/>
          <w:rtl w:val="0"/>
        </w:rPr>
        <w:t xml:space="preserve">зарегистрировано 136 690 кодов, и каждый привязан к определенному символу.</w:t>
      </w:r>
    </w:p>
    <w:p w:rsidR="00000000" w:rsidDel="00000000" w:rsidP="00000000" w:rsidRDefault="00000000" w:rsidRPr="00000000" w14:paraId="00000044">
      <w:pPr>
        <w:pageBreakBefore w:val="0"/>
        <w:spacing w:after="200" w:before="200" w:line="273.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Чтобы упростить работу с кодировкой, все кодовое пространство системы </w:t>
      </w:r>
      <w:r w:rsidDel="00000000" w:rsidR="00000000" w:rsidRPr="00000000">
        <w:rPr>
          <w:color w:val="000000"/>
          <w:rtl w:val="0"/>
        </w:rPr>
        <w:t xml:space="preserve">Unicode</w:t>
      </w:r>
      <w:r w:rsidDel="00000000" w:rsidR="00000000" w:rsidRPr="00000000">
        <w:rPr>
          <w:color w:val="000000"/>
          <w:highlight w:val="white"/>
          <w:rtl w:val="0"/>
        </w:rPr>
        <w:t xml:space="preserve"> поделили на 17 плоскостей. На данный момент задействовано только шесть. Любой символ стандарта описывается в виде комбинации трех параметров: кода, состоящего из букв и шестнадцатеричных цифр, уникального имени символа и его представления.</w:t>
      </w:r>
    </w:p>
    <w:p w:rsidR="00000000" w:rsidDel="00000000" w:rsidP="00000000" w:rsidRDefault="00000000" w:rsidRPr="00000000" w14:paraId="00000045">
      <w:pPr>
        <w:pageBreakBefore w:val="0"/>
        <w:spacing w:after="200" w:before="200" w:line="273.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Комбинации параметров символов в системе </w:t>
      </w:r>
      <w:r w:rsidDel="00000000" w:rsidR="00000000" w:rsidRPr="00000000">
        <w:rPr>
          <w:color w:val="000000"/>
          <w:rtl w:val="0"/>
        </w:rPr>
        <w:t xml:space="preserve">Unicode</w:t>
      </w:r>
      <w:r w:rsidDel="00000000" w:rsidR="00000000" w:rsidRPr="00000000">
        <w:rPr>
          <w:color w:val="000000"/>
          <w:highlight w:val="white"/>
          <w:rtl w:val="0"/>
        </w:rPr>
        <w:t xml:space="preserve">:</w:t>
      </w:r>
    </w:p>
    <w:tbl>
      <w:tblPr>
        <w:tblStyle w:val="Table2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U+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0061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"LATIN SMALL LETTER A"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- a</w:t>
              <w:br w:type="textWrapping"/>
              <w:t xml:space="preserve">U+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00E4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"LATIN SMALL LETTER A WITH DIAERESIS"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- ä</w:t>
              <w:br w:type="textWrapping"/>
              <w:t xml:space="preserve">U+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0056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"LATIN CAPITAL LETTER V"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- V</w:t>
              <w:br w:type="textWrapping"/>
              <w:t xml:space="preserve">U+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0026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"AMPERSAND"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- &amp;</w:t>
              <w:br w:type="textWrapping"/>
              <w:t xml:space="preserve">U+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003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B,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"SEMICOLON"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- 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after="0" w:before="200" w:line="273.6" w:lineRule="auto"/>
        <w:rPr/>
      </w:pPr>
      <w:r w:rsidDel="00000000" w:rsidR="00000000" w:rsidRPr="00000000">
        <w:rPr>
          <w:color w:val="000000"/>
          <w:rtl w:val="0"/>
        </w:rPr>
        <w:t xml:space="preserve">В стандарте Unicode также определены кодировки символов для хранения в памяти вычислительного устройства, то есть способы представления кода символа в байтах.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ageBreakBefore w:val="0"/>
        <w:spacing w:after="200" w:before="200" w:line="273.6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О кодировках</w:t>
      </w:r>
    </w:p>
    <w:p w:rsidR="00000000" w:rsidDel="00000000" w:rsidP="00000000" w:rsidRDefault="00000000" w:rsidRPr="00000000" w14:paraId="00000049">
      <w:pPr>
        <w:pageBreakBefore w:val="0"/>
        <w:spacing w:after="200" w:before="200" w:line="273.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П</w:t>
      </w:r>
      <w:r w:rsidDel="00000000" w:rsidR="00000000" w:rsidRPr="00000000">
        <w:rPr>
          <w:color w:val="000000"/>
          <w:rtl w:val="0"/>
        </w:rPr>
        <w:t xml:space="preserve">ри передаче данных по сети надо их конвертировать в набор байтов. Поэтому при использовании юникод-стандарта делаем это с последовательностью юникод-символов.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before="200" w:line="273.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При этом для кодирования всей области кодовых позиций применяется ряд кодировок — например, UTF-8 и UTF-16. Они обеспечивают конвертацию без потери информации. Возможно и параллельное существование однобайтных кодировок, позволяющих зашифровать индивидуальный, но ограниченный диапазон юникод-спектра — не более 256 кодовых позиций (кодовых точек). В таких кодировочных системах поддерживаются таблицы, где любому значению байта сопоставляется определенный юникод-символ (например, таблица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CP1251.TXT</w:t>
      </w:r>
      <w:r w:rsidDel="00000000" w:rsidR="00000000" w:rsidRPr="00000000">
        <w:rPr>
          <w:color w:val="000000"/>
          <w:highlight w:val="white"/>
          <w:rtl w:val="0"/>
        </w:rPr>
        <w:t xml:space="preserve">). Несмотря на явные недостатки, однобайтные системы кодирования могут быть удобными, особенно если речь идет о работе со значительными объемами моноязыковых данных в текстовом отображении.</w:t>
      </w:r>
    </w:p>
    <w:p w:rsidR="00000000" w:rsidDel="00000000" w:rsidP="00000000" w:rsidRDefault="00000000" w:rsidRPr="00000000" w14:paraId="0000004B">
      <w:pPr>
        <w:pageBreakBefore w:val="0"/>
        <w:spacing w:after="200" w:before="200" w:line="273.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Наибольшее распространение из кодировок </w:t>
      </w:r>
      <w:r w:rsidDel="00000000" w:rsidR="00000000" w:rsidRPr="00000000">
        <w:rPr>
          <w:color w:val="000000"/>
          <w:rtl w:val="0"/>
        </w:rPr>
        <w:t xml:space="preserve">Unicode</w:t>
      </w:r>
      <w:r w:rsidDel="00000000" w:rsidR="00000000" w:rsidRPr="00000000">
        <w:rPr>
          <w:color w:val="000000"/>
          <w:highlight w:val="white"/>
          <w:rtl w:val="0"/>
        </w:rPr>
        <w:t xml:space="preserve"> получила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UTF-8</w:t>
      </w:r>
      <w:r w:rsidDel="00000000" w:rsidR="00000000" w:rsidRPr="00000000">
        <w:rPr>
          <w:color w:val="000000"/>
          <w:highlight w:val="white"/>
          <w:rtl w:val="0"/>
        </w:rPr>
        <w:t xml:space="preserve">. Она заняла лидирующие позиции в 2008 году — прежде всего за счет экономичности и открытой сопоставимости с семибитной кодировкой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ASCII</w:t>
      </w:r>
      <w:r w:rsidDel="00000000" w:rsidR="00000000" w:rsidRPr="00000000">
        <w:rPr>
          <w:color w:val="000000"/>
          <w:highlight w:val="white"/>
          <w:rtl w:val="0"/>
        </w:rPr>
        <w:t xml:space="preserve">. Кодирование цифр, латинских букв, знаков препинания, служебных операторов в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UTF-8</w:t>
      </w:r>
      <w:r w:rsidDel="00000000" w:rsidR="00000000" w:rsidRPr="00000000">
        <w:rPr>
          <w:color w:val="000000"/>
          <w:highlight w:val="white"/>
          <w:rtl w:val="0"/>
        </w:rPr>
        <w:t xml:space="preserve">, как и в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ASCII</w:t>
      </w:r>
      <w:r w:rsidDel="00000000" w:rsidR="00000000" w:rsidRPr="00000000">
        <w:rPr>
          <w:color w:val="000000"/>
          <w:highlight w:val="white"/>
          <w:rtl w:val="0"/>
        </w:rPr>
        <w:t xml:space="preserve">, осуществляется с помощью одного байта. Символы многих национальных алфавитных систем (кроме иероглифических) реализованы 2-3 байтами.</w:t>
      </w:r>
    </w:p>
    <w:p w:rsidR="00000000" w:rsidDel="00000000" w:rsidP="00000000" w:rsidRDefault="00000000" w:rsidRPr="00000000" w14:paraId="0000004C">
      <w:pPr>
        <w:pageBreakBefore w:val="0"/>
        <w:spacing w:after="200" w:before="200" w:line="273.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Стоит отметить, что кодировка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UTF-8</w:t>
      </w:r>
      <w:r w:rsidDel="00000000" w:rsidR="00000000" w:rsidRPr="00000000">
        <w:rPr>
          <w:color w:val="000000"/>
          <w:highlight w:val="white"/>
          <w:rtl w:val="0"/>
        </w:rPr>
        <w:t xml:space="preserve"> имеет переменную длину кода. При этом любому юникод-символу сопоставляется набор кодовых квантов с минимальной длиной, равной одному кванту. Квант кода в битовом выражении — это 8 бит. Для кодировок, относящихся к системе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UTF-16</w:t>
      </w:r>
      <w:r w:rsidDel="00000000" w:rsidR="00000000" w:rsidRPr="00000000">
        <w:rPr>
          <w:color w:val="000000"/>
          <w:highlight w:val="white"/>
          <w:rtl w:val="0"/>
        </w:rPr>
        <w:t xml:space="preserve">, данный параметр равняется 16 битам, а к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UTF-32 </w:t>
      </w:r>
      <w:r w:rsidDel="00000000" w:rsidR="00000000" w:rsidRPr="00000000">
        <w:rPr>
          <w:color w:val="000000"/>
          <w:highlight w:val="white"/>
          <w:rtl w:val="0"/>
        </w:rPr>
        <w:t xml:space="preserve">— </w:t>
      </w:r>
      <w:r w:rsidDel="00000000" w:rsidR="00000000" w:rsidRPr="00000000">
        <w:rPr>
          <w:color w:val="000000"/>
          <w:highlight w:val="white"/>
          <w:rtl w:val="0"/>
        </w:rPr>
        <w:t xml:space="preserve">32 битам.</w:t>
      </w:r>
    </w:p>
    <w:p w:rsidR="00000000" w:rsidDel="00000000" w:rsidP="00000000" w:rsidRDefault="00000000" w:rsidRPr="00000000" w14:paraId="0000004D">
      <w:pPr>
        <w:pageBreakBefore w:val="0"/>
        <w:spacing w:after="200" w:before="200" w:line="273.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Строковые данные в приложениях хранятся в 16-битных кодировках благодаря простоте их использования, а также в силу того, что символы, относящиеся к главным мировым письменным системам, шифруются в виде шестнадцатибитового кванта. Например, язык программирования Java, наряду с ОС Windows, при реализации внутреннего отображения строк использует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UTF-16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pageBreakBefore w:val="0"/>
        <w:spacing w:after="200" w:before="200" w:line="273.6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Но при работе в системе Unicode формат хранения строковых данных в рамках конкретного приложения не представляет особой важности. Если он обеспечивает корректное кодирование всех — более миллиона — кодовых точек, а на границе работы приложения (при считывании данных из файла или их сохранении в буфере обмена) не возникают потери информации — такой подход полностью работоспособ</w:t>
      </w:r>
      <w:r w:rsidDel="00000000" w:rsidR="00000000" w:rsidRPr="00000000">
        <w:rPr>
          <w:highlight w:val="white"/>
          <w:rtl w:val="0"/>
        </w:rPr>
        <w:t xml:space="preserve">ен</w:t>
      </w:r>
      <w:r w:rsidDel="00000000" w:rsidR="00000000" w:rsidRPr="00000000">
        <w:rPr>
          <w:color w:val="000000"/>
          <w:highlight w:val="white"/>
          <w:rtl w:val="0"/>
        </w:rPr>
        <w:t xml:space="preserve"> и эффектив</w:t>
      </w:r>
      <w:r w:rsidDel="00000000" w:rsidR="00000000" w:rsidRPr="00000000">
        <w:rPr>
          <w:highlight w:val="white"/>
          <w:rtl w:val="0"/>
        </w:rPr>
        <w:t xml:space="preserve">ен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2"/>
        <w:pageBreakBefore w:val="0"/>
        <w:spacing w:after="200" w:before="200" w:line="273.6" w:lineRule="auto"/>
        <w:rPr>
          <w:color w:val="000000"/>
          <w:highlight w:val="whit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Основные характеристики Unicode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основу стандарта </w:t>
      </w:r>
      <w:r w:rsidDel="00000000" w:rsidR="00000000" w:rsidRPr="00000000">
        <w:rPr>
          <w:color w:val="000000"/>
          <w:highlight w:val="white"/>
          <w:rtl w:val="0"/>
        </w:rPr>
        <w:t xml:space="preserve">Unicode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заложен принцип отделения символов от их отображения в памяти вычислительного устройства и на экране монитора.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Символ системы </w:t>
      </w:r>
      <w:r w:rsidDel="00000000" w:rsidR="00000000" w:rsidRPr="00000000">
        <w:rPr>
          <w:color w:val="000000"/>
          <w:highlight w:val="white"/>
          <w:rtl w:val="0"/>
        </w:rPr>
        <w:t xml:space="preserve">Unicode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не всегда отождествляется с символом в привычном понимани</w:t>
      </w:r>
      <w:r w:rsidDel="00000000" w:rsidR="00000000" w:rsidRPr="00000000">
        <w:rPr>
          <w:color w:val="000000"/>
          <w:rtl w:val="0"/>
        </w:rPr>
        <w:t xml:space="preserve">и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буквой, цифрой, знаком пунктуации, иероглифом.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Кодовое пространство стандарта включает 1 114 112 кодовых точек, находящихся в пределах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0-10FFFF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Основная многоязыковая плоскость содержит символы </w:t>
      </w:r>
      <w:r w:rsidDel="00000000" w:rsidR="00000000" w:rsidRPr="00000000">
        <w:rPr>
          <w:color w:val="000000"/>
          <w:highlight w:val="white"/>
          <w:rtl w:val="0"/>
        </w:rPr>
        <w:t xml:space="preserve">Unicode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 промежутке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U+0000-U+FFFF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кодируемые в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UTF-16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 помощью двух байтов.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Каждая кодировка </w:t>
      </w:r>
      <w:r w:rsidDel="00000000" w:rsidR="00000000" w:rsidRPr="00000000">
        <w:rPr>
          <w:color w:val="000000"/>
          <w:highlight w:val="white"/>
          <w:rtl w:val="0"/>
        </w:rPr>
        <w:t xml:space="preserve">Unicode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обеспечивает кодирование всего пространства кодовых точек с возможностью преобразования между такими кодировочными системами без потерь данных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Однобайтовые кодировки используются для незначительной части юникод-символов, но полезны при обработке больших объемов моноязыковых данных.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Кодировочные системы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UTF-8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UTF-16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характеризуются переменной длиной кода. В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UTF-8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возможно шифрование любого символа посредством одного, двух, трех или четырех байтов. В UTF-16 </w:t>
      </w:r>
      <w:r w:rsidDel="00000000" w:rsidR="00000000" w:rsidRPr="00000000">
        <w:rPr>
          <w:color w:val="000000"/>
          <w:rtl w:val="0"/>
        </w:rPr>
        <w:t xml:space="preserve">— с помощью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двух или четырех байтов.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Формат отображения текстовой информации применительно к отдельному приложению 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произвольны</w:t>
      </w:r>
      <w:r w:rsidDel="00000000" w:rsidR="00000000" w:rsidRPr="00000000">
        <w:rPr>
          <w:color w:val="000000"/>
          <w:rtl w:val="0"/>
        </w:rPr>
        <w:t xml:space="preserve">й, если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корректно использ</w:t>
      </w:r>
      <w:r w:rsidDel="00000000" w:rsidR="00000000" w:rsidRPr="00000000">
        <w:rPr>
          <w:color w:val="000000"/>
          <w:rtl w:val="0"/>
        </w:rPr>
        <w:t xml:space="preserve">уется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все пространств</w:t>
      </w:r>
      <w:r w:rsidDel="00000000" w:rsidR="00000000" w:rsidRPr="00000000">
        <w:rPr>
          <w:color w:val="000000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кодовых точек </w:t>
      </w:r>
      <w:r w:rsidDel="00000000" w:rsidR="00000000" w:rsidRPr="00000000">
        <w:rPr>
          <w:color w:val="000000"/>
          <w:highlight w:val="white"/>
          <w:rtl w:val="0"/>
        </w:rPr>
        <w:t xml:space="preserve">Unicode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color w:val="000000"/>
          <w:rtl w:val="0"/>
        </w:rPr>
        <w:t xml:space="preserve">нет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потерь в трансграничной отправке данных.</w:t>
      </w:r>
    </w:p>
    <w:p w:rsidR="00000000" w:rsidDel="00000000" w:rsidP="00000000" w:rsidRDefault="00000000" w:rsidRPr="00000000" w14:paraId="00000058">
      <w:pPr>
        <w:pStyle w:val="Heading1"/>
        <w:pageBreakBefore w:val="0"/>
        <w:spacing w:after="200" w:before="200" w:line="273.6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Unicode в Python 3</w:t>
      </w:r>
    </w:p>
    <w:p w:rsidR="00000000" w:rsidDel="00000000" w:rsidP="00000000" w:rsidRDefault="00000000" w:rsidRPr="00000000" w14:paraId="00000059">
      <w:pPr>
        <w:pStyle w:val="Heading2"/>
        <w:pageBreakBefore w:val="0"/>
        <w:spacing w:after="200" w:before="200" w:line="273.6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Концепции представления информации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ассмотр</w:t>
      </w:r>
      <w:r w:rsidDel="00000000" w:rsidR="00000000" w:rsidRPr="00000000">
        <w:rPr>
          <w:color w:val="000000"/>
          <w:highlight w:val="white"/>
          <w:rtl w:val="0"/>
        </w:rPr>
        <w:t xml:space="preserve">им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использовани</w:t>
      </w:r>
      <w:r w:rsidDel="00000000" w:rsidR="00000000" w:rsidRPr="00000000">
        <w:rPr>
          <w:color w:val="000000"/>
          <w:highlight w:val="white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стандарта </w:t>
      </w:r>
      <w:r w:rsidDel="00000000" w:rsidR="00000000" w:rsidRPr="00000000">
        <w:rPr>
          <w:color w:val="000000"/>
          <w:highlight w:val="white"/>
          <w:rtl w:val="0"/>
        </w:rPr>
        <w:t xml:space="preserve">Unicode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языка Python 3</w:t>
      </w:r>
      <w:r w:rsidDel="00000000" w:rsidR="00000000" w:rsidRPr="00000000">
        <w:rPr>
          <w:color w:val="000000"/>
          <w:highlight w:val="white"/>
          <w:rtl w:val="0"/>
        </w:rPr>
        <w:t xml:space="preserve">. 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еловек, работая с компьютером, воспринимает текст, а само вычислительное устройство </w:t>
      </w:r>
      <w:r w:rsidDel="00000000" w:rsidR="00000000" w:rsidRPr="00000000">
        <w:rPr>
          <w:color w:val="000000"/>
          <w:highlight w:val="whit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представление данных в байтах. </w:t>
      </w:r>
      <w:r w:rsidDel="00000000" w:rsidR="00000000" w:rsidRPr="00000000">
        <w:rPr>
          <w:color w:val="000000"/>
          <w:highlight w:val="whit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Python 3 реализованы две концепции: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Текст </w:t>
      </w:r>
      <w:r w:rsidDel="00000000" w:rsidR="00000000" w:rsidRPr="00000000">
        <w:rPr>
          <w:color w:val="000000"/>
          <w:highlight w:val="whit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неизменяемый набор юникод-символов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типа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(строка). Более корректн</w:t>
      </w:r>
      <w:r w:rsidDel="00000000" w:rsidR="00000000" w:rsidRPr="00000000">
        <w:rPr>
          <w:color w:val="000000"/>
          <w:highlight w:val="white"/>
          <w:rtl w:val="0"/>
        </w:rPr>
        <w:t xml:space="preserve">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трактовк</w:t>
      </w:r>
      <w:r w:rsidDel="00000000" w:rsidR="00000000" w:rsidRPr="00000000">
        <w:rPr>
          <w:color w:val="000000"/>
          <w:highlight w:val="whit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понятия </w:t>
      </w:r>
      <w:r w:rsidDel="00000000" w:rsidR="00000000" w:rsidRPr="00000000">
        <w:rPr>
          <w:color w:val="000000"/>
          <w:highlight w:val="white"/>
          <w:rtl w:val="0"/>
        </w:rPr>
        <w:t xml:space="preserve">«т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екст</w:t>
      </w:r>
      <w:r w:rsidDel="00000000" w:rsidR="00000000" w:rsidRPr="00000000">
        <w:rPr>
          <w:color w:val="000000"/>
          <w:highlight w:val="whit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неизменяемый набор кодов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code 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color w:val="000000"/>
          <w:highlight w:val="white"/>
          <w:rtl w:val="0"/>
        </w:rPr>
        <w:t xml:space="preserve">Unicode;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Данные </w:t>
      </w:r>
      <w:r w:rsidDel="00000000" w:rsidR="00000000" w:rsidRPr="00000000">
        <w:rPr>
          <w:color w:val="000000"/>
          <w:highlight w:val="whit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неизменяемый набор байтов, имеющий тип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(байты).</w:t>
      </w:r>
    </w:p>
    <w:p w:rsidR="00000000" w:rsidDel="00000000" w:rsidP="00000000" w:rsidRDefault="00000000" w:rsidRPr="00000000" w14:paraId="0000005D">
      <w:pPr>
        <w:pStyle w:val="Heading2"/>
        <w:pageBreakBefore w:val="0"/>
        <w:spacing w:after="200" w:before="200" w:line="273.6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Строки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Строка 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последовательность кодов </w:t>
      </w:r>
      <w:r w:rsidDel="00000000" w:rsidR="00000000" w:rsidRPr="00000000">
        <w:rPr>
          <w:color w:val="000000"/>
          <w:highlight w:val="white"/>
          <w:rtl w:val="0"/>
        </w:rPr>
        <w:t xml:space="preserve">Unicode,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может быть записана различными способами. Примеры строк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examples/01_unicode_in_python3/strings.py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3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progr_1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'Программирование'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print(progr_1)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Программирование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print(type(progr_1))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c18401"/>
                <w:sz w:val="20"/>
                <w:szCs w:val="20"/>
                <w:u w:val="none"/>
                <w:vertAlign w:val="baseline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'&gt;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c18401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[4]: progr_2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'Programování'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print(progr_2)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Programování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Символ </w:t>
      </w:r>
      <w:r w:rsidDel="00000000" w:rsidR="00000000" w:rsidRPr="00000000">
        <w:rPr>
          <w:color w:val="000000"/>
          <w:highlight w:val="white"/>
          <w:rtl w:val="0"/>
        </w:rPr>
        <w:t xml:space="preserve">Unicode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можно записать не в традиционном (буквенном или цифровом представлении), а с помощью имени символа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examples/01_unicode_in_python3/strings.py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4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unic_s_1=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"\N{LATIN SMALL LETTER C WITH DOT ABOVE}"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print(unic_s_1)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ли с помощью особого формата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examples/01_unicode_in_python3/strings.py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5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unic_s_2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"\u010B"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print(unic_s_2)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Так же и строка может быть представлена как последовательность юникод-кодов (файл </w:t>
      </w:r>
      <w:r w:rsidDel="00000000" w:rsidR="00000000" w:rsidRPr="00000000">
        <w:rPr>
          <w:b w:val="1"/>
          <w:color w:val="000000"/>
          <w:rtl w:val="0"/>
        </w:rPr>
        <w:t xml:space="preserve">examples/01_unicode_in_python3/strings.py</w:t>
      </w:r>
      <w:r w:rsidDel="00000000" w:rsidR="00000000" w:rsidRPr="00000000">
        <w:rPr>
          <w:color w:val="000000"/>
          <w:rtl w:val="0"/>
        </w:rPr>
        <w:t xml:space="preserve">):</w:t>
      </w:r>
    </w:p>
    <w:tbl>
      <w:tblPr>
        <w:tblStyle w:val="Table6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progr_3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'Программа'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progr_4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'\u041f\u0440\u043e\u0433\u0440\u0430\u043c\u043c\u0430'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print(progr_4)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Программа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print(progr_3 == progr_4)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print(len(progr_4))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spacing w:after="200" w:before="200" w:line="273.6" w:lineRule="auto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Получить значение числового представления для определенного юникод-символа можно с помощью функции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ord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(файл </w:t>
      </w:r>
      <w:r w:rsidDel="00000000" w:rsidR="00000000" w:rsidRPr="00000000">
        <w:rPr>
          <w:b w:val="1"/>
          <w:color w:val="000000"/>
          <w:rtl w:val="0"/>
        </w:rPr>
        <w:t xml:space="preserve">examples/01_unicode_in_python3/strings.py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:</w:t>
      </w:r>
    </w:p>
    <w:tbl>
      <w:tblPr>
        <w:tblStyle w:val="Table7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print(ord(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'ã'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 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spacing w:after="200" w:before="200" w:line="273.6" w:lineRule="auto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И наоборот — чтобы узнать, какой символ скрывается за определенным кодом, следует указать команду </w:t>
      </w:r>
      <w:r w:rsidDel="00000000" w:rsidR="00000000" w:rsidRPr="00000000">
        <w:rPr>
          <w:b w:val="1"/>
          <w:color w:val="000000"/>
          <w:rtl w:val="0"/>
        </w:rPr>
        <w:t xml:space="preserve">chr</w:t>
      </w:r>
      <w:r w:rsidDel="00000000" w:rsidR="00000000" w:rsidRPr="00000000">
        <w:rPr>
          <w:color w:val="000000"/>
          <w:rtl w:val="0"/>
        </w:rPr>
        <w:t xml:space="preserve"> (файл </w:t>
      </w:r>
      <w:r w:rsidDel="00000000" w:rsidR="00000000" w:rsidRPr="00000000">
        <w:rPr>
          <w:b w:val="1"/>
          <w:color w:val="000000"/>
          <w:rtl w:val="0"/>
        </w:rPr>
        <w:t xml:space="preserve">examples/01_unicode_in_python3/strings.py</w:t>
      </w:r>
      <w:r w:rsidDel="00000000" w:rsidR="00000000" w:rsidRPr="00000000">
        <w:rPr>
          <w:color w:val="000000"/>
          <w:rtl w:val="0"/>
        </w:rPr>
        <w:t xml:space="preserve">):</w:t>
      </w:r>
    </w:p>
    <w:tbl>
      <w:tblPr>
        <w:tblStyle w:val="Table8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print(chr(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227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 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ã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pageBreakBefore w:val="0"/>
        <w:spacing w:after="0" w:before="200" w:line="273.6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Байты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Имеют аналогичное строкам обозначение, но маркируются дополнительным указателем «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начале набора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examples/01_unicode_in_python3/bytes.py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9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bytes_s_1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b'\u041f\u0440\u043e\u0433\u0440\u0430\u043c\u043c\u0430'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bytes_s_2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b"\u041f\u0440\u043e\u0433\u0440\u0430\u043c\u043c\u0430"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bytes_s_3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b'''\u041f\u0440\u043e\u0433\u0440\u0430\u043c\u043c\u0430'''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print(type(bytes_s_1))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c18401"/>
                <w:sz w:val="20"/>
                <w:szCs w:val="20"/>
                <w:u w:val="none"/>
                <w:vertAlign w:val="baseline"/>
                <w:rtl w:val="0"/>
              </w:rPr>
              <w:t xml:space="preserve">bytes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'&gt;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языке Python байты, соответствующие символам ASCII (например, буквам латинского алфавита), имеют внешнее представление как сама последовательность символов, а не как связанные с ними байты. Отличие </w:t>
      </w:r>
      <w:r w:rsidDel="00000000" w:rsidR="00000000" w:rsidRPr="00000000">
        <w:rPr>
          <w:color w:val="000000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том, что байтовый тип обязательно содержит маркировку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examples/01_unicode_in_python3/bytes.py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0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bytes_s_4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b'Program'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print(bytes_s_4)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b'Program'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print(len(bytes_s_4))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Если указать в байтовом типе данных символ, не относящийся к ASCII, </w:t>
      </w:r>
      <w:r w:rsidDel="00000000" w:rsidR="00000000" w:rsidRPr="00000000">
        <w:rPr>
          <w:color w:val="000000"/>
          <w:rtl w:val="0"/>
        </w:rPr>
        <w:t xml:space="preserve">появится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сообщение об ошибке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examples/01_unicode_in_python3/bytes.py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1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bytes_s_5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b'Программа'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print(bytes_s_5)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</w:t>
              <w:br w:type="textWrapping"/>
              <w:t xml:space="preserve">    File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"C:\Users\Администратор\Desktop\Курс Питон 2.1\01. </w:t>
              <w:br w:type="textWrapping"/>
              <w:t xml:space="preserve">    Концепции хранения информации\examples\01_unicode_in_python3\</w:t>
              <w:br w:type="textWrapping"/>
              <w:t xml:space="preserve">    bytes.py"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bytes_s_5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b'Программа'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       ^</w:t>
              <w:br w:type="textWrapping"/>
              <w:t xml:space="preserve">    SyntaxError: bytes can only contain ASCII literal characters.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1"/>
        <w:pageBreakBefore w:val="0"/>
        <w:spacing w:after="0" w:before="200" w:line="273.6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Конвертация байтов и строк</w:t>
      </w:r>
    </w:p>
    <w:p w:rsidR="00000000" w:rsidDel="00000000" w:rsidP="00000000" w:rsidRDefault="00000000" w:rsidRPr="00000000" w14:paraId="00000072">
      <w:pPr>
        <w:pStyle w:val="Heading2"/>
        <w:pageBreakBefore w:val="0"/>
        <w:spacing w:after="200" w:before="200" w:line="273.6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Особенности конвертации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Байтовое представление данных выглядит не самым понятным образом для программиста</w:t>
      </w:r>
      <w:r w:rsidDel="00000000" w:rsidR="00000000" w:rsidRPr="00000000">
        <w:rPr>
          <w:color w:val="000000"/>
          <w:rtl w:val="0"/>
        </w:rPr>
        <w:t xml:space="preserve">. 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избежать работы с байтами практически невозможно, особенно если речь идет о взаимодействии с файловой системой и сетью, когда результат может возвращаться в байтовом представлении.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айт</w:t>
      </w:r>
      <w:r w:rsidDel="00000000" w:rsidR="00000000" w:rsidRPr="00000000">
        <w:rPr>
          <w:color w:val="000000"/>
          <w:rtl w:val="0"/>
        </w:rPr>
        <w:t xml:space="preserve">ы надо преобразовывать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 строковый формат или наоборот. Для этого применяется метод, определяющий направление преобразования (кодирование или декодирование), и кодировка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 аргумент метода (ключ шифрования).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тобы зашифровать строку в набор байтов, применяется метод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examples/02_bytes_and_string_convertations/encode_decode.py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2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enc_str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'Кодировка'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enc_str_bytes = enc_str.encode(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print(enc_str_bytes)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b'\xd0\x9a\xd0\xbe\xd0\xb4\xd0\xb8\xd1\x80\xd0\xbe\xd0\xb2\xd0\xba\xd0\xb0'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 выполнение обратного процесса отвечает метод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examples/02_bytes_and_string_convertations/encode_decode.py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3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dec_str_bytes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b'\xd0\x9a\xd0\xbe\xd0\xb4\xd0\xb8\xd1\x80\xd0\xbe\xd0\xb2\xd0\xba\xd0\xb0'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dec_str = dec_str_bytes.decode(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print(dec_str)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Кодировка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(и другие методы работы со строковыми данными) реализован также для класса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examples/02_bytes_and_string_convertations/encode_decode.py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4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str_1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'Программа'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str_1_enc = str.encode(str_1, encoding=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print(str_1_enc)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b'\xd0\x9f\xd1\x80\xd0\xbe\xd0\xb3\xd1\x80\xd0\xb0\xd0\xbc\xd0\xbc\xd0\xb0'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(и другие методы работы с байтами) предусмотрен у класса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examples/02_bytes_and_string_convertations/encode_decode.py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5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bytes_1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b'\xd0\x9f\xd1\x80\xd0\xbe\xd0\xb3\xd1\x80\xd0\xb0\xd0\xbc\xd0\xbc\xd0\xb0'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bytes_1_enc = bytes.decode(bytes_1, encoding=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print(bytes_1_enc)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Программа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Эти методы содержат указание кодировки как ключевого аргумента или позиционного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examples/02_bytes_and_string_convertations/encode_decode.py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6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bytes_1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b'\xd0\x9f\xd1\x80\xd0\xbe\xd0\xb3\xd1\x80\xd0\xb0\xd0\xbc\xd0\xbc\xd0\xb0'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bytes_1_enc = bytes.decode(bytes_1,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print(bytes_1_enc)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Программа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Style w:val="Heading2"/>
        <w:pageBreakBefore w:val="0"/>
        <w:spacing w:after="200" w:before="200" w:line="273.6" w:lineRule="auto"/>
        <w:rPr/>
      </w:pPr>
      <w:bookmarkStart w:colFirst="0" w:colLast="0" w:name="_35nkun2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pageBreakBefore w:val="0"/>
        <w:spacing w:after="200" w:before="200" w:line="273.6" w:lineRule="auto"/>
        <w:rPr/>
      </w:pPr>
      <w:bookmarkStart w:colFirst="0" w:colLast="0" w:name="_uisentd5j48x" w:id="15"/>
      <w:bookmarkEnd w:id="15"/>
      <w:r w:rsidDel="00000000" w:rsidR="00000000" w:rsidRPr="00000000">
        <w:rPr>
          <w:rtl w:val="0"/>
        </w:rPr>
        <w:t xml:space="preserve">Порядок работы с Unicode и байтами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Алгоритм оперирования данными в формате </w:t>
      </w:r>
      <w:r w:rsidDel="00000000" w:rsidR="00000000" w:rsidRPr="00000000">
        <w:rPr>
          <w:color w:val="000000"/>
          <w:highlight w:val="white"/>
          <w:rtl w:val="0"/>
        </w:rPr>
        <w:t xml:space="preserve">Unicode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байтовом формате раскрывается с помощью правила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юникод</w:t>
      </w:r>
      <w:r w:rsidDel="00000000" w:rsidR="00000000" w:rsidRPr="00000000">
        <w:rPr>
          <w:color w:val="000000"/>
          <w:rtl w:val="0"/>
        </w:rPr>
        <w:t xml:space="preserve">-сэндвич»: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Байты, считываемые приложением из памяти вычислительного устройства, как можно раньше конвертировать в </w:t>
      </w:r>
      <w:r w:rsidDel="00000000" w:rsidR="00000000" w:rsidRPr="00000000">
        <w:rPr>
          <w:color w:val="000000"/>
          <w:highlight w:val="white"/>
          <w:rtl w:val="0"/>
        </w:rPr>
        <w:t xml:space="preserve">Unicode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(строковый формат)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рамках приложения оперировать с данными только в строковом формате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Осуществлять конвертацию строк в байты непосредственно перед передачей данных.</w:t>
      </w:r>
    </w:p>
    <w:p w:rsidR="00000000" w:rsidDel="00000000" w:rsidP="00000000" w:rsidRDefault="00000000" w:rsidRPr="00000000" w14:paraId="00000085">
      <w:pPr>
        <w:pStyle w:val="Heading1"/>
        <w:pageBreakBefore w:val="0"/>
        <w:spacing w:after="200" w:before="200" w:line="273.6" w:lineRule="auto"/>
        <w:rPr/>
      </w:pPr>
      <w:bookmarkStart w:colFirst="0" w:colLast="0" w:name="_1ksv4uv" w:id="16"/>
      <w:bookmarkEnd w:id="16"/>
      <w:r w:rsidDel="00000000" w:rsidR="00000000" w:rsidRPr="00000000">
        <w:rPr>
          <w:rtl w:val="0"/>
        </w:rPr>
        <w:t xml:space="preserve">Примеры конвертации байтов и строк</w:t>
      </w:r>
    </w:p>
    <w:p w:rsidR="00000000" w:rsidDel="00000000" w:rsidP="00000000" w:rsidRDefault="00000000" w:rsidRPr="00000000" w14:paraId="00000086">
      <w:pPr>
        <w:pStyle w:val="Heading2"/>
        <w:pageBreakBefore w:val="0"/>
        <w:spacing w:after="200" w:before="200" w:line="273.6" w:lineRule="auto"/>
        <w:rPr/>
      </w:pPr>
      <w:bookmarkStart w:colFirst="0" w:colLast="0" w:name="_44sinio" w:id="17"/>
      <w:bookmarkEnd w:id="17"/>
      <w:r w:rsidDel="00000000" w:rsidR="00000000" w:rsidRPr="00000000">
        <w:rPr>
          <w:rtl w:val="0"/>
        </w:rPr>
        <w:t xml:space="preserve">Модуль subprocess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Результатом выполнения данной команды является последовательность байт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examples/03_practical_bytes_and_string_convertations/modules.py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7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subprocess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args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'ping'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'google.com'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subproc_ping = subprocess.Popen(args, stdout=subprocess.PIPE)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subproc_ping.stdout:</w:t>
              <w:br w:type="textWrapping"/>
              <w:t xml:space="preserve">            print(line)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b'\x8e\xa1\xac\xa5\xad \xaf\xa0\xaa\xa5\xe2\xa0\xac\xa8...'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Чтобы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обработ</w:t>
      </w:r>
      <w:r w:rsidDel="00000000" w:rsidR="00000000" w:rsidRPr="00000000">
        <w:rPr>
          <w:color w:val="000000"/>
          <w:rtl w:val="0"/>
        </w:rPr>
        <w:t xml:space="preserve">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полученн</w:t>
      </w:r>
      <w:r w:rsidDel="00000000" w:rsidR="00000000" w:rsidRPr="00000000">
        <w:rPr>
          <w:color w:val="000000"/>
          <w:rtl w:val="0"/>
        </w:rPr>
        <w:t xml:space="preserve">ый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результат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его необходимо конвертировать в строковый формат. При этом в цикле </w:t>
      </w:r>
      <w:r w:rsidDel="00000000" w:rsidR="00000000" w:rsidRPr="00000000">
        <w:rPr>
          <w:color w:val="000000"/>
          <w:rtl w:val="0"/>
        </w:rPr>
        <w:t xml:space="preserve">надо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выполнить декодирован</w:t>
      </w:r>
      <w:r w:rsidDel="00000000" w:rsidR="00000000" w:rsidRPr="00000000">
        <w:rPr>
          <w:color w:val="000000"/>
          <w:rtl w:val="0"/>
        </w:rPr>
        <w:t xml:space="preserve">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строки в байтовом выражении и перевести ее в </w:t>
      </w:r>
      <w:r w:rsidDel="00000000" w:rsidR="00000000" w:rsidRPr="00000000">
        <w:rPr>
          <w:color w:val="000000"/>
          <w:highlight w:val="white"/>
          <w:rtl w:val="0"/>
        </w:rPr>
        <w:t xml:space="preserve">Unicode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examples/03_practical_bytes_and_string_convertations/modules.py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8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subproc_ping.stdout:</w:t>
              <w:br w:type="textWrapping"/>
              <w:t xml:space="preserve">            print(line.decode(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UnicodeDecodeError: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codec can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't decode byte 0x8e in position 0: invalid start byte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Но в этом случае декодер </w:t>
      </w:r>
      <w:r w:rsidDel="00000000" w:rsidR="00000000" w:rsidRPr="00000000">
        <w:rPr>
          <w:b w:val="1"/>
          <w:color w:val="000000"/>
          <w:rtl w:val="0"/>
        </w:rPr>
        <w:t xml:space="preserve">UTF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может сгенерировать исключение, т</w:t>
      </w:r>
      <w:r w:rsidDel="00000000" w:rsidR="00000000" w:rsidRPr="00000000">
        <w:rPr>
          <w:color w:val="000000"/>
          <w:rtl w:val="0"/>
        </w:rPr>
        <w:t xml:space="preserve">ак как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байтовое значение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0x8e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является некорректным в </w:t>
      </w:r>
      <w:r w:rsidDel="00000000" w:rsidR="00000000" w:rsidRPr="00000000">
        <w:rPr>
          <w:color w:val="000000"/>
          <w:rtl w:val="0"/>
        </w:rPr>
        <w:t xml:space="preserve">этой кодировке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Это происходит из-за того, что выводимое в результате работы модуля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сообщение было закодировано </w:t>
      </w:r>
      <w:r w:rsidDel="00000000" w:rsidR="00000000" w:rsidRPr="00000000">
        <w:rPr>
          <w:color w:val="000000"/>
          <w:rtl w:val="0"/>
        </w:rPr>
        <w:t xml:space="preserve">не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 помощью </w:t>
      </w:r>
      <w:r w:rsidDel="00000000" w:rsidR="00000000" w:rsidRPr="00000000">
        <w:rPr>
          <w:b w:val="1"/>
          <w:color w:val="000000"/>
          <w:rtl w:val="0"/>
        </w:rPr>
        <w:t xml:space="preserve">UTF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Во избежание ошибок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кодирование, и декодирование данных </w:t>
      </w:r>
      <w:r w:rsidDel="00000000" w:rsidR="00000000" w:rsidRPr="00000000">
        <w:rPr>
          <w:color w:val="000000"/>
          <w:rtl w:val="0"/>
        </w:rPr>
        <w:t xml:space="preserve">следует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выполнять в одной кодировке </w:t>
      </w:r>
      <w:r w:rsidDel="00000000" w:rsidR="00000000" w:rsidRPr="00000000">
        <w:rPr>
          <w:color w:val="000000"/>
          <w:rtl w:val="0"/>
        </w:rPr>
        <w:t xml:space="preserve">—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UTF-8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тобы исправить ошибку в примере, необходимо определить исходную кодировку сообщения, раскодировать с ее помощью результат работы модуля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перевести </w:t>
      </w:r>
      <w:r w:rsidDel="00000000" w:rsidR="00000000" w:rsidRPr="00000000">
        <w:rPr>
          <w:color w:val="000000"/>
          <w:rtl w:val="0"/>
        </w:rPr>
        <w:t xml:space="preserve">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b w:val="1"/>
          <w:color w:val="000000"/>
          <w:rtl w:val="0"/>
        </w:rPr>
        <w:t xml:space="preserve">UTF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вычислительных устройствах под управлением русифицированной ОС Windows при запуске консольных приложений чаще всего используется кириллическая кодировка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cp866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в которой и закодирован выводимый результат работы модуля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Для других приложений </w:t>
      </w:r>
      <w:r w:rsidDel="00000000" w:rsidR="00000000" w:rsidRPr="00000000">
        <w:rPr>
          <w:color w:val="000000"/>
          <w:rtl w:val="0"/>
        </w:rPr>
        <w:t xml:space="preserve">— это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windows-1251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examples/03_practical_bytes_and_string_convertations/modules.py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9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subproc_ping.stdout:</w:t>
              <w:br w:type="textWrapping"/>
              <w:t xml:space="preserve">            line = line.decode(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'cp866'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).encode(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            print(line.decode(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  <w:br w:type="textWrapping"/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Обмен пакетами с google.com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74.125.232.224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 с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байтами данных:</w:t>
              <w:br w:type="textWrapping"/>
              <w:t xml:space="preserve">Ответ от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74.125.232.224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 число байт=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время=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мс TTL=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Ответ от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74.125.232.224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 число байт=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время=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мс TTL=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Ответ от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74.125.232.224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 число байт=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время=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мс TTL=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Ответ от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74.125.232.224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 число байт=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время=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мс TTL=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Статистика Ping для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74.125.232.224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br w:type="textWrapping"/>
              <w:t xml:space="preserve">    Пакетов: отправлено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получено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потеряно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% потерь)</w:t>
              <w:br w:type="textWrapping"/>
              <w:t xml:space="preserve">Приблизительное время приема-передачи в мс:</w:t>
              <w:br w:type="textWrapping"/>
              <w:t xml:space="preserve">    Минимальное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36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мсек, Максимальное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мсек, Среднее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мсек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данном примере при переборе строк результата работы модуля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выполняется конвертация каждой из строк в формат кодировки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cp866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после чего результат переформатируется в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UTF-8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При этом </w:t>
      </w:r>
      <w:r w:rsidDel="00000000" w:rsidR="00000000" w:rsidRPr="00000000">
        <w:rPr>
          <w:color w:val="000000"/>
          <w:rtl w:val="0"/>
        </w:rPr>
        <w:t xml:space="preserve">он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представляет собой набор кодов </w:t>
      </w:r>
      <w:r w:rsidDel="00000000" w:rsidR="00000000" w:rsidRPr="00000000">
        <w:rPr>
          <w:color w:val="000000"/>
          <w:highlight w:val="white"/>
          <w:rtl w:val="0"/>
        </w:rPr>
        <w:t xml:space="preserve">Unicode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(байтовый формат). Для дальнейшей работы с результатом как со строкой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необходимо преобразовать его в </w:t>
      </w:r>
      <w:r w:rsidDel="00000000" w:rsidR="00000000" w:rsidRPr="00000000">
        <w:rPr>
          <w:color w:val="000000"/>
          <w:rtl w:val="0"/>
        </w:rPr>
        <w:t xml:space="preserve">этот тип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т</w:t>
      </w:r>
      <w:r w:rsidDel="00000000" w:rsidR="00000000" w:rsidRPr="00000000">
        <w:rPr>
          <w:color w:val="000000"/>
          <w:rtl w:val="0"/>
        </w:rPr>
        <w:t xml:space="preserve">о есть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выполнить операцию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Последовательность работы с данными: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айтовый формат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cp866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-&gt; строка в формате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cp866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трока в формате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cp866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-&gt; байтовый формат </w:t>
      </w:r>
      <w:r w:rsidDel="00000000" w:rsidR="00000000" w:rsidRPr="00000000">
        <w:rPr>
          <w:b w:val="1"/>
          <w:color w:val="000000"/>
          <w:rtl w:val="0"/>
        </w:rPr>
        <w:t xml:space="preserve">UTF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-8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айтовый формат </w:t>
      </w:r>
      <w:r w:rsidDel="00000000" w:rsidR="00000000" w:rsidRPr="00000000">
        <w:rPr>
          <w:b w:val="1"/>
          <w:color w:val="000000"/>
          <w:rtl w:val="0"/>
        </w:rPr>
        <w:t xml:space="preserve">UTF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-&gt; строка в формате </w:t>
      </w:r>
      <w:r w:rsidDel="00000000" w:rsidR="00000000" w:rsidRPr="00000000">
        <w:rPr>
          <w:b w:val="1"/>
          <w:color w:val="000000"/>
          <w:rtl w:val="0"/>
        </w:rPr>
        <w:t xml:space="preserve">UTF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-8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pStyle w:val="Heading2"/>
        <w:pageBreakBefore w:val="0"/>
        <w:spacing w:after="200" w:before="200" w:line="273.6" w:lineRule="auto"/>
        <w:rPr/>
      </w:pPr>
      <w:bookmarkStart w:colFirst="0" w:colLast="0" w:name="_2jxsxqh" w:id="18"/>
      <w:bookmarkEnd w:id="18"/>
      <w:r w:rsidDel="00000000" w:rsidR="00000000" w:rsidRPr="00000000">
        <w:rPr>
          <w:rtl w:val="0"/>
        </w:rPr>
        <w:t xml:space="preserve">Модуль telnetlib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Модуль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telnetlib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предоставляет класс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реализующий протокол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color w:val="000000"/>
          <w:rtl w:val="0"/>
        </w:rPr>
        <w:t xml:space="preserve">позволяющий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пользователю работать с удаленным компьютером, как со своим.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различных модулях конвертация строк и байтов либо выполняется в автоматическом режиме, либо может </w:t>
      </w:r>
      <w:r w:rsidDel="00000000" w:rsidR="00000000" w:rsidRPr="00000000">
        <w:rPr>
          <w:color w:val="000000"/>
          <w:rtl w:val="0"/>
        </w:rPr>
        <w:t xml:space="preserve">потребоваться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указа</w:t>
      </w:r>
      <w:r w:rsidDel="00000000" w:rsidR="00000000" w:rsidRPr="00000000">
        <w:rPr>
          <w:color w:val="000000"/>
          <w:rtl w:val="0"/>
        </w:rPr>
        <w:t xml:space="preserve">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явно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преобразовани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Особенность модуля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telnetlib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необходимость передачи данных в байтах, а не в строках при работе с методами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read_until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Поскольку возвращаемый результат также представляет собой байты, </w:t>
      </w:r>
      <w:r w:rsidDel="00000000" w:rsidR="00000000" w:rsidRPr="00000000">
        <w:rPr>
          <w:color w:val="000000"/>
          <w:rtl w:val="0"/>
        </w:rPr>
        <w:t xml:space="preserve">надо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обязательно выполнить декодирование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examples/03_practical_bytes_and_string_convertations/modules.py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telnetlib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time</w:t>
              <w:br w:type="textWrapping"/>
              <w:br w:type="textWrapping"/>
              <w:t xml:space="preserve">tn_connect = telnetlib.Telnet(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'10.0.0.1'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tn_connect.read_until(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b'Username:'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tn_connect.write(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b'user\n'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t.read_until(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b'Password:'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t.write(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b'pass\n'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time.sleep(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output = tn_connect.read_very_eager().decode(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'cp866'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).encode(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print(output.decode(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Style w:val="Heading2"/>
        <w:pageBreakBefore w:val="0"/>
        <w:spacing w:after="0" w:before="200" w:line="273.6" w:lineRule="auto"/>
        <w:rPr/>
      </w:pPr>
      <w:bookmarkStart w:colFirst="0" w:colLast="0" w:name="_z337ya" w:id="19"/>
      <w:bookmarkEnd w:id="19"/>
      <w:r w:rsidDel="00000000" w:rsidR="00000000" w:rsidRPr="00000000">
        <w:rPr>
          <w:rtl w:val="0"/>
        </w:rPr>
        <w:t xml:space="preserve">Работа с файловой системой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тобы обратиться к определенному файлу и прочесть его содержимое, применяется следующая конструкция:</w:t>
      </w:r>
    </w:p>
    <w:tbl>
      <w:tblPr>
        <w:tblStyle w:val="Table21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open(file_name)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f_n: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el_str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f_n </w:t>
              <w:br w:type="textWrapping"/>
              <w:t xml:space="preserve">        print(el_str)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практике при чтении из файла </w:t>
      </w:r>
      <w:r w:rsidDel="00000000" w:rsidR="00000000" w:rsidRPr="00000000">
        <w:rPr>
          <w:color w:val="000000"/>
          <w:rtl w:val="0"/>
        </w:rPr>
        <w:t xml:space="preserve">извлекаются данные, которые автоматически преобразуются в строковое представление.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При этом используется кодировка по умолчанию. Для русскоязычных версий ОС 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это,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 правило,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cp1251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examples/03_practical_bytes_and_string_convertations/file_system.py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22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locale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def_coding = locale.getpreferredencoding()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print(def_coding)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cp1251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работе с файлами также можно определить наименование кодировки, которая будет использоваться при операциях с </w:t>
      </w:r>
      <w:r w:rsidDel="00000000" w:rsidR="00000000" w:rsidRPr="00000000">
        <w:rPr>
          <w:color w:val="000000"/>
          <w:rtl w:val="0"/>
        </w:rPr>
        <w:t xml:space="preserve">ними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examples/03_practical_bytes_and_string_convertations/file_system.py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660.0" w:type="dxa"/>
        <w:jc w:val="left"/>
        <w:tblInd w:w="120.0" w:type="dxa"/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f_n = open(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"test.txt"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f_n.write(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"test test test"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f_n.close()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print(f_n)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&lt;_io.TextIOWrapper name=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'test.txt'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mode=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encoding=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'cp1251'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&gt;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Но при выполнении операций с файловой системой более корректн</w:t>
      </w:r>
      <w:r w:rsidDel="00000000" w:rsidR="00000000" w:rsidRPr="00000000">
        <w:rPr>
          <w:color w:val="000000"/>
          <w:rtl w:val="0"/>
        </w:rPr>
        <w:t xml:space="preserve">ая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практик</w:t>
      </w:r>
      <w:r w:rsidDel="00000000" w:rsidR="00000000" w:rsidRPr="00000000">
        <w:rPr>
          <w:color w:val="000000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явно указ</w:t>
      </w:r>
      <w:r w:rsidDel="00000000" w:rsidR="00000000" w:rsidRPr="00000000">
        <w:rPr>
          <w:color w:val="000000"/>
          <w:rtl w:val="0"/>
        </w:rPr>
        <w:t xml:space="preserve">ывать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кодировк</w:t>
      </w:r>
      <w:r w:rsidDel="00000000" w:rsidR="00000000" w:rsidRPr="00000000">
        <w:rPr>
          <w:color w:val="000000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поскольку она может различаться в ОС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examples/03_practical_bytes_and_string_convertations/file_system.py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24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'test.txt'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encoding=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f_n: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el_str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_n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    print(el_str, end=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test test test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Таким образом, в модулях по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разному реализована конвертация строк и байтов. Отдельные функции этих методов ожидают передачу аргументов и возвращают результат в виде одного типа данных (строкового или байтового). Для других формат данных на входе и выходе может различаться.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pageBreakBefore w:val="0"/>
        <w:spacing w:after="200" w:before="200" w:line="273.6" w:lineRule="auto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Ошибки преобразования</w:t>
      </w:r>
    </w:p>
    <w:p w:rsidR="00000000" w:rsidDel="00000000" w:rsidP="00000000" w:rsidRDefault="00000000" w:rsidRPr="00000000" w14:paraId="000000A6">
      <w:pPr>
        <w:pStyle w:val="Heading2"/>
        <w:pageBreakBefore w:val="0"/>
        <w:spacing w:after="200" w:before="200" w:line="273.6" w:lineRule="auto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Варианты ошибок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выполнении преобразований строковых данных и последовательностей байтов необходимо точно знать наименование кодировки и ее возможности, иначе возможн</w:t>
      </w:r>
      <w:r w:rsidDel="00000000" w:rsidR="00000000" w:rsidRPr="00000000">
        <w:rPr>
          <w:color w:val="000000"/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ошиб</w:t>
      </w:r>
      <w:r w:rsidDel="00000000" w:rsidR="00000000" w:rsidRPr="00000000">
        <w:rPr>
          <w:color w:val="000000"/>
          <w:rtl w:val="0"/>
        </w:rPr>
        <w:t xml:space="preserve">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связанны</w:t>
      </w:r>
      <w:r w:rsidDel="00000000" w:rsidR="00000000" w:rsidRPr="00000000">
        <w:rPr>
          <w:color w:val="000000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конвертацией: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1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Отсутствие в кодировке механизма преобразования данных из одного формата в другой.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в кодировке ASCII не предусмотрено преобразование кириллицы в байты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examples/04_converation_errors/errors_variants.py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25"/>
        <w:tblW w:w="9780.0" w:type="dxa"/>
        <w:jc w:val="left"/>
        <w:tblInd w:w="0.0" w:type="dxa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err_str_1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'Программа'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print(err_str.encode(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'ascii'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UnicodeEncodeError: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'ascii'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codec can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't encode characters in position 0-8: ordinal not in range(128)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 </w:t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трок</w:t>
      </w:r>
      <w:r w:rsidDel="00000000" w:rsidR="00000000" w:rsidRPr="00000000">
        <w:rPr>
          <w:color w:val="000000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 байтах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преобразовать в строковый формат с помощью кодировки ASCII </w:t>
      </w:r>
      <w:r w:rsidDel="00000000" w:rsidR="00000000" w:rsidRPr="00000000">
        <w:rPr>
          <w:color w:val="000000"/>
          <w:rtl w:val="0"/>
        </w:rPr>
        <w:t xml:space="preserve">тоже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будет невозможно</w:t>
      </w:r>
      <w:r w:rsidDel="00000000" w:rsidR="00000000" w:rsidRPr="00000000">
        <w:rPr>
          <w:color w:val="000000"/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программа выдаст ошибку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examples/04_converation_errors/errors_variants.py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26"/>
        <w:tblW w:w="9780.0" w:type="dxa"/>
        <w:jc w:val="left"/>
        <w:tblInd w:w="0.0" w:type="dxa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err_str_2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'Программа'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err_str_2_bytes = err_str_2.encode(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err_str_2_str = err_str_2_bytes.decode(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'ascii'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print(err_str_2_str)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UnicodeDecodeError: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'ascii'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codec can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't decode byte 0xd0 in position 0: ordinal not in range(128)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ab/>
              <w:tab/>
              <w:t xml:space="preserve"> </w:t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numPr>
          <w:ilvl w:val="0"/>
          <w:numId w:val="2"/>
        </w:numPr>
        <w:spacing w:after="0" w:before="200" w:line="273.6" w:lineRule="auto"/>
        <w:ind w:left="720" w:hanging="360"/>
        <w:rPr>
          <w:b w:val="1"/>
          <w:i w:val="1"/>
          <w:color w:val="000000"/>
          <w:u w:val="none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Использование при конвертации различных кодировок.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Речь о том случае, когда кодировани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осуществляется в привязке к одной кодировке, а декодирование </w:t>
      </w:r>
      <w:r w:rsidDel="00000000" w:rsidR="00000000" w:rsidRPr="00000000">
        <w:rPr>
          <w:color w:val="000000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 другой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examples/04_converation_errors/errors_variants.py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27"/>
        <w:tblW w:w="9780.0" w:type="dxa"/>
        <w:jc w:val="left"/>
        <w:tblInd w:w="0.0" w:type="dxa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err_str_3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'Testování'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utf_16_bytes = err_str_3.encode(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'utf-16'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utf_8_str = utf_16_bytes.decode(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print(utf_8_str)  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UnicodeDecodeError: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codec can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't decode byte 0xff in position 0: invalid start byte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 </w:t>
            </w:r>
          </w:p>
        </w:tc>
      </w:tr>
    </w:tbl>
    <w:p w:rsidR="00000000" w:rsidDel="00000000" w:rsidP="00000000" w:rsidRDefault="00000000" w:rsidRPr="00000000" w14:paraId="000000B0">
      <w:pPr>
        <w:pStyle w:val="Heading2"/>
        <w:pageBreakBefore w:val="0"/>
        <w:spacing w:after="0" w:before="200" w:line="273.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Механизмы обработки ошибок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У методов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encode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decode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есть режимы обработки ошибок, которые указывают, как реагировать на ошибку преобразования.</w:t>
      </w:r>
    </w:p>
    <w:p w:rsidR="00000000" w:rsidDel="00000000" w:rsidP="00000000" w:rsidRDefault="00000000" w:rsidRPr="00000000" w14:paraId="000000B2">
      <w:pPr>
        <w:pStyle w:val="Heading2"/>
        <w:pageBreakBefore w:val="0"/>
        <w:spacing w:after="200" w:before="200" w:line="273.6" w:lineRule="auto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Обработка ошибок метода encode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использовани</w:t>
      </w:r>
      <w:r w:rsidDel="00000000" w:rsidR="00000000" w:rsidRPr="00000000">
        <w:rPr>
          <w:color w:val="000000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метода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при возникновении ошибок </w:t>
      </w:r>
      <w:r w:rsidDel="00000000" w:rsidR="00000000" w:rsidRPr="00000000">
        <w:rPr>
          <w:color w:val="000000"/>
          <w:rtl w:val="0"/>
        </w:rPr>
        <w:t xml:space="preserve">генерируется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исключени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UnicodeError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 в случае, </w:t>
      </w:r>
      <w:r w:rsidDel="00000000" w:rsidR="00000000" w:rsidRPr="00000000">
        <w:rPr>
          <w:color w:val="000000"/>
          <w:rtl w:val="0"/>
        </w:rPr>
        <w:t xml:space="preserve">рассмотренном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выше, </w:t>
      </w:r>
      <w:r w:rsidDel="00000000" w:rsidR="00000000" w:rsidRPr="00000000">
        <w:rPr>
          <w:color w:val="000000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где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невозможно преобразова</w:t>
      </w:r>
      <w:r w:rsidDel="00000000" w:rsidR="00000000" w:rsidRPr="00000000">
        <w:rPr>
          <w:color w:val="000000"/>
          <w:rtl w:val="0"/>
        </w:rPr>
        <w:t xml:space="preserve">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кириллиц</w:t>
      </w:r>
      <w:r w:rsidDel="00000000" w:rsidR="00000000" w:rsidRPr="00000000">
        <w:rPr>
          <w:color w:val="000000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 байты с помощью кодировки ASCII.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Чтобы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реш</w:t>
      </w:r>
      <w:r w:rsidDel="00000000" w:rsidR="00000000" w:rsidRPr="00000000">
        <w:rPr>
          <w:color w:val="000000"/>
          <w:rtl w:val="0"/>
        </w:rPr>
        <w:t xml:space="preserve">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подобн</w:t>
      </w:r>
      <w:r w:rsidDel="00000000" w:rsidR="00000000" w:rsidRPr="00000000">
        <w:rPr>
          <w:color w:val="000000"/>
          <w:rtl w:val="0"/>
        </w:rPr>
        <w:t xml:space="preserve">ую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проблем</w:t>
      </w:r>
      <w:r w:rsidDel="00000000" w:rsidR="00000000" w:rsidRPr="00000000">
        <w:rPr>
          <w:color w:val="000000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запрет</w:t>
      </w:r>
      <w:r w:rsidDel="00000000" w:rsidR="00000000" w:rsidRPr="00000000">
        <w:rPr>
          <w:color w:val="000000"/>
          <w:rtl w:val="0"/>
        </w:rPr>
        <w:t xml:space="preserve">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генераци</w:t>
      </w:r>
      <w:r w:rsidDel="00000000" w:rsidR="00000000" w:rsidRPr="00000000">
        <w:rPr>
          <w:color w:val="000000"/>
          <w:rtl w:val="0"/>
        </w:rPr>
        <w:t xml:space="preserve">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исключения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UnicodeError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можно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использова</w:t>
      </w:r>
      <w:r w:rsidDel="00000000" w:rsidR="00000000" w:rsidRPr="00000000">
        <w:rPr>
          <w:color w:val="000000"/>
          <w:rtl w:val="0"/>
        </w:rPr>
        <w:t xml:space="preserve">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режим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для замены недостающих символов знаком вопроса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examples/04_converation_errors/error_handling_mechanisms.py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28"/>
        <w:tblW w:w="9780.0" w:type="dxa"/>
        <w:jc w:val="left"/>
        <w:tblInd w:w="0.0" w:type="dxa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handl_err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'Testování'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handl_err_bytes = handl_err.encode(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'ascii'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'replace'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print(handl_err_bytes)</w:t>
              <w:tab/>
              <w:tab/>
              <w:tab/>
              <w:tab/>
              <w:tab/>
              <w:tab/>
              <w:tab/>
              <w:tab/>
              <w:t xml:space="preserve"> 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b'Testov?n?'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  <w:t xml:space="preserve"> 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Можно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примен</w:t>
      </w:r>
      <w:r w:rsidDel="00000000" w:rsidR="00000000" w:rsidRPr="00000000">
        <w:rPr>
          <w:color w:val="000000"/>
          <w:rtl w:val="0"/>
        </w:rPr>
        <w:t xml:space="preserve">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метод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namereplace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для замены символа именем. Данная возможность доступна в Python, начиная с версии 3.5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examples/04_converation_errors/error_handling_mechanisms.py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29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handl_err_bytes_2 = handl_err.encode(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'ascii'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'namereplace'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print(handl_err_bytes_2)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b'Testov\\N{Latin Small Letter a with Acute}n\\N{ Latin Small Letter i with Acute }'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Еще вариант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просто проигнорировать символы, у которых есть проблемы с кодированием. Для этого применяется режим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ignore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examples/04_converation_errors/error_handling_mechanisms.py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30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handl_unicode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'Testování'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handl_bytes = handl_unicode.encode(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'ascii'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'ignore'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print(handl_bytes)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b'Testovn'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Style w:val="Heading2"/>
        <w:pageBreakBefore w:val="0"/>
        <w:spacing w:after="0" w:before="200" w:line="273.6" w:lineRule="auto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Обработка ошибок метода decode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некорректном декодировании генер</w:t>
      </w:r>
      <w:r w:rsidDel="00000000" w:rsidR="00000000" w:rsidRPr="00000000">
        <w:rPr>
          <w:color w:val="000000"/>
          <w:rtl w:val="0"/>
        </w:rPr>
        <w:t xml:space="preserve">ируется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исключение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UnicodeDecodeError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которое может быть заблокировано механизмами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ignore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</w:t>
      </w:r>
      <w:r w:rsidDel="00000000" w:rsidR="00000000" w:rsidRPr="00000000">
        <w:rPr>
          <w:color w:val="000000"/>
          <w:rtl w:val="0"/>
        </w:rPr>
        <w:t xml:space="preserve">. Они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функционируют аналогично </w:t>
      </w:r>
      <w:r w:rsidDel="00000000" w:rsidR="00000000" w:rsidRPr="00000000">
        <w:rPr>
          <w:color w:val="000000"/>
          <w:rtl w:val="0"/>
        </w:rPr>
        <w:t xml:space="preserve">таким же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метод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examples/04_converation_errors/error_handling_mechanisms.py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31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handl_str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'Testování'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handl_str_utf8 = handl_str.encode(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print(handl_str_utf8)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b'Testov\xc3\xa1n\xc3\xad'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handl_str_utf8_str = handl_str_utf8.decode(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'ascii'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'ignore'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print(handl_str_utf8_str)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Testovn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1"/>
        <w:keepLines w:val="1"/>
        <w:pageBreakBefore w:val="0"/>
        <w:spacing w:after="200" w:before="200" w:line="273.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pageBreakBefore w:val="0"/>
        <w:spacing w:after="200" w:before="200"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handl_str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'Testování'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handl_str_utf8 = handl_str.encode(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handl_str_utf8_str = handl_str_utf8.decode(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'ascii'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'replace'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print(handl_str_utf8_str)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  Testov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Style w:val="Heading1"/>
        <w:pageBreakBefore w:val="0"/>
        <w:spacing w:after="0" w:before="200" w:line="273.6" w:lineRule="auto"/>
        <w:rPr>
          <w:color w:val="000000"/>
        </w:rPr>
      </w:pPr>
      <w:bookmarkStart w:colFirst="0" w:colLast="0" w:name="_royg5i30bp7g" w:id="25"/>
      <w:bookmarkEnd w:id="25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Каждое из слов</w:t>
      </w:r>
      <w:r w:rsidDel="00000000" w:rsidR="00000000" w:rsidRPr="00000000">
        <w:rPr>
          <w:color w:val="000000"/>
          <w:rtl w:val="0"/>
        </w:rPr>
        <w:t xml:space="preserve">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разработка</w:t>
      </w:r>
      <w:r w:rsidDel="00000000" w:rsidR="00000000" w:rsidRPr="00000000">
        <w:rPr>
          <w:color w:val="000000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сокет</w:t>
      </w:r>
      <w:r w:rsidDel="00000000" w:rsidR="00000000" w:rsidRPr="00000000">
        <w:rPr>
          <w:color w:val="000000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декоратор</w:t>
      </w:r>
      <w:r w:rsidDel="00000000" w:rsidR="00000000" w:rsidRPr="00000000">
        <w:rPr>
          <w:color w:val="000000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представить в строковом формате и проверить тип и содержание соответствующих переменных. Затем с помощью онлайн-конвертера преобразовать строковые представление в формат </w:t>
      </w:r>
      <w:r w:rsidDel="00000000" w:rsidR="00000000" w:rsidRPr="00000000">
        <w:rPr>
          <w:color w:val="000000"/>
          <w:highlight w:val="white"/>
          <w:rtl w:val="0"/>
        </w:rPr>
        <w:t xml:space="preserve">Unicode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также проверить тип </w:t>
      </w:r>
      <w:r w:rsidDel="00000000" w:rsidR="00000000" w:rsidRPr="00000000">
        <w:rPr>
          <w:color w:val="000000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содержимо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переменных.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Каждое из слов</w:t>
      </w:r>
      <w:r w:rsidDel="00000000" w:rsidR="00000000" w:rsidRPr="00000000">
        <w:rPr>
          <w:color w:val="000000"/>
          <w:rtl w:val="0"/>
        </w:rPr>
        <w:t xml:space="preserve">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color w:val="000000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color w:val="000000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color w:val="000000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записать в байтовом типе без преобразования в последовательность кодов (</w:t>
      </w:r>
      <w:r w:rsidDel="00000000" w:rsidR="00000000" w:rsidRPr="00000000">
        <w:rPr>
          <w:color w:val="000000"/>
          <w:rtl w:val="0"/>
        </w:rPr>
        <w:t xml:space="preserve">не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использ</w:t>
      </w:r>
      <w:r w:rsidDel="00000000" w:rsidR="00000000" w:rsidRPr="00000000">
        <w:rPr>
          <w:color w:val="000000"/>
          <w:rtl w:val="0"/>
        </w:rPr>
        <w:t xml:space="preserve">уя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метод</w:t>
      </w:r>
      <w:r w:rsidDel="00000000" w:rsidR="00000000" w:rsidRPr="00000000">
        <w:rPr>
          <w:color w:val="000000"/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и определить тип, содержимое и длину соответствующих переменных.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Определить, какие из слов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</w:t>
      </w:r>
      <w:r w:rsidDel="00000000" w:rsidR="00000000" w:rsidRPr="00000000">
        <w:rPr>
          <w:color w:val="000000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класс</w:t>
      </w:r>
      <w:r w:rsidDel="00000000" w:rsidR="00000000" w:rsidRPr="00000000">
        <w:rPr>
          <w:color w:val="000000"/>
          <w:rtl w:val="0"/>
        </w:rPr>
        <w:t xml:space="preserve">»,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функция</w:t>
      </w:r>
      <w:r w:rsidDel="00000000" w:rsidR="00000000" w:rsidRPr="00000000">
        <w:rPr>
          <w:color w:val="000000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color w:val="000000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невозможно записать в байтовом типе.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Преобразовать слова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разработка</w:t>
      </w:r>
      <w:r w:rsidDel="00000000" w:rsidR="00000000" w:rsidRPr="00000000">
        <w:rPr>
          <w:color w:val="000000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администрирование</w:t>
      </w:r>
      <w:r w:rsidDel="00000000" w:rsidR="00000000" w:rsidRPr="00000000">
        <w:rPr>
          <w:color w:val="000000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</w:t>
      </w:r>
      <w:r w:rsidDel="00000000" w:rsidR="00000000" w:rsidRPr="00000000">
        <w:rPr>
          <w:color w:val="000000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standard</w:t>
      </w:r>
      <w:r w:rsidDel="00000000" w:rsidR="00000000" w:rsidRPr="00000000">
        <w:rPr>
          <w:color w:val="000000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из строкового представления в байтовое и выполнить обратное преобразование (использ</w:t>
      </w:r>
      <w:r w:rsidDel="00000000" w:rsidR="00000000" w:rsidRPr="00000000">
        <w:rPr>
          <w:color w:val="000000"/>
          <w:rtl w:val="0"/>
        </w:rPr>
        <w:t xml:space="preserve">уя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метод</w:t>
      </w:r>
      <w:r w:rsidDel="00000000" w:rsidR="00000000" w:rsidRPr="00000000">
        <w:rPr>
          <w:color w:val="000000"/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Выполнить пинг веб-ресурсов yandex.ru, youtube.com и преобразовать результаты из байтовового в строковый тип на кириллице.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Создать текстовый файл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test_file.txt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заполнить его тремя строками: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сетевое программирование</w:t>
      </w:r>
      <w:r w:rsidDel="00000000" w:rsidR="00000000" w:rsidRPr="00000000">
        <w:rPr>
          <w:color w:val="000000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сокет</w:t>
      </w:r>
      <w:r w:rsidDel="00000000" w:rsidR="00000000" w:rsidRPr="00000000">
        <w:rPr>
          <w:color w:val="000000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декоратор</w:t>
      </w:r>
      <w:r w:rsidDel="00000000" w:rsidR="00000000" w:rsidRPr="00000000">
        <w:rPr>
          <w:color w:val="000000"/>
          <w:rtl w:val="0"/>
        </w:rPr>
        <w:t xml:space="preserve">».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Проверить кодировку файла по умолчанию. </w:t>
      </w:r>
      <w:r w:rsidDel="00000000" w:rsidR="00000000" w:rsidRPr="00000000">
        <w:rPr>
          <w:color w:val="000000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ринудительно открыт</w:t>
      </w:r>
      <w:r w:rsidDel="00000000" w:rsidR="00000000" w:rsidRPr="00000000">
        <w:rPr>
          <w:color w:val="000000"/>
          <w:rtl w:val="0"/>
        </w:rPr>
        <w:t xml:space="preserve">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файл в формате </w:t>
      </w:r>
      <w:r w:rsidDel="00000000" w:rsidR="00000000" w:rsidRPr="00000000">
        <w:rPr>
          <w:color w:val="000000"/>
          <w:highlight w:val="white"/>
          <w:rtl w:val="0"/>
        </w:rPr>
        <w:t xml:space="preserve">Unicode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выв</w:t>
      </w:r>
      <w:r w:rsidDel="00000000" w:rsidR="00000000" w:rsidRPr="00000000">
        <w:rPr>
          <w:color w:val="000000"/>
          <w:rtl w:val="0"/>
        </w:rPr>
        <w:t xml:space="preserve">ести его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содержимо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pStyle w:val="Heading1"/>
        <w:pageBreakBefore w:val="0"/>
        <w:spacing w:after="200" w:before="200" w:line="273.6" w:lineRule="auto"/>
        <w:rPr/>
      </w:pPr>
      <w:bookmarkStart w:colFirst="0" w:colLast="0" w:name="_594o4p1n7dzd" w:id="26"/>
      <w:bookmarkEnd w:id="26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Таблица символов Unicode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Юникод-конвертер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Устройство оперативной памяти компьютера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3.6" w:lineRule="auto"/>
        <w:ind w:left="720" w:right="0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Кодировка символов Unicode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3"/>
        </w:numPr>
        <w:shd w:fill="ffffff" w:val="clear"/>
        <w:spacing w:after="200" w:before="200" w:line="273.6" w:lineRule="auto"/>
        <w:ind w:left="72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Билл Любанович. Простой Питон. Современный стиль программирования. (Каталог «Дополнительные материалы».)</w:t>
      </w:r>
    </w:p>
    <w:p w:rsidR="00000000" w:rsidDel="00000000" w:rsidP="00000000" w:rsidRDefault="00000000" w:rsidRPr="00000000" w14:paraId="000000CD">
      <w:pPr>
        <w:pStyle w:val="Heading1"/>
        <w:pageBreakBefore w:val="0"/>
        <w:spacing w:after="200" w:before="200" w:line="273.6" w:lineRule="auto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left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Python 3 для сетевых инженеров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Unicode: визуализация занятого пространства и объяснение тех аспектов, которые должен знать каждый программист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rFonts w:ascii="Helvetica Neue" w:cs="Helvetica Neue" w:eastAsia="Helvetica Neue" w:hAnsi="Helvetica Neue"/>
          <w:u w:val="none"/>
        </w:rPr>
      </w:pP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Кодирование символов. Unicode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Юникод: необходимый практический минимум для каждого разработчика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Юникод для чайников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Title"/>
        <w:pageBreakBefore w:val="0"/>
        <w:spacing w:after="200" w:before="200" w:line="273.6" w:lineRule="auto"/>
        <w:jc w:val="left"/>
        <w:rPr>
          <w:rFonts w:ascii="Helvetica Neue" w:cs="Helvetica Neue" w:eastAsia="Helvetica Neue" w:hAnsi="Helvetica Neue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8" w:w="11906" w:orient="portrait"/>
      <w:pgMar w:bottom="1134" w:top="1134" w:left="1133.8582677165355" w:right="1132.2047244094488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Consolas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99999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  <w:rtl w:val="0"/>
      </w:rPr>
      <w:t xml:space="preserve">© geekbrains.ru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i w:val="0"/>
        <w:smallCaps w:val="0"/>
        <w:strike w:val="0"/>
        <w:color w:val="99999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63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1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Клиент-серверные приложения на Python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id="7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075450" y="355298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spacing w:after="200" w:before="200" w:line="273.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both"/>
    </w:pPr>
    <w:rPr>
      <w:rFonts w:ascii="Cambria" w:cs="Cambria" w:eastAsia="Cambria" w:hAnsi="Cambria"/>
      <w:b w:val="0"/>
      <w:i w:val="0"/>
      <w:smallCaps w:val="0"/>
      <w:strike w:val="0"/>
      <w:color w:val="243f61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proger.ru/translations/unicode-intro/" TargetMode="External"/><Relationship Id="rId10" Type="http://schemas.openxmlformats.org/officeDocument/2006/relationships/hyperlink" Target="https://natenka.gitbooks.io/pyneng/content/" TargetMode="External"/><Relationship Id="rId13" Type="http://schemas.openxmlformats.org/officeDocument/2006/relationships/hyperlink" Target="https://habr.com/post/312642/" TargetMode="External"/><Relationship Id="rId12" Type="http://schemas.openxmlformats.org/officeDocument/2006/relationships/hyperlink" Target="https://www.inf1.info/unico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bm.com/support/knowledgecenter/ru/SSEPGG_9.1.0/com.ibm.db2.udb.admin.doc/doc/c0004816.htm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habr.com/post/135913/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://foxtools.ru/Unicode" TargetMode="External"/><Relationship Id="rId18" Type="http://schemas.openxmlformats.org/officeDocument/2006/relationships/footer" Target="footer2.xml"/><Relationship Id="rId7" Type="http://schemas.openxmlformats.org/officeDocument/2006/relationships/hyperlink" Target="https://www.branah.com/unicode-converter" TargetMode="External"/><Relationship Id="rId8" Type="http://schemas.openxmlformats.org/officeDocument/2006/relationships/hyperlink" Target="http://iguania.ru/article/r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