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11CC" w:rsidRDefault="009511CC" w:rsidP="009511CC">
      <w:pPr>
        <w:ind w:firstLine="720"/>
        <w:rPr>
          <w:sz w:val="24"/>
          <w:szCs w:val="24"/>
          <w:lang w:val="ro-RO"/>
        </w:rPr>
      </w:pPr>
      <w:r>
        <w:rPr>
          <w:b/>
          <w:sz w:val="24"/>
          <w:szCs w:val="24"/>
          <w:lang w:val="ro-RO"/>
        </w:rPr>
        <w:t>MODERNISMUL  (E.LOVINESCU)</w:t>
      </w:r>
    </w:p>
    <w:p w:rsidR="009511CC" w:rsidRDefault="009511CC" w:rsidP="009511CC">
      <w:pPr>
        <w:ind w:firstLine="720"/>
        <w:rPr>
          <w:sz w:val="24"/>
          <w:szCs w:val="24"/>
          <w:lang w:val="ro-RO"/>
        </w:rPr>
      </w:pPr>
    </w:p>
    <w:p w:rsidR="009511CC" w:rsidRDefault="009511CC" w:rsidP="009511CC">
      <w:pPr>
        <w:ind w:firstLine="720"/>
        <w:rPr>
          <w:sz w:val="24"/>
          <w:szCs w:val="24"/>
          <w:lang w:val="ro-RO"/>
        </w:rPr>
      </w:pPr>
      <w:r>
        <w:rPr>
          <w:sz w:val="24"/>
          <w:szCs w:val="24"/>
          <w:lang w:val="ro-RO"/>
        </w:rPr>
        <w:t>Modernismul este o tendință de înnoire, opusă tradiționalismului, manifestată în literatură și în celelalte arte la sfârșitul secolului al XIX-lea și în prima jumătate a secolului al XX-lea. Modernismul prețuiește noutatea și originalitatea mai mult decât valorile consacrate de trecerea timpului și consideră creațiile artistice valori relative, nu absolute.</w:t>
      </w:r>
    </w:p>
    <w:p w:rsidR="009511CC" w:rsidRDefault="009511CC" w:rsidP="009511CC">
      <w:pPr>
        <w:ind w:firstLine="720"/>
        <w:rPr>
          <w:sz w:val="24"/>
          <w:szCs w:val="24"/>
          <w:lang w:val="ro-RO"/>
        </w:rPr>
      </w:pPr>
      <w:r>
        <w:rPr>
          <w:sz w:val="24"/>
          <w:szCs w:val="24"/>
          <w:lang w:val="ro-RO"/>
        </w:rPr>
        <w:t>Modernismul este o mișcare largă, ce cuprinde curentele postromantice: simbolismul, expresionismul, suprarealismul și altele. Unii critici și istorici literari încadrează și avangarda în modernism, dar alții, printre care și E.Lovinescu, o consideră o manifestare deosebită, aspectul extrem al modernismului.</w:t>
      </w:r>
    </w:p>
    <w:p w:rsidR="009511CC" w:rsidRDefault="009511CC" w:rsidP="009511CC">
      <w:pPr>
        <w:ind w:firstLine="720"/>
        <w:rPr>
          <w:sz w:val="24"/>
          <w:szCs w:val="24"/>
          <w:lang w:val="ro-RO"/>
        </w:rPr>
      </w:pPr>
      <w:r>
        <w:rPr>
          <w:sz w:val="24"/>
          <w:szCs w:val="24"/>
          <w:lang w:val="ro-RO"/>
        </w:rPr>
        <w:t xml:space="preserve">În critica literară românească, termenul de </w:t>
      </w:r>
      <w:r w:rsidRPr="00CE037D">
        <w:rPr>
          <w:i/>
          <w:sz w:val="24"/>
          <w:szCs w:val="24"/>
          <w:lang w:val="ro-RO"/>
        </w:rPr>
        <w:t>modernism</w:t>
      </w:r>
      <w:r>
        <w:rPr>
          <w:sz w:val="24"/>
          <w:szCs w:val="24"/>
          <w:lang w:val="ro-RO"/>
        </w:rPr>
        <w:t xml:space="preserve"> a fost utilizat de E.Lovinescu în </w:t>
      </w:r>
      <w:r w:rsidRPr="00CE037D">
        <w:rPr>
          <w:b/>
          <w:i/>
          <w:sz w:val="24"/>
          <w:szCs w:val="24"/>
          <w:lang w:val="ro-RO"/>
        </w:rPr>
        <w:t>Istoria literaturii române contemporane</w:t>
      </w:r>
      <w:r>
        <w:rPr>
          <w:sz w:val="24"/>
          <w:szCs w:val="24"/>
          <w:lang w:val="ro-RO"/>
        </w:rPr>
        <w:t>. Criticul vede în modernism „</w:t>
      </w:r>
      <w:r w:rsidRPr="00CE037D">
        <w:rPr>
          <w:i/>
          <w:sz w:val="24"/>
          <w:szCs w:val="24"/>
          <w:lang w:val="ro-RO"/>
        </w:rPr>
        <w:t>un principiu de progres</w:t>
      </w:r>
      <w:r>
        <w:rPr>
          <w:sz w:val="24"/>
          <w:szCs w:val="24"/>
          <w:lang w:val="ro-RO"/>
        </w:rPr>
        <w:t xml:space="preserve">” și îl asociază cu </w:t>
      </w:r>
      <w:r w:rsidRPr="00CE037D">
        <w:rPr>
          <w:i/>
          <w:sz w:val="24"/>
          <w:szCs w:val="24"/>
          <w:lang w:val="ro-RO"/>
        </w:rPr>
        <w:t>sincronismul</w:t>
      </w:r>
      <w:r>
        <w:rPr>
          <w:sz w:val="24"/>
          <w:szCs w:val="24"/>
          <w:lang w:val="ro-RO"/>
        </w:rPr>
        <w:t xml:space="preserve">. </w:t>
      </w:r>
    </w:p>
    <w:p w:rsidR="009511CC" w:rsidRDefault="009511CC" w:rsidP="009511CC">
      <w:pPr>
        <w:ind w:firstLine="720"/>
        <w:rPr>
          <w:sz w:val="24"/>
          <w:szCs w:val="24"/>
          <w:lang w:val="ro-RO"/>
        </w:rPr>
      </w:pPr>
      <w:r>
        <w:rPr>
          <w:sz w:val="24"/>
          <w:szCs w:val="24"/>
          <w:lang w:val="ro-RO"/>
        </w:rPr>
        <w:t xml:space="preserve">E.Lovinescu este cel mai important promotor al modernismului în literatura română, atât prin activitatea lui de critic și istoric literar, cât și prin orientarea pe care a dat-o revistei </w:t>
      </w:r>
      <w:r w:rsidRPr="00BE4AE6">
        <w:rPr>
          <w:i/>
          <w:sz w:val="24"/>
          <w:szCs w:val="24"/>
          <w:lang w:val="ro-RO"/>
        </w:rPr>
        <w:t>Sburătorul</w:t>
      </w:r>
      <w:r>
        <w:rPr>
          <w:sz w:val="24"/>
          <w:szCs w:val="24"/>
          <w:lang w:val="ro-RO"/>
        </w:rPr>
        <w:t xml:space="preserve"> și cenaclului cu același nume, care a funcționat în întreaga perioadă interbelică și la care au participat scriitori precum Liviu Rebreanu, Camil Petrescu, Ion Barbu, Hortensia Papadat-Benge</w:t>
      </w:r>
      <w:r w:rsidR="00F76E53">
        <w:rPr>
          <w:sz w:val="24"/>
          <w:szCs w:val="24"/>
          <w:lang w:val="ro-RO"/>
        </w:rPr>
        <w:t>scu și critici precum Pompiliu C</w:t>
      </w:r>
      <w:r>
        <w:rPr>
          <w:sz w:val="24"/>
          <w:szCs w:val="24"/>
          <w:lang w:val="ro-RO"/>
        </w:rPr>
        <w:t>onstantinescu, Vladimir Streinu, Șerban Cioculescu.</w:t>
      </w:r>
    </w:p>
    <w:p w:rsidR="009511CC" w:rsidRPr="00BE4AE6" w:rsidRDefault="009511CC" w:rsidP="009511CC">
      <w:pPr>
        <w:ind w:firstLine="720"/>
        <w:rPr>
          <w:b/>
          <w:i/>
          <w:sz w:val="24"/>
          <w:szCs w:val="24"/>
          <w:lang w:val="ro-RO"/>
        </w:rPr>
      </w:pPr>
      <w:r>
        <w:rPr>
          <w:sz w:val="24"/>
          <w:szCs w:val="24"/>
          <w:lang w:val="ro-RO"/>
        </w:rPr>
        <w:t xml:space="preserve">Concepția modernistă a lui E.Lovinescu se afirmă în </w:t>
      </w:r>
      <w:r w:rsidRPr="00BE4AE6">
        <w:rPr>
          <w:i/>
          <w:sz w:val="24"/>
          <w:szCs w:val="24"/>
          <w:lang w:val="ro-RO"/>
        </w:rPr>
        <w:t>teoria sincronismului</w:t>
      </w:r>
      <w:r>
        <w:rPr>
          <w:sz w:val="24"/>
          <w:szCs w:val="24"/>
          <w:lang w:val="ro-RO"/>
        </w:rPr>
        <w:t xml:space="preserve"> și în </w:t>
      </w:r>
      <w:r w:rsidRPr="00BE4AE6">
        <w:rPr>
          <w:i/>
          <w:sz w:val="24"/>
          <w:szCs w:val="24"/>
          <w:lang w:val="ro-RO"/>
        </w:rPr>
        <w:t>teoria mutației valorilor estetice</w:t>
      </w:r>
      <w:r>
        <w:rPr>
          <w:sz w:val="24"/>
          <w:szCs w:val="24"/>
          <w:lang w:val="ro-RO"/>
        </w:rPr>
        <w:t xml:space="preserve">, formulate de critic în </w:t>
      </w:r>
      <w:r w:rsidRPr="00BE4AE6">
        <w:rPr>
          <w:b/>
          <w:i/>
          <w:sz w:val="24"/>
          <w:szCs w:val="24"/>
          <w:lang w:val="ro-RO"/>
        </w:rPr>
        <w:t>Istoria civilizației române moderne</w:t>
      </w:r>
      <w:r>
        <w:rPr>
          <w:sz w:val="24"/>
          <w:szCs w:val="24"/>
          <w:lang w:val="ro-RO"/>
        </w:rPr>
        <w:t xml:space="preserve"> și în </w:t>
      </w:r>
      <w:r w:rsidRPr="00BE4AE6">
        <w:rPr>
          <w:b/>
          <w:i/>
          <w:sz w:val="24"/>
          <w:szCs w:val="24"/>
          <w:lang w:val="ro-RO"/>
        </w:rPr>
        <w:t>Istoria literaturii române contemporane.</w:t>
      </w:r>
    </w:p>
    <w:p w:rsidR="009511CC" w:rsidRDefault="009511CC" w:rsidP="009511CC">
      <w:pPr>
        <w:ind w:firstLine="720"/>
        <w:rPr>
          <w:sz w:val="24"/>
          <w:szCs w:val="24"/>
          <w:lang w:val="ro-RO"/>
        </w:rPr>
      </w:pPr>
      <w:r w:rsidRPr="00BE4AE6">
        <w:rPr>
          <w:i/>
          <w:sz w:val="24"/>
          <w:szCs w:val="24"/>
          <w:lang w:val="ro-RO"/>
        </w:rPr>
        <w:t>Teoria sincronismului</w:t>
      </w:r>
      <w:r>
        <w:rPr>
          <w:sz w:val="24"/>
          <w:szCs w:val="24"/>
          <w:lang w:val="ro-RO"/>
        </w:rPr>
        <w:t xml:space="preserve"> are la bază </w:t>
      </w:r>
      <w:r w:rsidRPr="00BE4AE6">
        <w:rPr>
          <w:i/>
          <w:sz w:val="24"/>
          <w:szCs w:val="24"/>
          <w:lang w:val="ro-RO"/>
        </w:rPr>
        <w:t>teoria imitației</w:t>
      </w:r>
      <w:r>
        <w:rPr>
          <w:sz w:val="24"/>
          <w:szCs w:val="24"/>
          <w:lang w:val="ro-RO"/>
        </w:rPr>
        <w:t xml:space="preserve">, elaborată de sociologul francez Gabriel Tarde. Conform acestuia, progresul se răspândește în societate prin imitație de la superior la inferior. Astfel, de exemplu, culturile mai puțin dezvoltate progresează imitându-le pe cele dezvoltate. Aplicând această teorie în </w:t>
      </w:r>
      <w:r w:rsidRPr="00137BD4">
        <w:rPr>
          <w:b/>
          <w:i/>
          <w:sz w:val="24"/>
          <w:szCs w:val="24"/>
          <w:lang w:val="ro-RO"/>
        </w:rPr>
        <w:t>Istoria civilizației române moderne</w:t>
      </w:r>
      <w:r>
        <w:rPr>
          <w:sz w:val="24"/>
          <w:szCs w:val="24"/>
          <w:lang w:val="ro-RO"/>
        </w:rPr>
        <w:t xml:space="preserve">, E.Lovinescu nu este de acord cu T.Maiorescu în ceea ce privește rolul negativ al formelor fără fond. Maiorescu afirmă că a fost o greșeală imitarea unor forme de cultură și preluarea unor instituții din Occident atâta timp cât în societatea românească nu se crease fondul corespunzător. E.Lovinescu susține, dimpotrivă, că imitația a fost benefică, reprezentând însăși calea firească spre progres. De asemenea, el este de părere că formele preluate din cultura occidentală au stimulat, au grăbit crearea fondului. De exemplu, înființarea universităților de la București și Iași a impulsionat pe mai mulți intelectuali să se pregătească în străinătate pentru a deveni profesori la aceste universități, care, la întemeierea lor duceau lipsă de cadre didactice competente. </w:t>
      </w:r>
    </w:p>
    <w:p w:rsidR="009511CC" w:rsidRPr="00BE4AE6" w:rsidRDefault="009511CC" w:rsidP="009511CC">
      <w:pPr>
        <w:ind w:firstLine="720"/>
        <w:rPr>
          <w:sz w:val="24"/>
          <w:szCs w:val="24"/>
          <w:lang w:val="ro-RO"/>
        </w:rPr>
      </w:pPr>
      <w:r w:rsidRPr="00A05DDC">
        <w:rPr>
          <w:i/>
          <w:sz w:val="24"/>
          <w:szCs w:val="24"/>
          <w:lang w:val="ro-RO"/>
        </w:rPr>
        <w:t>Sincronismul</w:t>
      </w:r>
      <w:r>
        <w:rPr>
          <w:sz w:val="24"/>
          <w:szCs w:val="24"/>
          <w:lang w:val="ro-RO"/>
        </w:rPr>
        <w:t xml:space="preserve"> reprezintă proprietatea unor fenomene de a se produce și de a se manifesta în același timp. E.Lovinescu observă că, în fiecare epocă istorică, există un </w:t>
      </w:r>
      <w:r w:rsidRPr="00A05DDC">
        <w:rPr>
          <w:i/>
          <w:sz w:val="24"/>
          <w:szCs w:val="24"/>
          <w:lang w:val="ro-RO"/>
        </w:rPr>
        <w:t>spirit al veacului</w:t>
      </w:r>
      <w:r>
        <w:rPr>
          <w:sz w:val="24"/>
          <w:szCs w:val="24"/>
          <w:lang w:val="ro-RO"/>
        </w:rPr>
        <w:t xml:space="preserve"> (pe care istoricul roman Tacitus îl numea </w:t>
      </w:r>
      <w:r w:rsidRPr="00A05DDC">
        <w:rPr>
          <w:i/>
          <w:sz w:val="24"/>
          <w:szCs w:val="24"/>
          <w:lang w:val="ro-RO"/>
        </w:rPr>
        <w:t>saeculum</w:t>
      </w:r>
      <w:r>
        <w:rPr>
          <w:sz w:val="24"/>
          <w:szCs w:val="24"/>
          <w:lang w:val="ro-RO"/>
        </w:rPr>
        <w:t>), adică un set de trăsături caracteristice unei întregi arii culturale la un moment dat. De exemplu, stilul gotic, răspândit în întreaga Europă catolică în Evul Mediu constituie un asemenea spirit al veacului.</w:t>
      </w:r>
    </w:p>
    <w:p w:rsidR="009511CC" w:rsidRDefault="009511CC" w:rsidP="009511CC">
      <w:pPr>
        <w:ind w:firstLine="720"/>
        <w:rPr>
          <w:sz w:val="24"/>
          <w:szCs w:val="24"/>
          <w:lang w:val="ro-RO"/>
        </w:rPr>
      </w:pPr>
      <w:r>
        <w:rPr>
          <w:sz w:val="24"/>
          <w:szCs w:val="24"/>
          <w:lang w:val="ro-RO"/>
        </w:rPr>
        <w:t xml:space="preserve">În cadrul </w:t>
      </w:r>
      <w:r w:rsidRPr="00F41ED3">
        <w:rPr>
          <w:i/>
          <w:sz w:val="24"/>
          <w:szCs w:val="24"/>
          <w:lang w:val="ro-RO"/>
        </w:rPr>
        <w:t>teoriei sincronismului</w:t>
      </w:r>
      <w:r>
        <w:rPr>
          <w:sz w:val="24"/>
          <w:szCs w:val="24"/>
          <w:lang w:val="ro-RO"/>
        </w:rPr>
        <w:t>, E.Lovinescu susține că literatura română trebuie să elimine decalajul existent între ea și literatura occidentală, sincronizându-se cu aceasta, preluând din ea cele mai noi formule literare, de exemplu romanul psihologic și poezia ermetică. Această preluare nu înseamnă renunțarea la originalitate, căci se pune doar problema imitării unor formule de creație, în cadrul cărora fiecare scriitor se caracterizează prin tema, viziunea, problematica și stilul care îi sunt proprii.</w:t>
      </w:r>
    </w:p>
    <w:p w:rsidR="009511CC" w:rsidRDefault="009511CC" w:rsidP="009511CC">
      <w:pPr>
        <w:ind w:firstLine="720"/>
        <w:rPr>
          <w:sz w:val="24"/>
          <w:szCs w:val="24"/>
          <w:lang w:val="ro-RO"/>
        </w:rPr>
      </w:pPr>
      <w:r>
        <w:rPr>
          <w:sz w:val="24"/>
          <w:szCs w:val="24"/>
          <w:lang w:val="ro-RO"/>
        </w:rPr>
        <w:t>E.Lovinescu afirmă că „</w:t>
      </w:r>
      <w:r w:rsidRPr="00F41ED3">
        <w:rPr>
          <w:i/>
          <w:sz w:val="24"/>
          <w:szCs w:val="24"/>
          <w:lang w:val="ro-RO"/>
        </w:rPr>
        <w:t>orice operă de artă se prețuiește și prin efortul de diferențiere față de stilul trecutului și de colaborare la fixarea sensibilității actuale</w:t>
      </w:r>
      <w:r>
        <w:rPr>
          <w:sz w:val="24"/>
          <w:szCs w:val="24"/>
          <w:lang w:val="ro-RO"/>
        </w:rPr>
        <w:t>”. Militând pentru sincronism, criticul polemizează cu tradiționalismul sămănătorist și susține dezvoltarea romanului citadin. De asemenea, el susține obiectivarea prozei și subiectivitatea lirismului.</w:t>
      </w:r>
    </w:p>
    <w:p w:rsidR="009511CC" w:rsidRDefault="009511CC" w:rsidP="009511CC">
      <w:pPr>
        <w:ind w:firstLine="720"/>
        <w:rPr>
          <w:sz w:val="24"/>
          <w:szCs w:val="24"/>
          <w:lang w:val="ro-RO"/>
        </w:rPr>
      </w:pPr>
      <w:r w:rsidRPr="0036729A">
        <w:rPr>
          <w:i/>
          <w:sz w:val="24"/>
          <w:szCs w:val="24"/>
          <w:lang w:val="ro-RO"/>
        </w:rPr>
        <w:lastRenderedPageBreak/>
        <w:t>Teoria mutației valorilor estetice</w:t>
      </w:r>
      <w:r>
        <w:rPr>
          <w:sz w:val="24"/>
          <w:szCs w:val="24"/>
          <w:lang w:val="ro-RO"/>
        </w:rPr>
        <w:t xml:space="preserve"> are la bază tot conceptul de </w:t>
      </w:r>
      <w:r w:rsidRPr="0036729A">
        <w:rPr>
          <w:i/>
          <w:sz w:val="24"/>
          <w:szCs w:val="24"/>
          <w:lang w:val="ro-RO"/>
        </w:rPr>
        <w:t>spirit al veacului</w:t>
      </w:r>
      <w:r>
        <w:rPr>
          <w:sz w:val="24"/>
          <w:szCs w:val="24"/>
          <w:lang w:val="ro-RO"/>
        </w:rPr>
        <w:t>. O operă literară fiind produsul acestui spirit, rezultatul unei anumite concepții despre lume și al unui anumit gust estetic, ea nu mai poate fi apreciată în altă perioadă istorică la fel ca în epoca în care a apărut. Dovadă, multe scrieri care s-au bucurat de mare succes la momentul apariției lor și care în prezent apar lipsite de interes.</w:t>
      </w:r>
    </w:p>
    <w:p w:rsidR="009511CC" w:rsidRDefault="009511CC" w:rsidP="009511CC">
      <w:pPr>
        <w:rPr>
          <w:sz w:val="24"/>
          <w:szCs w:val="24"/>
          <w:lang w:val="ro-RO"/>
        </w:rPr>
      </w:pPr>
      <w:r>
        <w:rPr>
          <w:sz w:val="24"/>
          <w:szCs w:val="24"/>
          <w:lang w:val="ro-RO"/>
        </w:rPr>
        <w:tab/>
        <w:t xml:space="preserve">Pornind de la asemenea constatări, E.Lovinescu duce raționamentul până la ultimele lui consecințe, ajungând la concluzia, exagerată, că o operă din trecut nu mai poate fi receptată ca valoare estetică, ci doar ca act de cultură, ca un document al epocii în care a apărut, al mentalității și al sensibilității ei. S-ar produce, astfel, </w:t>
      </w:r>
      <w:r w:rsidRPr="008A5B30">
        <w:rPr>
          <w:i/>
          <w:sz w:val="24"/>
          <w:szCs w:val="24"/>
          <w:lang w:val="ro-RO"/>
        </w:rPr>
        <w:t>mutația</w:t>
      </w:r>
      <w:r>
        <w:rPr>
          <w:sz w:val="24"/>
          <w:szCs w:val="24"/>
          <w:lang w:val="ro-RO"/>
        </w:rPr>
        <w:t xml:space="preserve"> (adică schimbarea, transformarea) valorilor estetice în acte de cultură. </w:t>
      </w:r>
    </w:p>
    <w:p w:rsidR="009511CC" w:rsidRDefault="009511CC" w:rsidP="009511CC">
      <w:pPr>
        <w:rPr>
          <w:sz w:val="24"/>
          <w:szCs w:val="24"/>
          <w:lang w:val="ro-RO"/>
        </w:rPr>
      </w:pPr>
      <w:r>
        <w:rPr>
          <w:sz w:val="24"/>
          <w:szCs w:val="24"/>
          <w:lang w:val="ro-RO"/>
        </w:rPr>
        <w:tab/>
        <w:t>E.Lovinescu este un continuator al lui T.Maiorescu în ceea ce privește afirmarea primatului esteticului. Aceasta înseamnă că cei doi critici considerau că valoarea unei opere literare constă în primul rând în valoarea artistică. Spre deosebire de ei, N.Iorga punea eticul și etnicul pe același plan cu esteticul, în sensul că aprecia o operă literară doar dacă, pe lângă valoarea artistică, exprima și principii morale și reprezenta specificul național.</w:t>
      </w:r>
    </w:p>
    <w:p w:rsidR="009511CC" w:rsidRDefault="009511CC" w:rsidP="009511CC">
      <w:pPr>
        <w:ind w:firstLine="720"/>
        <w:rPr>
          <w:sz w:val="24"/>
          <w:szCs w:val="24"/>
          <w:lang w:val="ro-RO"/>
        </w:rPr>
      </w:pPr>
      <w:r>
        <w:rPr>
          <w:sz w:val="24"/>
          <w:szCs w:val="24"/>
          <w:lang w:val="ro-RO"/>
        </w:rPr>
        <w:t xml:space="preserve">Fiind adept al primatului esteticului și considerând că operele din trecut nu mai reprezintă valori estetice în prezent, E.Lovinescu s-a ocupat, în cea mai mare parte a activității lui, de literatura vremii sale, practicând critica literară la zi și scriind </w:t>
      </w:r>
      <w:r w:rsidRPr="008A5B30">
        <w:rPr>
          <w:b/>
          <w:i/>
          <w:sz w:val="24"/>
          <w:szCs w:val="24"/>
          <w:lang w:val="ro-RO"/>
        </w:rPr>
        <w:t>Istoria literaturii române contemporane</w:t>
      </w:r>
      <w:r>
        <w:rPr>
          <w:sz w:val="24"/>
          <w:szCs w:val="24"/>
          <w:lang w:val="ro-RO"/>
        </w:rPr>
        <w:t xml:space="preserve">, lucrare monumentală, care cuprinde numai perioada dintre 1900 și 1925, asupra căreia aduce o perspectivă critică esențială.  </w:t>
      </w:r>
    </w:p>
    <w:p w:rsidR="009511CC" w:rsidRDefault="009511CC" w:rsidP="009511CC">
      <w:pPr>
        <w:ind w:firstLine="720"/>
        <w:rPr>
          <w:sz w:val="24"/>
          <w:szCs w:val="24"/>
          <w:lang w:val="ro-RO"/>
        </w:rPr>
      </w:pPr>
    </w:p>
    <w:p w:rsidR="00D5175E" w:rsidRPr="009511CC" w:rsidRDefault="00D5175E">
      <w:pPr>
        <w:rPr>
          <w:sz w:val="24"/>
          <w:szCs w:val="24"/>
        </w:rPr>
      </w:pPr>
    </w:p>
    <w:sectPr w:rsidR="00D5175E" w:rsidRPr="009511CC" w:rsidSect="00D5175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11CC"/>
    <w:rsid w:val="003C687B"/>
    <w:rsid w:val="009511CC"/>
    <w:rsid w:val="00D5175E"/>
    <w:rsid w:val="00F76E5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11CC"/>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2018-09-23T13:45:00Z</dcterms:created>
  <dcterms:modified xsi:type="dcterms:W3CDTF">2018-09-24T11:35:00Z</dcterms:modified>
</cp:coreProperties>
</file>