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716ED" w:rsidR="001D0226" w:rsidP="7B36033F" w:rsidRDefault="001D0226" w14:paraId="37FF6440" wp14:textId="28F73C71">
      <w:pPr>
        <w:pStyle w:val="Default"/>
        <w:rPr>
          <w:b w:val="1"/>
          <w:bCs w:val="1"/>
          <w:lang w:val="ro-RO"/>
        </w:rPr>
      </w:pPr>
      <w:r w:rsidRPr="56B266B0" w:rsidR="001D0226">
        <w:rPr>
          <w:lang w:val="ro-RO"/>
        </w:rPr>
        <w:t xml:space="preserve">LFTC – </w:t>
      </w:r>
      <w:r w:rsidRPr="56B266B0" w:rsidR="001D0226">
        <w:rPr>
          <w:b w:val="1"/>
          <w:bCs w:val="1"/>
          <w:lang w:val="ro-RO"/>
        </w:rPr>
        <w:t xml:space="preserve">Seminar </w:t>
      </w:r>
      <w:r w:rsidRPr="56B266B0" w:rsidR="001D0226">
        <w:rPr>
          <w:b w:val="1"/>
          <w:bCs w:val="1"/>
          <w:lang w:val="ro-RO"/>
        </w:rPr>
        <w:t>9</w:t>
      </w:r>
    </w:p>
    <w:p xmlns:wp14="http://schemas.microsoft.com/office/word/2010/wordml" w:rsidRPr="005C2361" w:rsidR="001D0226" w:rsidP="001D0226" w:rsidRDefault="001D0226" w14:paraId="672A6659" wp14:textId="7777777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12"/>
          <w:lang w:val="ro-RO" w:eastAsia="en-US"/>
        </w:rPr>
      </w:pPr>
    </w:p>
    <w:p xmlns:wp14="http://schemas.microsoft.com/office/word/2010/wordml" w:rsidR="001D0226" w:rsidP="001D0226" w:rsidRDefault="001D0226" w14:paraId="0A37501D" wp14:textId="77777777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085EE2" w:rsidR="001D0226" w:rsidP="001D0226" w:rsidRDefault="001D0226" w14:paraId="6FA27AB7" wp14:textId="77777777">
      <w:pPr>
        <w:pStyle w:val="ListParagraph"/>
        <w:numPr>
          <w:ilvl w:val="0"/>
          <w:numId w:val="30"/>
        </w:numPr>
        <w:suppressAutoHyphens w:val="0"/>
        <w:autoSpaceDE w:val="0"/>
        <w:autoSpaceDN w:val="0"/>
        <w:adjustRightInd w:val="0"/>
        <w:rPr>
          <w:b/>
          <w:color w:val="222222"/>
          <w:sz w:val="28"/>
          <w:shd w:val="clear" w:color="auto" w:fill="FFFFFF"/>
          <w:lang w:val="ro-RO"/>
        </w:rPr>
      </w:pPr>
      <w:r w:rsidRPr="00085EE2">
        <w:rPr>
          <w:b/>
          <w:sz w:val="28"/>
          <w:lang w:val="ro-RO"/>
        </w:rPr>
        <w:lastRenderedPageBreak/>
        <w:t>FIRST</w:t>
      </w:r>
      <w:r w:rsidRPr="00085EE2">
        <w:rPr>
          <w:b/>
          <w:sz w:val="28"/>
          <w:vertAlign w:val="subscript"/>
          <w:lang w:val="ro-RO"/>
        </w:rPr>
        <w:t>1</w:t>
      </w:r>
      <w:r w:rsidRPr="00085EE2">
        <w:rPr>
          <w:b/>
          <w:sz w:val="28"/>
          <w:lang w:val="ro-RO"/>
        </w:rPr>
        <w:t>, FOLLOW</w:t>
      </w:r>
      <w:r w:rsidRPr="00085EE2">
        <w:rPr>
          <w:b/>
          <w:sz w:val="28"/>
          <w:vertAlign w:val="subscript"/>
          <w:lang w:val="ro-RO"/>
        </w:rPr>
        <w:t>1</w:t>
      </w:r>
    </w:p>
    <w:p xmlns:wp14="http://schemas.microsoft.com/office/word/2010/wordml" w:rsidRPr="002B3A3A" w:rsidR="001D0226" w:rsidP="001D0226" w:rsidRDefault="001D0226" w14:paraId="5F493F25" wp14:textId="77777777">
      <w:pPr>
        <w:pStyle w:val="ListParagraph"/>
        <w:numPr>
          <w:ilvl w:val="0"/>
          <w:numId w:val="28"/>
        </w:numPr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color w:val="222222"/>
          <w:shd w:val="clear" w:color="auto" w:fill="FFFFFF"/>
          <w:lang w:val="ro-RO"/>
        </w:rPr>
        <w:t xml:space="preserve">Determinați </w:t>
      </w:r>
      <w:r w:rsidRPr="000716ED">
        <w:rPr>
          <w:lang w:val="ro-RO"/>
        </w:rPr>
        <w:t>FIRST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and FOLLOW</w:t>
      </w:r>
      <w:r w:rsidRPr="000716ED">
        <w:rPr>
          <w:vertAlign w:val="subscript"/>
          <w:lang w:val="ro-RO"/>
        </w:rPr>
        <w:t>1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1D0226" w:rsidP="7B36033F" w:rsidRDefault="001D0226" wp14:textId="77777777" w14:paraId="443E48FC">
      <w:pPr>
        <w:pStyle w:val="ListParagraph"/>
        <w:suppressAutoHyphens w:val="0"/>
        <w:autoSpaceDE w:val="0"/>
        <w:autoSpaceDN w:val="0"/>
        <w:adjustRightInd w:val="0"/>
        <w:rPr>
          <w:color w:val="222222"/>
          <w:lang w:val="ro-RO"/>
        </w:rPr>
      </w:pPr>
      <w:r w:rsidRPr="000716ED" w:rsidR="001D0226">
        <w:rPr>
          <w:lang w:val="ro-RO"/>
        </w:rPr>
        <w:t>pentru neterminalele gramatici</w:t>
      </w:r>
      <w:r w:rsidR="001D0226">
        <w:rPr>
          <w:lang w:val="ro-RO"/>
        </w:rPr>
        <w:t>i</w:t>
      </w:r>
      <w:r w:rsidRPr="000716ED" w:rsidR="001D0226">
        <w:rPr>
          <w:lang w:val="ro-RO"/>
        </w:rPr>
        <w:t xml:space="preserve"> următoare:</w:t>
      </w:r>
      <w:r w:rsidRPr="000716ED" w:rsidR="001D0226">
        <w:rPr>
          <w:color w:val="222222"/>
          <w:shd w:val="clear" w:color="auto" w:fill="FFFFFF"/>
          <w:lang w:val="ro-RO"/>
        </w:rPr>
        <w:t xml:space="preserve"> </w:t>
      </w:r>
      <w:r>
        <w:rPr>
          <w:color w:val="222222"/>
          <w:shd w:val="clear" w:color="auto" w:fill="FFFFFF"/>
          <w:lang w:val="ro-RO"/>
        </w:rPr>
        <w:br w:type="column"/>
      </w:r>
    </w:p>
    <w:p xmlns:wp14="http://schemas.microsoft.com/office/word/2010/wordml" w:rsidRPr="000716ED" w:rsidR="001D0226" w:rsidP="001D0226" w:rsidRDefault="001D0226" w14:paraId="5C473B74" wp14:textId="17A8FF84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 w:rsidR="001D0226">
        <w:rPr>
          <w:lang w:val="ro-RO"/>
        </w:rPr>
        <w:t xml:space="preserve">S → </w:t>
      </w:r>
      <w:proofErr w:type="spellStart"/>
      <w:r w:rsidRPr="000716ED" w:rsidR="001D0226">
        <w:rPr>
          <w:lang w:val="ro-RO"/>
        </w:rPr>
        <w:t xml:space="preserve">abA</w:t>
      </w:r>
      <w:proofErr w:type="spellEnd"/>
      <w:r w:rsidRPr="000716ED" w:rsidR="001D0226">
        <w:rPr>
          <w:lang w:val="ro-RO"/>
        </w:rPr>
        <w:lastRenderedPageBreak/>
        <w:t xml:space="preserve"> </w:t>
      </w:r>
    </w:p>
    <w:p xmlns:wp14="http://schemas.microsoft.com/office/word/2010/wordml" w:rsidR="001D0226" w:rsidP="001D0226" w:rsidRDefault="001D0226" w14:paraId="771D30A0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0716ED">
        <w:rPr>
          <w:rFonts w:ascii="Symbol" w:hAnsi="Symbol" w:eastAsia="Symbol" w:cs="Symbol"/>
          <w:lang w:val="ro-RO"/>
        </w:rPr>
        <w:t>e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1D0226" w:rsidP="001D0226" w:rsidRDefault="001D0226" w14:paraId="1FC8808C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Saa </w:t>
      </w:r>
    </w:p>
    <w:p xmlns:wp14="http://schemas.microsoft.com/office/word/2010/wordml" w:rsidRPr="000716ED" w:rsidR="001D0226" w:rsidP="001D0226" w:rsidRDefault="001D0226" w14:paraId="6256DF4C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>A → b</w:t>
      </w:r>
    </w:p>
    <w:p xmlns:wp14="http://schemas.microsoft.com/office/word/2010/wordml" w:rsidRPr="00EC00A8" w:rsidR="00EC00A8" w:rsidP="00EC00A8" w:rsidRDefault="00EC00A8" w14:paraId="5DAB6C7B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  <w:sectPr w:rsidRPr="00EC00A8" w:rsidR="00EC00A8" w:rsidSect="002B3A3A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5D74E1" w:rsidTr="005D74E1" w14:paraId="253F47D0" wp14:textId="77777777">
        <w:tc>
          <w:tcPr>
            <w:tcW w:w="828" w:type="dxa"/>
          </w:tcPr>
          <w:p w:rsidR="005D74E1" w:rsidP="001D0226" w:rsidRDefault="005D74E1" w14:paraId="02EB378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5D74E1" w:rsidP="001D0226" w:rsidRDefault="005D74E1" w14:paraId="63B75BD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5D74E1" w:rsidP="001D0226" w:rsidRDefault="005D74E1" w14:paraId="2E50D6C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5D74E1" w:rsidTr="005D74E1" w14:paraId="24E6AE1A" wp14:textId="77777777">
        <w:tc>
          <w:tcPr>
            <w:tcW w:w="828" w:type="dxa"/>
          </w:tcPr>
          <w:p w:rsidR="005D74E1" w:rsidP="001D0226" w:rsidRDefault="005D74E1" w14:paraId="066DDAA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5D74E1" w:rsidP="001D0226" w:rsidRDefault="005D74E1" w14:paraId="53E3E87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</w:t>
            </w:r>
            <w:r w:rsidRPr="000716ED">
              <w:rPr>
                <w:lang w:val="ro-RO"/>
              </w:rPr>
              <w:t xml:space="preserve"> </w:t>
            </w:r>
            <w:r w:rsidRPr="000716ED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="005D74E1" w:rsidP="001D0226" w:rsidRDefault="005D74E1" w14:paraId="6A05A80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  <w:tr xmlns:wp14="http://schemas.microsoft.com/office/word/2010/wordml" w:rsidR="005D74E1" w:rsidTr="005D74E1" w14:paraId="398A1505" wp14:textId="77777777">
        <w:tc>
          <w:tcPr>
            <w:tcW w:w="828" w:type="dxa"/>
          </w:tcPr>
          <w:p w:rsidR="005D74E1" w:rsidP="001D0226" w:rsidRDefault="005D74E1" w14:paraId="5316D17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="005D74E1" w:rsidP="001D0226" w:rsidRDefault="005D74E1" w14:paraId="74F4F77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1296" w:type="dxa"/>
          </w:tcPr>
          <w:p w:rsidR="005D74E1" w:rsidP="001D0226" w:rsidRDefault="005D74E1" w14:paraId="5A39BBE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="005D74E1" w:rsidP="005D74E1" w:rsidRDefault="005D74E1" w14:paraId="3D559700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Explicații vagi First</w:t>
      </w:r>
      <w:r w:rsidRPr="000716ED">
        <w:rPr>
          <w:vertAlign w:val="subscript"/>
          <w:lang w:val="ro-RO"/>
        </w:rPr>
        <w:t>1</w:t>
      </w:r>
      <w:r>
        <w:rPr>
          <w:lang w:val="ro-RO"/>
        </w:rPr>
        <w:t xml:space="preserve"> (</w:t>
      </w:r>
      <w:r>
        <w:rPr>
          <w:rFonts w:ascii="Symbol" w:hAnsi="Symbol" w:eastAsia="Symbol" w:cs="Symbol"/>
          <w:lang w:val="ro-RO"/>
        </w:rPr>
        <w:t>»</w:t>
      </w:r>
      <w:r>
        <w:rPr>
          <w:lang w:val="ro-RO"/>
        </w:rPr>
        <w:t xml:space="preserve"> primul terminal de după </w:t>
      </w:r>
      <w:r w:rsidRPr="000716ED">
        <w:rPr>
          <w:lang w:val="ro-RO"/>
        </w:rPr>
        <w:t>→</w:t>
      </w:r>
      <w:r>
        <w:rPr>
          <w:lang w:val="ro-RO"/>
        </w:rPr>
        <w:t>, se aplică recursiv)</w:t>
      </w:r>
      <w:r>
        <w:rPr>
          <w:lang w:val="ro-RO"/>
        </w:rPr>
        <w:t>:</w:t>
      </w:r>
    </w:p>
    <w:p xmlns:wp14="http://schemas.microsoft.com/office/word/2010/wordml" w:rsidRPr="000716ED" w:rsidR="005D74E1" w:rsidP="005D74E1" w:rsidRDefault="005D74E1" w14:paraId="74BB8956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 xml:space="preserve">S → </w:t>
      </w:r>
      <w:r w:rsidRPr="005D74E1">
        <w:rPr>
          <w:color w:val="FF0000"/>
          <w:lang w:val="ro-RO"/>
        </w:rPr>
        <w:t>a</w:t>
      </w:r>
      <w:r w:rsidRPr="000716ED">
        <w:rPr>
          <w:lang w:val="ro-RO"/>
        </w:rPr>
        <w:t xml:space="preserve">bA </w:t>
      </w:r>
      <w:r>
        <w:rPr>
          <w:lang w:val="ro-RO"/>
        </w:rPr>
        <w:tab/>
      </w:r>
      <w:r>
        <w:rPr>
          <w:lang w:val="ro-RO"/>
        </w:rPr>
        <w:t>(1)</w:t>
      </w:r>
    </w:p>
    <w:p xmlns:wp14="http://schemas.microsoft.com/office/word/2010/wordml" w:rsidR="005D74E1" w:rsidP="005D74E1" w:rsidRDefault="005D74E1" w14:paraId="233CE1D8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5D74E1">
        <w:rPr>
          <w:rFonts w:ascii="Symbol" w:hAnsi="Symbol" w:eastAsia="Symbol" w:cs="Symbol"/>
          <w:color w:val="FF0000"/>
          <w:lang w:val="ro-RO"/>
        </w:rPr>
        <w:t>e</w:t>
      </w:r>
      <w:r w:rsidRPr="000716ED"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(2)</w:t>
      </w:r>
    </w:p>
    <w:p xmlns:wp14="http://schemas.microsoft.com/office/word/2010/wordml" w:rsidRPr="000716ED" w:rsidR="005D74E1" w:rsidP="005D74E1" w:rsidRDefault="005D74E1" w14:paraId="0135AE29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Saa </w:t>
      </w:r>
      <w:r>
        <w:rPr>
          <w:lang w:val="ro-RO"/>
        </w:rPr>
        <w:tab/>
      </w:r>
      <w:r>
        <w:rPr>
          <w:lang w:val="ro-RO"/>
        </w:rPr>
        <w:t>(3)</w:t>
      </w:r>
    </w:p>
    <w:p xmlns:wp14="http://schemas.microsoft.com/office/word/2010/wordml" w:rsidR="005D74E1" w:rsidP="005D74E1" w:rsidRDefault="005D74E1" w14:paraId="06A8E195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 xml:space="preserve">A → </w:t>
      </w:r>
      <w:r w:rsidRPr="005D74E1">
        <w:rPr>
          <w:color w:val="FF0000"/>
          <w:lang w:val="ro-RO"/>
        </w:rPr>
        <w:t>b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5D74E1" w:rsidTr="00707495" w14:paraId="7D961936" wp14:textId="77777777">
        <w:tc>
          <w:tcPr>
            <w:tcW w:w="828" w:type="dxa"/>
          </w:tcPr>
          <w:p w:rsidR="005D74E1" w:rsidP="00707495" w:rsidRDefault="005D74E1" w14:paraId="41C8F39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5D74E1" w:rsidP="00707495" w:rsidRDefault="005D74E1" w14:paraId="4B0DEEF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5D74E1" w:rsidP="00707495" w:rsidRDefault="005D74E1" w14:paraId="31617B0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5D74E1" w:rsidTr="00707495" w14:paraId="3703630B" wp14:textId="77777777">
        <w:tc>
          <w:tcPr>
            <w:tcW w:w="828" w:type="dxa"/>
          </w:tcPr>
          <w:p w:rsidR="005D74E1" w:rsidP="00707495" w:rsidRDefault="005D74E1" w14:paraId="1CF5E6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5D74E1" w:rsidP="00707495" w:rsidRDefault="005D74E1" w14:paraId="051149D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</w:t>
            </w:r>
            <w:r w:rsidRPr="000716ED">
              <w:rPr>
                <w:lang w:val="ro-RO"/>
              </w:rPr>
              <w:t xml:space="preserve"> </w:t>
            </w:r>
            <w:r w:rsidRPr="000716ED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="005D74E1" w:rsidP="00707495" w:rsidRDefault="005D74E1" w14:paraId="72A3D3E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  <w:tr xmlns:wp14="http://schemas.microsoft.com/office/word/2010/wordml" w:rsidR="005D74E1" w:rsidTr="00707495" w14:paraId="485E98B9" wp14:textId="77777777">
        <w:tc>
          <w:tcPr>
            <w:tcW w:w="828" w:type="dxa"/>
          </w:tcPr>
          <w:p w:rsidR="005D74E1" w:rsidP="00707495" w:rsidRDefault="005D74E1" w14:paraId="0C2DCDA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="005D74E1" w:rsidP="00707495" w:rsidRDefault="005D74E1" w14:paraId="71608CF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1296" w:type="dxa"/>
          </w:tcPr>
          <w:p w:rsidR="005D74E1" w:rsidP="00707495" w:rsidRDefault="005D74E1" w14:paraId="0D0B940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="005D74E1" w:rsidP="005D74E1" w:rsidRDefault="005D74E1" w14:paraId="4983EF52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>
        <w:rPr>
          <w:color w:val="222222"/>
          <w:shd w:val="clear" w:color="auto" w:fill="FFFFFF"/>
          <w:lang w:val="ro-RO"/>
        </w:rPr>
        <w:t xml:space="preserve">Pentru producția (3), care începe cu S, se va înlocui S cu </w:t>
      </w:r>
      <w:r>
        <w:rPr>
          <w:color w:val="222222"/>
          <w:shd w:val="clear" w:color="auto" w:fill="FFFFFF"/>
        </w:rPr>
        <w:t>“</w:t>
      </w:r>
      <w:r>
        <w:rPr>
          <w:lang w:val="ro-RO"/>
        </w:rPr>
        <w:t>First</w:t>
      </w:r>
      <w:r w:rsidRPr="000716ED">
        <w:rPr>
          <w:vertAlign w:val="subscript"/>
          <w:lang w:val="ro-RO"/>
        </w:rPr>
        <w:t>1</w:t>
      </w:r>
      <w:r>
        <w:rPr>
          <w:color w:val="222222"/>
          <w:shd w:val="clear" w:color="auto" w:fill="FFFFFF"/>
        </w:rPr>
        <w:t>”</w:t>
      </w:r>
      <w:r>
        <w:rPr>
          <w:color w:val="222222"/>
          <w:shd w:val="clear" w:color="auto" w:fill="FFFFFF"/>
          <w:lang w:val="ro-RO"/>
        </w:rPr>
        <w:t xml:space="preserve"> său</w:t>
      </w:r>
    </w:p>
    <w:p xmlns:wp14="http://schemas.microsoft.com/office/word/2010/wordml" w:rsidRPr="000716ED" w:rsidR="005D74E1" w:rsidP="005D74E1" w:rsidRDefault="005D74E1" w14:paraId="566DB2B6" wp14:textId="77777777">
      <w:pPr>
        <w:pStyle w:val="ListParagraph"/>
        <w:suppressAutoHyphens w:val="0"/>
        <w:autoSpaceDE w:val="0"/>
        <w:autoSpaceDN w:val="0"/>
        <w:adjustRightInd w:val="0"/>
        <w:rPr>
          <w:color w:val="222222"/>
          <w:shd w:val="clear" w:color="auto" w:fill="FFFFFF"/>
          <w:lang w:val="ro-RO"/>
        </w:rPr>
      </w:pPr>
      <w:r w:rsidRPr="000716ED">
        <w:rPr>
          <w:lang w:val="ro-RO"/>
        </w:rPr>
        <w:t xml:space="preserve">A → Saa </w:t>
      </w:r>
      <w:r>
        <w:rPr>
          <w:lang w:val="ro-RO"/>
        </w:rPr>
        <w:tab/>
      </w:r>
      <w:r>
        <w:rPr>
          <w:lang w:val="ro-RO"/>
        </w:rPr>
        <w:t>(3)</w:t>
      </w:r>
      <w:r>
        <w:rPr>
          <w:lang w:val="ro-RO"/>
        </w:rPr>
        <w:t xml:space="preserve"> devine </w:t>
      </w:r>
      <w:r w:rsidRPr="000716ED">
        <w:rPr>
          <w:lang w:val="ro-RO"/>
        </w:rPr>
        <w:t xml:space="preserve">A → </w:t>
      </w:r>
      <w:r w:rsidRPr="005D74E1">
        <w:rPr>
          <w:color w:val="FF0000"/>
          <w:lang w:val="ro-RO"/>
        </w:rPr>
        <w:t>a</w:t>
      </w:r>
      <w:r w:rsidRPr="000716ED">
        <w:rPr>
          <w:lang w:val="ro-RO"/>
        </w:rPr>
        <w:t xml:space="preserve">aa </w:t>
      </w:r>
      <w:r>
        <w:rPr>
          <w:lang w:val="ro-RO"/>
        </w:rPr>
        <w:tab/>
      </w:r>
      <w:r>
        <w:rPr>
          <w:lang w:val="ro-RO"/>
        </w:rPr>
        <w:t>(3</w:t>
      </w:r>
      <w:r>
        <w:rPr>
          <w:lang w:val="ro-RO"/>
        </w:rPr>
        <w:t>’</w:t>
      </w:r>
      <w:r>
        <w:rPr>
          <w:lang w:val="ro-RO"/>
        </w:rPr>
        <w:t>)</w:t>
      </w:r>
      <w:r>
        <w:rPr>
          <w:lang w:val="ro-RO"/>
        </w:rPr>
        <w:t xml:space="preserve">, respectiv </w:t>
      </w:r>
      <w:r w:rsidRPr="000716ED">
        <w:rPr>
          <w:lang w:val="ro-RO"/>
        </w:rPr>
        <w:t xml:space="preserve">A → </w:t>
      </w:r>
      <w:r w:rsidRPr="005D74E1">
        <w:rPr>
          <w:color w:val="FF0000"/>
          <w:lang w:val="ro-RO"/>
        </w:rPr>
        <w:t>a</w:t>
      </w:r>
      <w:r w:rsidRPr="000716ED">
        <w:rPr>
          <w:lang w:val="ro-RO"/>
        </w:rPr>
        <w:t xml:space="preserve">a </w:t>
      </w:r>
      <w:r>
        <w:rPr>
          <w:lang w:val="ro-RO"/>
        </w:rPr>
        <w:tab/>
      </w:r>
      <w:r>
        <w:rPr>
          <w:lang w:val="ro-RO"/>
        </w:rPr>
        <w:t>(3</w:t>
      </w:r>
      <w:r>
        <w:rPr>
          <w:lang w:val="ro-RO"/>
        </w:rPr>
        <w:t>”</w:t>
      </w:r>
      <w:r>
        <w:rPr>
          <w:lang w:val="ro-RO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5D74E1" w:rsidTr="7B36033F" w14:paraId="24918AB0" wp14:textId="77777777">
        <w:tc>
          <w:tcPr>
            <w:tcW w:w="828" w:type="dxa"/>
            <w:tcMar/>
          </w:tcPr>
          <w:p w:rsidR="005D74E1" w:rsidP="00707495" w:rsidRDefault="005D74E1" w14:paraId="0E27B00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  <w:tcMar/>
          </w:tcPr>
          <w:p w:rsidRPr="005D74E1" w:rsidR="005D74E1" w:rsidP="00707495" w:rsidRDefault="005D74E1" w14:paraId="1DC8026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  <w:tcMar/>
          </w:tcPr>
          <w:p w:rsidRPr="005D74E1" w:rsidR="005D74E1" w:rsidP="00707495" w:rsidRDefault="005D74E1" w14:paraId="2E3A5DC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5D74E1" w:rsidTr="7B36033F" w14:paraId="4543E745" wp14:textId="77777777">
        <w:tc>
          <w:tcPr>
            <w:tcW w:w="828" w:type="dxa"/>
            <w:tcMar/>
          </w:tcPr>
          <w:p w:rsidR="005D74E1" w:rsidP="00707495" w:rsidRDefault="005D74E1" w14:paraId="1B99974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  <w:tcMar/>
          </w:tcPr>
          <w:p w:rsidR="005D74E1" w:rsidP="00707495" w:rsidRDefault="005D74E1" w14:paraId="4F8CFD2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</w:t>
            </w:r>
            <w:r w:rsidRPr="000716ED">
              <w:rPr>
                <w:lang w:val="ro-RO"/>
              </w:rPr>
              <w:t xml:space="preserve"> </w:t>
            </w:r>
            <w:r w:rsidRPr="000716ED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  <w:tcMar/>
          </w:tcPr>
          <w:p w:rsidR="005D74E1" w:rsidP="00707495" w:rsidRDefault="005D74E1" w14:paraId="60061E4C" wp14:textId="4C77257A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  <w:tr xmlns:wp14="http://schemas.microsoft.com/office/word/2010/wordml" w:rsidR="005D74E1" w:rsidTr="7B36033F" w14:paraId="23CAA5E3" wp14:textId="77777777">
        <w:tc>
          <w:tcPr>
            <w:tcW w:w="828" w:type="dxa"/>
            <w:tcMar/>
          </w:tcPr>
          <w:p w:rsidR="005D74E1" w:rsidP="00707495" w:rsidRDefault="005D74E1" w14:paraId="02D9AB17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  <w:tcMar/>
          </w:tcPr>
          <w:p w:rsidR="005D74E1" w:rsidP="00707495" w:rsidRDefault="005D74E1" w14:paraId="49D4F33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</w:t>
            </w:r>
            <w:r>
              <w:rPr>
                <w:lang w:val="ro-RO"/>
              </w:rPr>
              <w:t>, a</w:t>
            </w:r>
          </w:p>
        </w:tc>
        <w:tc>
          <w:tcPr>
            <w:tcW w:w="1296" w:type="dxa"/>
            <w:tcMar/>
          </w:tcPr>
          <w:p w:rsidR="005D74E1" w:rsidP="00707495" w:rsidRDefault="005D74E1" w14:paraId="44EAFD9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="001D0226" w:rsidP="00EC00A8" w:rsidRDefault="001D0226" w14:paraId="4B94D5A5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</w:pPr>
    </w:p>
    <w:p xmlns:wp14="http://schemas.microsoft.com/office/word/2010/wordml" w:rsidR="005D74E1" w:rsidP="00EC00A8" w:rsidRDefault="006863ED" w14:paraId="081CD611" wp14:textId="60E8E14A">
      <w:pPr>
        <w:suppressAutoHyphens w:val="0"/>
        <w:autoSpaceDE w:val="0"/>
        <w:autoSpaceDN w:val="0"/>
        <w:adjustRightInd w:val="0"/>
        <w:rPr>
          <w:lang w:val="ro-RO"/>
        </w:rPr>
      </w:pPr>
      <w:r w:rsidRPr="135ECF5B" w:rsidR="006863ED">
        <w:rPr>
          <w:lang w:val="ro-RO"/>
        </w:rPr>
        <w:t>Explicații vagi F</w:t>
      </w:r>
      <w:r w:rsidRPr="135ECF5B" w:rsidR="006863ED">
        <w:rPr>
          <w:lang w:val="ro-RO"/>
        </w:rPr>
        <w:t>ollow</w:t>
      </w:r>
      <w:r w:rsidRPr="135ECF5B" w:rsidR="006863ED">
        <w:rPr>
          <w:vertAlign w:val="subscript"/>
          <w:lang w:val="ro-RO"/>
        </w:rPr>
        <w:t>1</w:t>
      </w:r>
      <w:r w:rsidRPr="135ECF5B" w:rsidR="006863ED">
        <w:rPr>
          <w:lang w:val="ro-RO"/>
        </w:rPr>
        <w:t xml:space="preserve"> (</w:t>
      </w:r>
      <w:r w:rsidRPr="135ECF5B" w:rsidR="006863ED">
        <w:rPr>
          <w:rFonts w:ascii="Symbol" w:hAnsi="Symbol" w:eastAsia="Symbol" w:cs="Symbol"/>
          <w:lang w:val="ro-RO"/>
        </w:rPr>
        <w:t>»</w:t>
      </w:r>
      <w:r w:rsidRPr="135ECF5B" w:rsidR="006863ED">
        <w:rPr>
          <w:lang w:val="ro-RO"/>
        </w:rPr>
        <w:t xml:space="preserve"> primul terminal de după </w:t>
      </w:r>
      <w:proofErr w:type="spellStart"/>
      <w:r w:rsidRPr="135ECF5B" w:rsidR="006863ED">
        <w:rPr>
          <w:lang w:val="ro-RO"/>
        </w:rPr>
        <w:t>Neterminaul</w:t>
      </w:r>
      <w:proofErr w:type="spellEnd"/>
      <w:r w:rsidRPr="135ECF5B" w:rsidR="006863ED">
        <w:rPr>
          <w:lang w:val="ro-RO"/>
        </w:rPr>
        <w:t xml:space="preserve"> curent din membrul drept al producțiilor (din dreapta </w:t>
      </w:r>
      <w:r w:rsidRPr="135ECF5B" w:rsidR="006863ED">
        <w:rPr>
          <w:lang w:val="ro-RO"/>
        </w:rPr>
        <w:t>→</w:t>
      </w:r>
      <w:r w:rsidRPr="135ECF5B" w:rsidR="006863ED">
        <w:rPr>
          <w:lang w:val="ro-RO"/>
        </w:rPr>
        <w:t>)</w:t>
      </w:r>
      <w:r w:rsidRPr="135ECF5B" w:rsidR="006863ED">
        <w:rPr>
          <w:lang w:val="ro-RO"/>
        </w:rPr>
        <w:t>, se aplică recursiv</w:t>
      </w:r>
      <w:r w:rsidRPr="135ECF5B" w:rsidR="00530CB3">
        <w:rPr>
          <w:lang w:val="ro-RO"/>
        </w:rPr>
        <w:t>, se folosește First</w:t>
      </w:r>
      <w:r w:rsidRPr="135ECF5B" w:rsidR="00530CB3">
        <w:rPr>
          <w:vertAlign w:val="subscript"/>
          <w:lang w:val="ro-RO"/>
        </w:rPr>
        <w:t>1</w:t>
      </w:r>
      <w:r w:rsidRPr="135ECF5B" w:rsidR="006863ED">
        <w:rPr>
          <w:lang w:val="ro-RO"/>
        </w:rPr>
        <w:t>):</w:t>
      </w:r>
      <w:r w:rsidRPr="135ECF5B" w:rsidR="3E85DE4A">
        <w:rPr>
          <w:lang w:val="ro-RO"/>
        </w:rPr>
        <w:t xml:space="preserve"> </w:t>
      </w:r>
    </w:p>
    <w:p xmlns:wp14="http://schemas.microsoft.com/office/word/2010/wordml" w:rsidR="006863ED" w:rsidP="00EC00A8" w:rsidRDefault="006863ED" w14:paraId="19B5CE1F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Implicit avem </w:t>
      </w:r>
      <w:r w:rsidR="00530CB3">
        <w:rPr>
          <w:lang w:val="ro-RO"/>
        </w:rPr>
        <w:t>$ pentru Neterminalul de pornire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530CB3" w:rsidTr="00707495" w14:paraId="692EECE6" wp14:textId="77777777">
        <w:tc>
          <w:tcPr>
            <w:tcW w:w="828" w:type="dxa"/>
          </w:tcPr>
          <w:p w:rsidR="00530CB3" w:rsidP="00707495" w:rsidRDefault="00530CB3" w14:paraId="3DEEC66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530CB3" w:rsidP="00707495" w:rsidRDefault="00530CB3" w14:paraId="2B97D32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530CB3" w:rsidP="00707495" w:rsidRDefault="00530CB3" w14:paraId="2E57C70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530CB3" w:rsidTr="00707495" w14:paraId="5464CC39" wp14:textId="77777777">
        <w:tc>
          <w:tcPr>
            <w:tcW w:w="828" w:type="dxa"/>
          </w:tcPr>
          <w:p w:rsidR="00530CB3" w:rsidP="00707495" w:rsidRDefault="00530CB3" w14:paraId="395970B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530CB3" w:rsidP="00707495" w:rsidRDefault="00530CB3" w14:paraId="5A4F616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</w:t>
            </w:r>
            <w:r w:rsidRPr="000716ED">
              <w:rPr>
                <w:lang w:val="ro-RO"/>
              </w:rPr>
              <w:t xml:space="preserve"> </w:t>
            </w:r>
            <w:r w:rsidRPr="000716ED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="00530CB3" w:rsidP="00707495" w:rsidRDefault="00530CB3" w14:paraId="42C6B7C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a</w:t>
            </w:r>
          </w:p>
        </w:tc>
      </w:tr>
      <w:tr xmlns:wp14="http://schemas.microsoft.com/office/word/2010/wordml" w:rsidR="00530CB3" w:rsidTr="00707495" w14:paraId="4A495F9C" wp14:textId="77777777">
        <w:tc>
          <w:tcPr>
            <w:tcW w:w="828" w:type="dxa"/>
          </w:tcPr>
          <w:p w:rsidR="00530CB3" w:rsidP="00707495" w:rsidRDefault="00530CB3" w14:paraId="3B26D869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="00530CB3" w:rsidP="00707495" w:rsidRDefault="00530CB3" w14:paraId="5106935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b, a</w:t>
            </w:r>
          </w:p>
        </w:tc>
        <w:tc>
          <w:tcPr>
            <w:tcW w:w="1296" w:type="dxa"/>
          </w:tcPr>
          <w:p w:rsidR="00530CB3" w:rsidP="00707495" w:rsidRDefault="00530CB3" w14:paraId="3656B9A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="00530CB3" w:rsidP="00EC00A8" w:rsidRDefault="00530CB3" w14:paraId="45FB0818" wp14:textId="77777777">
      <w:pPr>
        <w:suppressAutoHyphens w:val="0"/>
        <w:autoSpaceDE w:val="0"/>
        <w:autoSpaceDN w:val="0"/>
        <w:adjustRightInd w:val="0"/>
        <w:rPr>
          <w:sz w:val="12"/>
          <w:lang w:val="ro-RO"/>
        </w:rPr>
      </w:pPr>
    </w:p>
    <w:p xmlns:wp14="http://schemas.microsoft.com/office/word/2010/wordml" w:rsidRPr="000716ED" w:rsidR="006863ED" w:rsidP="006863ED" w:rsidRDefault="006863ED" w14:paraId="1A1E9B1A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000716ED">
        <w:rPr>
          <w:lang w:val="ro-RO"/>
        </w:rPr>
        <w:t xml:space="preserve">S → abA </w:t>
      </w:r>
    </w:p>
    <w:p xmlns:wp14="http://schemas.microsoft.com/office/word/2010/wordml" w:rsidR="006863ED" w:rsidP="006863ED" w:rsidRDefault="006863ED" w14:paraId="5CEA65B1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S → </w:t>
      </w:r>
      <w:r w:rsidRPr="000716ED">
        <w:rPr>
          <w:rFonts w:ascii="Symbol" w:hAnsi="Symbol" w:eastAsia="Symbol" w:cs="Symbol"/>
          <w:lang w:val="ro-RO"/>
        </w:rPr>
        <w:t>e</w:t>
      </w:r>
      <w:r w:rsidRPr="000716ED">
        <w:rPr>
          <w:lang w:val="ro-RO"/>
        </w:rPr>
        <w:t xml:space="preserve"> </w:t>
      </w:r>
    </w:p>
    <w:p xmlns:wp14="http://schemas.microsoft.com/office/word/2010/wordml" w:rsidRPr="000716ED" w:rsidR="006863ED" w:rsidP="006863ED" w:rsidRDefault="006863ED" w14:paraId="3CFA3DE8" wp14:textId="77777777">
      <w:pPr>
        <w:pStyle w:val="Default"/>
        <w:ind w:firstLine="720"/>
        <w:rPr>
          <w:lang w:val="ro-RO"/>
        </w:rPr>
      </w:pPr>
      <w:r w:rsidRPr="000716ED">
        <w:rPr>
          <w:lang w:val="ro-RO"/>
        </w:rPr>
        <w:t xml:space="preserve">A → </w:t>
      </w:r>
      <w:r w:rsidRPr="00530CB3">
        <w:rPr>
          <w:b/>
          <w:lang w:val="ro-RO"/>
        </w:rPr>
        <w:t>S</w:t>
      </w:r>
      <w:r w:rsidRPr="00530CB3">
        <w:rPr>
          <w:color w:val="FF0000"/>
          <w:lang w:val="ro-RO"/>
        </w:rPr>
        <w:t>a</w:t>
      </w:r>
      <w:r w:rsidRPr="000716ED">
        <w:rPr>
          <w:lang w:val="ro-RO"/>
        </w:rPr>
        <w:t xml:space="preserve">a </w:t>
      </w:r>
    </w:p>
    <w:p xmlns:wp14="http://schemas.microsoft.com/office/word/2010/wordml" w:rsidR="005D74E1" w:rsidP="006863ED" w:rsidRDefault="006863ED" w14:paraId="5AFAC4FD" wp14:textId="77777777">
      <w:pPr>
        <w:suppressAutoHyphens w:val="0"/>
        <w:autoSpaceDE w:val="0"/>
        <w:autoSpaceDN w:val="0"/>
        <w:adjustRightInd w:val="0"/>
        <w:ind w:firstLine="720"/>
        <w:rPr>
          <w:sz w:val="12"/>
          <w:lang w:val="ro-RO"/>
        </w:rPr>
      </w:pPr>
      <w:r w:rsidRPr="000716ED">
        <w:rPr>
          <w:lang w:val="ro-RO"/>
        </w:rPr>
        <w:t>A → b</w:t>
      </w:r>
    </w:p>
    <w:p xmlns:wp14="http://schemas.microsoft.com/office/word/2010/wordml" w:rsidR="005D74E1" w:rsidP="00530CB3" w:rsidRDefault="00530CB3" w14:paraId="18A43C8F" wp14:textId="55A294EE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 w:rsidRPr="135ECF5B" w:rsidR="00530CB3">
        <w:rPr>
          <w:lang w:val="ro-RO"/>
        </w:rPr>
        <w:t>Pentru u</w:t>
      </w:r>
      <w:r w:rsidRPr="135ECF5B" w:rsidR="00530CB3">
        <w:rPr>
          <w:lang w:val="ro-RO"/>
        </w:rPr>
        <w:t xml:space="preserve">n neterminal care se află pe ultima poziție într-o regulă de producție, sau care este urmat de o secvență de neterminale care îl au pe </w:t>
      </w:r>
      <w:r w:rsidRPr="135ECF5B" w:rsidR="00530CB3">
        <w:rPr>
          <w:rFonts w:ascii="Symbol" w:hAnsi="Symbol" w:eastAsia="Symbol" w:cs="Symbol"/>
          <w:lang w:val="ro-RO"/>
        </w:rPr>
        <w:t>e</w:t>
      </w:r>
      <w:r w:rsidRPr="135ECF5B" w:rsidR="00530CB3">
        <w:rPr>
          <w:lang w:val="ro-RO"/>
        </w:rPr>
        <w:t xml:space="preserve"> în </w:t>
      </w:r>
      <w:r w:rsidRPr="135ECF5B" w:rsidR="00530CB3">
        <w:rPr>
          <w:lang w:val="ro-RO"/>
        </w:rPr>
        <w:t>First</w:t>
      </w:r>
      <w:r w:rsidRPr="135ECF5B" w:rsidR="00530CB3">
        <w:rPr>
          <w:vertAlign w:val="subscript"/>
          <w:lang w:val="ro-RO"/>
        </w:rPr>
        <w:t>1</w:t>
      </w:r>
      <w:r w:rsidRPr="135ECF5B" w:rsidR="00530CB3">
        <w:rPr>
          <w:lang w:val="ro-RO"/>
        </w:rPr>
        <w:t xml:space="preserve"> (deci ajunge pe ultima poziție), se adaugă </w:t>
      </w:r>
      <w:r w:rsidRPr="135ECF5B" w:rsidR="00530CB3">
        <w:rPr>
          <w:lang w:val="ro-RO"/>
        </w:rPr>
        <w:t>Follow</w:t>
      </w:r>
      <w:r w:rsidRPr="135ECF5B" w:rsidR="00530CB3">
        <w:rPr>
          <w:vertAlign w:val="subscript"/>
          <w:lang w:val="ro-RO"/>
        </w:rPr>
        <w:t>1</w:t>
      </w:r>
      <w:r w:rsidRPr="135ECF5B" w:rsidR="00530CB3">
        <w:rPr>
          <w:lang w:val="ro-RO"/>
        </w:rPr>
        <w:t xml:space="preserve"> al </w:t>
      </w:r>
      <w:proofErr w:type="spellStart"/>
      <w:r w:rsidRPr="135ECF5B" w:rsidR="00530CB3">
        <w:rPr>
          <w:lang w:val="ro-RO"/>
        </w:rPr>
        <w:t>Neterminalulului</w:t>
      </w:r>
      <w:proofErr w:type="spellEnd"/>
      <w:r w:rsidRPr="135ECF5B" w:rsidR="00530CB3">
        <w:rPr>
          <w:lang w:val="ro-RO"/>
        </w:rPr>
        <w:t xml:space="preserve"> producției curente. Deoarece</w:t>
      </w:r>
      <w:r w:rsidRPr="135ECF5B" w:rsidR="2C53C1E3">
        <w:rPr>
          <w:lang w:val="ro-RO"/>
        </w:rPr>
        <w:t>S</w:t>
      </w:r>
      <w:r w:rsidRPr="135ECF5B" w:rsidR="00530CB3">
        <w:rPr>
          <w:lang w:val="ro-RO"/>
        </w:rPr>
        <w:t xml:space="preserve"> ce va urma după </w:t>
      </w:r>
      <w:r w:rsidRPr="135ECF5B" w:rsidR="00530CB3">
        <w:rPr>
          <w:lang w:val="ro-RO"/>
        </w:rPr>
        <w:t>neterminaul</w:t>
      </w:r>
      <w:r w:rsidRPr="135ECF5B" w:rsidR="00530CB3">
        <w:rPr>
          <w:lang w:val="ro-RO"/>
        </w:rPr>
        <w:t xml:space="preserve"> respectiv va urma după </w:t>
      </w:r>
      <w:proofErr w:type="spellStart"/>
      <w:r w:rsidRPr="135ECF5B" w:rsidR="00530CB3">
        <w:rPr>
          <w:lang w:val="ro-RO"/>
        </w:rPr>
        <w:t>neterminaul</w:t>
      </w:r>
      <w:proofErr w:type="spellEnd"/>
      <w:r w:rsidRPr="135ECF5B" w:rsidR="00530CB3">
        <w:rPr>
          <w:lang w:val="ro-RO"/>
        </w:rPr>
        <w:t xml:space="preserve"> de pe ultima poziție.</w:t>
      </w:r>
    </w:p>
    <w:p xmlns:wp14="http://schemas.microsoft.com/office/word/2010/wordml" w:rsidR="007553C8" w:rsidP="00530CB3" w:rsidRDefault="007553C8" w14:paraId="049F31CB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5D74E1" w:rsidP="007553C8" w:rsidRDefault="007553C8" w14:paraId="28B9F788" wp14:textId="77777777">
      <w:pPr>
        <w:suppressAutoHyphens w:val="0"/>
        <w:autoSpaceDE w:val="0"/>
        <w:autoSpaceDN w:val="0"/>
        <w:adjustRightInd w:val="0"/>
        <w:ind w:firstLine="720"/>
        <w:rPr>
          <w:color w:val="FF0000"/>
          <w:lang w:val="ro-RO"/>
        </w:rPr>
      </w:pPr>
      <w:r w:rsidRPr="000716ED">
        <w:rPr>
          <w:lang w:val="ro-RO"/>
        </w:rPr>
        <w:t>S → ab</w:t>
      </w:r>
      <w:r w:rsidRPr="007553C8">
        <w:rPr>
          <w:b/>
          <w:color w:val="FF0000"/>
          <w:lang w:val="ro-RO"/>
        </w:rPr>
        <w:t>A</w:t>
      </w:r>
    </w:p>
    <w:p xmlns:wp14="http://schemas.microsoft.com/office/word/2010/wordml" w:rsidR="007553C8" w:rsidP="007553C8" w:rsidRDefault="007553C8" w14:paraId="5238A28E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>
        <w:rPr>
          <w:color w:val="000000" w:themeColor="text1"/>
          <w:lang w:val="ro-RO"/>
        </w:rPr>
        <w:t xml:space="preserve">Deci vom adăuga în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color w:val="000000" w:themeColor="text1"/>
          <w:lang w:val="ro-RO"/>
        </w:rPr>
        <w:t xml:space="preserve">(A) pe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lang w:val="ro-RO"/>
        </w:rPr>
        <w:t>(S), deoarece în momentul în care îl vom înlocui pe S cu această producție, tot ce va urma după S va urma după 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7553C8" w:rsidTr="00707495" w14:paraId="1FB6754D" wp14:textId="77777777">
        <w:tc>
          <w:tcPr>
            <w:tcW w:w="828" w:type="dxa"/>
          </w:tcPr>
          <w:p w:rsidR="007553C8" w:rsidP="00707495" w:rsidRDefault="007553C8" w14:paraId="5312826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7553C8" w:rsidP="00707495" w:rsidRDefault="007553C8" w14:paraId="312DB78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7553C8" w:rsidP="00707495" w:rsidRDefault="007553C8" w14:paraId="60DD249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7553C8" w:rsidTr="00707495" w14:paraId="3EF8DD50" wp14:textId="77777777">
        <w:tc>
          <w:tcPr>
            <w:tcW w:w="828" w:type="dxa"/>
          </w:tcPr>
          <w:p w:rsidR="007553C8" w:rsidP="00707495" w:rsidRDefault="007553C8" w14:paraId="38056E1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7553C8" w:rsidP="00707495" w:rsidRDefault="007553C8" w14:paraId="30C7FBB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</w:t>
            </w:r>
            <w:r w:rsidRPr="000716ED">
              <w:rPr>
                <w:lang w:val="ro-RO"/>
              </w:rPr>
              <w:t xml:space="preserve"> </w:t>
            </w:r>
            <w:r w:rsidRPr="000716ED"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="007553C8" w:rsidP="00707495" w:rsidRDefault="007553C8" w14:paraId="5C68A8B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a</w:t>
            </w:r>
          </w:p>
        </w:tc>
      </w:tr>
      <w:tr xmlns:wp14="http://schemas.microsoft.com/office/word/2010/wordml" w:rsidR="007553C8" w:rsidTr="00707495" w14:paraId="5AE1D840" wp14:textId="77777777">
        <w:tc>
          <w:tcPr>
            <w:tcW w:w="828" w:type="dxa"/>
          </w:tcPr>
          <w:p w:rsidR="007553C8" w:rsidP="00707495" w:rsidRDefault="007553C8" w14:paraId="35A5D02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="007553C8" w:rsidP="00707495" w:rsidRDefault="007553C8" w14:paraId="5488E40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b, a</w:t>
            </w:r>
          </w:p>
        </w:tc>
        <w:tc>
          <w:tcPr>
            <w:tcW w:w="1296" w:type="dxa"/>
          </w:tcPr>
          <w:p w:rsidR="007553C8" w:rsidP="00707495" w:rsidRDefault="007553C8" w14:paraId="0591449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a</w:t>
            </w:r>
          </w:p>
        </w:tc>
      </w:tr>
    </w:tbl>
    <w:p xmlns:wp14="http://schemas.microsoft.com/office/word/2010/wordml" w:rsidRPr="000A36B1" w:rsidR="007553C8" w:rsidP="007553C8" w:rsidRDefault="007553C8" w14:paraId="62486C05" wp14:textId="77777777">
      <w:pPr>
        <w:suppressAutoHyphens w:val="0"/>
        <w:autoSpaceDE w:val="0"/>
        <w:autoSpaceDN w:val="0"/>
        <w:adjustRightInd w:val="0"/>
        <w:ind w:firstLine="720"/>
        <w:rPr>
          <w:color w:val="000000" w:themeColor="text1"/>
          <w:lang w:val="ro-RO"/>
        </w:rPr>
      </w:pPr>
    </w:p>
    <w:p xmlns:wp14="http://schemas.microsoft.com/office/word/2010/wordml" w:rsidR="005D74E1" w:rsidP="000A36B1" w:rsidRDefault="000A36B1" w14:paraId="07B54E9B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  <w:r w:rsidRPr="000A36B1">
        <w:rPr>
          <w:color w:val="FF0000"/>
          <w:lang w:val="ro-RO"/>
        </w:rPr>
        <w:t>Observație</w:t>
      </w:r>
      <w:r w:rsidRPr="000A36B1">
        <w:rPr>
          <w:color w:val="000000" w:themeColor="text1"/>
          <w:lang w:val="ro-RO"/>
        </w:rPr>
        <w:t xml:space="preserve">! </w:t>
      </w:r>
      <w:r>
        <w:rPr>
          <w:color w:val="000000" w:themeColor="text1"/>
          <w:lang w:val="ro-RO"/>
        </w:rPr>
        <w:t xml:space="preserve"> Deși veți avea impresia că $-ul apare tot timpul în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color w:val="000000" w:themeColor="text1"/>
          <w:lang w:val="ro-RO"/>
        </w:rPr>
        <w:t xml:space="preserve">, el este tot timpul în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lang w:val="ro-RO"/>
        </w:rPr>
        <w:t xml:space="preserve">(S),  este doar o coincidență că ajunge să fie inclus în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vertAlign w:val="subscript"/>
          <w:lang w:val="ro-RO"/>
        </w:rPr>
        <w:t xml:space="preserve"> </w:t>
      </w:r>
      <w:r>
        <w:rPr>
          <w:lang w:val="ro-RO"/>
        </w:rPr>
        <w:t>al altor neterminale.</w:t>
      </w:r>
    </w:p>
    <w:p xmlns:wp14="http://schemas.microsoft.com/office/word/2010/wordml" w:rsidR="00601808" w:rsidP="000A36B1" w:rsidRDefault="00601808" w14:paraId="4101652C" wp14:textId="77777777">
      <w:pPr>
        <w:suppressAutoHyphens w:val="0"/>
        <w:autoSpaceDE w:val="0"/>
        <w:autoSpaceDN w:val="0"/>
        <w:adjustRightInd w:val="0"/>
        <w:ind w:firstLine="720"/>
        <w:rPr>
          <w:lang w:val="ro-RO"/>
        </w:rPr>
      </w:pPr>
    </w:p>
    <w:p xmlns:wp14="http://schemas.microsoft.com/office/word/2010/wordml" w:rsidRPr="000A36B1" w:rsidR="00601808" w:rsidP="000A36B1" w:rsidRDefault="00601808" w14:paraId="4B99056E" wp14:textId="77777777">
      <w:pPr>
        <w:suppressAutoHyphens w:val="0"/>
        <w:autoSpaceDE w:val="0"/>
        <w:autoSpaceDN w:val="0"/>
        <w:adjustRightInd w:val="0"/>
        <w:ind w:firstLine="720"/>
        <w:rPr>
          <w:color w:val="000000" w:themeColor="text1"/>
          <w:lang w:val="ro-RO"/>
        </w:rPr>
        <w:sectPr w:rsidRPr="000A36B1" w:rsidR="00601808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601808" w:rsidRDefault="00601808" w14:paraId="1299C43A" wp14:textId="77777777">
      <w:pPr>
        <w:suppressAutoHyphens w:val="0"/>
        <w:rPr>
          <w:b/>
          <w:sz w:val="28"/>
        </w:rPr>
      </w:pPr>
      <w:r>
        <w:rPr>
          <w:b/>
          <w:sz w:val="28"/>
        </w:rPr>
        <w:lastRenderedPageBreak/>
        <w:br w:type="page"/>
      </w:r>
    </w:p>
    <w:p xmlns:wp14="http://schemas.microsoft.com/office/word/2010/wordml" w:rsidRPr="00085EE2" w:rsidR="001D0226" w:rsidP="001D0226" w:rsidRDefault="001D0226" w14:paraId="2D093833" wp14:textId="77777777">
      <w:pPr>
        <w:suppressAutoHyphens w:val="0"/>
        <w:autoSpaceDE w:val="0"/>
        <w:autoSpaceDN w:val="0"/>
        <w:adjustRightInd w:val="0"/>
        <w:ind w:left="360"/>
        <w:rPr>
          <w:b/>
          <w:sz w:val="28"/>
          <w:lang w:val="ro-RO"/>
        </w:rPr>
      </w:pPr>
      <w:r>
        <w:rPr>
          <w:b/>
          <w:sz w:val="28"/>
        </w:rPr>
        <w:lastRenderedPageBreak/>
        <w:t xml:space="preserve">2. </w:t>
      </w:r>
      <w:r w:rsidRPr="00085EE2">
        <w:rPr>
          <w:b/>
          <w:sz w:val="28"/>
        </w:rPr>
        <w:t>Analiza sintactică descendentă : LL(1)</w:t>
      </w:r>
    </w:p>
    <w:p xmlns:wp14="http://schemas.microsoft.com/office/word/2010/wordml" w:rsidR="001D0226" w:rsidP="001D0226" w:rsidRDefault="001D0226" w14:paraId="575BD1FC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color w:val="222222"/>
          <w:shd w:val="clear" w:color="auto" w:fill="FFFFFF"/>
          <w:lang w:val="ro-RO"/>
        </w:rPr>
        <w:t>Dându</w:t>
      </w:r>
      <w:r w:rsidRPr="005C2361">
        <w:rPr>
          <w:lang w:val="ro-RO"/>
        </w:rPr>
        <w:t xml:space="preserve">-se gramatica: </w:t>
      </w:r>
    </w:p>
    <w:p xmlns:wp14="http://schemas.microsoft.com/office/word/2010/wordml" w:rsidR="001D0226" w:rsidP="001D0226" w:rsidRDefault="001D0226" w14:paraId="4DDBEF0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</w:p>
    <w:p xmlns:wp14="http://schemas.microsoft.com/office/word/2010/wordml" w:rsidR="001D0226" w:rsidP="001D0226" w:rsidRDefault="001D0226" w14:paraId="02079D2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endif </w:t>
      </w:r>
    </w:p>
    <w:p xmlns:wp14="http://schemas.microsoft.com/office/word/2010/wordml" w:rsidR="001D0226" w:rsidP="001D0226" w:rsidRDefault="001D0226" w14:paraId="2F5B1E12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else S endif </w:t>
      </w:r>
    </w:p>
    <w:p xmlns:wp14="http://schemas.microsoft.com/office/word/2010/wordml" w:rsidR="001D0226" w:rsidP="001D0226" w:rsidRDefault="001D0226" w14:paraId="08DFE7C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A922CA">
          <w:type w:val="continuous"/>
          <w:pgSz w:w="12240" w:h="15840" w:orient="portrait"/>
          <w:pgMar w:top="720" w:right="720" w:bottom="720" w:left="720" w:header="720" w:footer="720" w:gutter="0"/>
          <w:cols w:space="180" w:num="2"/>
          <w:docGrid w:linePitch="360"/>
        </w:sectPr>
      </w:pPr>
      <w:r w:rsidRPr="005C2361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0AE19632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Dacă înlocuim</w:t>
      </w:r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36905">
        <w:rPr>
          <w:b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xmlns:wp14="http://schemas.microsoft.com/office/word/2010/wordml" w:rsidR="001D0226" w:rsidP="001D0226" w:rsidRDefault="001D0226" w14:paraId="2BEBD26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6C7A69">
        <w:rPr>
          <w:b/>
          <w:i/>
        </w:rPr>
        <w:t>endif</w:t>
      </w:r>
      <w:r>
        <w:t xml:space="preserve"> cu </w:t>
      </w:r>
      <w:r w:rsidRPr="006C7A69">
        <w:rPr>
          <w:b/>
          <w:i/>
        </w:rPr>
        <w:t>c</w:t>
      </w:r>
      <w:r>
        <w:t xml:space="preserve">, și </w:t>
      </w:r>
      <w:r w:rsidRPr="006C7A69">
        <w:rPr>
          <w:b/>
          <w:i/>
        </w:rPr>
        <w:t>stmt</w:t>
      </w:r>
      <w:r>
        <w:t xml:space="preserve"> cu </w:t>
      </w:r>
      <w:r w:rsidRPr="006C7A69">
        <w:rPr>
          <w:b/>
          <w:i/>
        </w:rPr>
        <w:t>i</w:t>
      </w:r>
      <w:r>
        <w:t xml:space="preserve"> avem:</w:t>
      </w:r>
      <w:r w:rsidRPr="005C2361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0042FAD6" wp14:textId="77777777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a S c </w:t>
      </w:r>
    </w:p>
    <w:p xmlns:wp14="http://schemas.microsoft.com/office/word/2010/wordml" w:rsidR="001D0226" w:rsidP="001D0226" w:rsidRDefault="001D0226" w14:paraId="6BB7E2DF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a S b S c </w:t>
      </w:r>
    </w:p>
    <w:p xmlns:wp14="http://schemas.microsoft.com/office/word/2010/wordml" w:rsidR="001D0226" w:rsidP="001D0226" w:rsidRDefault="001D0226" w14:paraId="00605360" wp14:textId="77777777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i</w:t>
      </w:r>
    </w:p>
    <w:p xmlns:wp14="http://schemas.microsoft.com/office/word/2010/wordml" w:rsidR="001D0226" w:rsidP="001D0226" w:rsidRDefault="001D0226" w14:paraId="3461D779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636905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="001D0226" w:rsidP="001D0226" w:rsidRDefault="001D0226" w14:paraId="71AE6B7B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Pentru una dintre cele 2 gramatici de mai sus:</w:t>
      </w:r>
    </w:p>
    <w:p xmlns:wp14="http://schemas.microsoft.com/office/word/2010/wordml" w:rsidR="001D0226" w:rsidP="001D0226" w:rsidRDefault="001D0226" w14:paraId="777B7CDB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70B9D151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480B760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r>
        <w:rPr>
          <w:lang w:val="ro-RO"/>
        </w:rPr>
        <w:t>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endif endif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="00A5592D" w:rsidP="001D0226" w:rsidRDefault="00A5592D" w14:paraId="2B3D4F8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xmlns:wp14="http://schemas.microsoft.com/office/word/2010/wordml" w:rsidRPr="00A142AF" w:rsidR="001D0226" w:rsidP="001D0226" w:rsidRDefault="001D0226" w14:paraId="3CF2D8B6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0FB78278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1D0226" w:rsidP="001D0226" w:rsidRDefault="001D0226" w14:paraId="44AD4547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Fie</w:t>
      </w:r>
      <w:r w:rsidRPr="005C2361">
        <w:rPr>
          <w:lang w:val="ro-RO"/>
        </w:rPr>
        <w:t xml:space="preserve"> gramatica</w:t>
      </w:r>
      <w:r>
        <w:rPr>
          <w:lang w:val="ro-RO"/>
        </w:rPr>
        <w:t xml:space="preserve"> ambiguă</w:t>
      </w:r>
      <w:r w:rsidRPr="005C2361">
        <w:rPr>
          <w:lang w:val="ro-RO"/>
        </w:rPr>
        <w:t xml:space="preserve">: </w:t>
      </w:r>
    </w:p>
    <w:p xmlns:wp14="http://schemas.microsoft.com/office/word/2010/wordml" w:rsidR="001D0226" w:rsidP="001D0226" w:rsidRDefault="001D0226" w14:paraId="73412C2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lastRenderedPageBreak/>
        <w:t xml:space="preserve">S → if c then S else S </w:t>
      </w:r>
    </w:p>
    <w:p xmlns:wp14="http://schemas.microsoft.com/office/word/2010/wordml" w:rsidR="001D0226" w:rsidP="001D0226" w:rsidRDefault="001D0226" w14:paraId="3FB68B0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S → if c then S </w:t>
      </w:r>
    </w:p>
    <w:p xmlns:wp14="http://schemas.microsoft.com/office/word/2010/wordml" w:rsidR="001D0226" w:rsidP="001D0226" w:rsidRDefault="001D0226" w14:paraId="0F8B531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A922CA">
          <w:type w:val="continuous"/>
          <w:pgSz w:w="12240" w:h="15840" w:orient="portrait"/>
          <w:pgMar w:top="720" w:right="720" w:bottom="720" w:left="720" w:header="720" w:footer="720" w:gutter="0"/>
          <w:cols w:space="180" w:num="2"/>
          <w:docGrid w:linePitch="360"/>
        </w:sectPr>
      </w:pPr>
      <w:r w:rsidRPr="005C2361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1D984371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Dacă înlocuim</w:t>
      </w:r>
      <w:r w:rsidRPr="00636905">
        <w:rPr>
          <w:b/>
        </w:rPr>
        <w:t xml:space="preserve">: </w:t>
      </w:r>
      <w:r w:rsidRPr="006C7A69">
        <w:rPr>
          <w:b/>
          <w:i/>
        </w:rPr>
        <w:t>if c then</w:t>
      </w:r>
      <w:r>
        <w:t xml:space="preserve"> cu </w:t>
      </w:r>
      <w:r w:rsidRPr="006C7A69">
        <w:rPr>
          <w:b/>
          <w:i/>
        </w:rPr>
        <w:t>a</w:t>
      </w:r>
      <w:r>
        <w:t xml:space="preserve">, </w:t>
      </w:r>
      <w:r w:rsidRPr="006C7A69">
        <w:rPr>
          <w:b/>
          <w:i/>
        </w:rPr>
        <w:t>else</w:t>
      </w:r>
      <w:r>
        <w:t xml:space="preserve"> cu </w:t>
      </w:r>
      <w:r w:rsidRPr="006C7A69">
        <w:rPr>
          <w:b/>
          <w:i/>
        </w:rPr>
        <w:t>b</w:t>
      </w:r>
      <w:r>
        <w:t xml:space="preserve">, </w:t>
      </w:r>
    </w:p>
    <w:p xmlns:wp14="http://schemas.microsoft.com/office/word/2010/wordml" w:rsidR="001D0226" w:rsidP="001D0226" w:rsidRDefault="001D0226" w14:paraId="54BB132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6C7A69">
        <w:rPr>
          <w:b/>
          <w:i/>
        </w:rPr>
        <w:t>endif</w:t>
      </w:r>
      <w:r>
        <w:t xml:space="preserve"> cu </w:t>
      </w:r>
      <w:r w:rsidRPr="006C7A69">
        <w:rPr>
          <w:b/>
          <w:i/>
        </w:rPr>
        <w:t>c</w:t>
      </w:r>
      <w:r>
        <w:t xml:space="preserve">, și </w:t>
      </w:r>
      <w:r w:rsidRPr="006C7A69">
        <w:rPr>
          <w:b/>
          <w:i/>
        </w:rPr>
        <w:t>stmt</w:t>
      </w:r>
      <w:r>
        <w:t xml:space="preserve"> cu </w:t>
      </w:r>
      <w:r w:rsidRPr="006C7A69">
        <w:rPr>
          <w:b/>
          <w:i/>
        </w:rPr>
        <w:t>i</w:t>
      </w:r>
      <w:r>
        <w:t xml:space="preserve"> avem:</w:t>
      </w:r>
      <w:r w:rsidRPr="005C2361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7418CEC6" wp14:textId="77777777">
      <w:pPr>
        <w:suppressAutoHyphens w:val="0"/>
        <w:autoSpaceDE w:val="0"/>
        <w:autoSpaceDN w:val="0"/>
        <w:adjustRightInd w:val="0"/>
        <w:ind w:left="360" w:firstLine="360"/>
      </w:pPr>
      <w:r>
        <w:br w:type="column"/>
      </w:r>
      <w:r>
        <w:lastRenderedPageBreak/>
        <w:t xml:space="preserve">S </w:t>
      </w:r>
      <w:r w:rsidRPr="005C2361">
        <w:rPr>
          <w:lang w:val="ro-RO"/>
        </w:rPr>
        <w:t>→</w:t>
      </w:r>
      <w:r>
        <w:t xml:space="preserve"> a S b S </w:t>
      </w:r>
    </w:p>
    <w:p xmlns:wp14="http://schemas.microsoft.com/office/word/2010/wordml" w:rsidR="001D0226" w:rsidP="001D0226" w:rsidRDefault="001D0226" w14:paraId="5CDF5FEC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5C2361">
        <w:rPr>
          <w:lang w:val="ro-RO"/>
        </w:rPr>
        <w:t>→</w:t>
      </w:r>
      <w:r>
        <w:t xml:space="preserve"> a S </w:t>
      </w:r>
    </w:p>
    <w:p xmlns:wp14="http://schemas.microsoft.com/office/word/2010/wordml" w:rsidR="001D0226" w:rsidP="001D0226" w:rsidRDefault="001D0226" w14:paraId="547AFEE1" wp14:textId="77777777">
      <w:pPr>
        <w:suppressAutoHyphens w:val="0"/>
        <w:autoSpaceDE w:val="0"/>
        <w:autoSpaceDN w:val="0"/>
        <w:adjustRightInd w:val="0"/>
        <w:ind w:left="360" w:firstLine="360"/>
        <w:rPr>
          <w:lang w:val="ro-RO"/>
        </w:rPr>
      </w:pPr>
      <w:r>
        <w:t xml:space="preserve">S </w:t>
      </w:r>
      <w:r w:rsidRPr="005C2361">
        <w:rPr>
          <w:lang w:val="ro-RO"/>
        </w:rPr>
        <w:t>→</w:t>
      </w:r>
      <w:r>
        <w:t xml:space="preserve"> i</w:t>
      </w:r>
    </w:p>
    <w:p xmlns:wp14="http://schemas.microsoft.com/office/word/2010/wordml" w:rsidR="001D0226" w:rsidP="001D0226" w:rsidRDefault="001D0226" w14:paraId="1FC39945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636905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="001D0226" w:rsidP="001D0226" w:rsidRDefault="001D0226" w14:paraId="57F216A7" wp14:textId="77777777">
      <w:pPr>
        <w:suppressAutoHyphens w:val="0"/>
        <w:autoSpaceDE w:val="0"/>
        <w:autoSpaceDN w:val="0"/>
        <w:adjustRightInd w:val="0"/>
        <w:ind w:left="360"/>
      </w:pPr>
      <w:r>
        <w:lastRenderedPageBreak/>
        <w:t>Pentru una dintre cele 2 gramatici de mai sus:</w:t>
      </w:r>
    </w:p>
    <w:p xmlns:wp14="http://schemas.microsoft.com/office/word/2010/wordml" w:rsidR="001D0226" w:rsidP="001D0226" w:rsidRDefault="001D0226" w14:paraId="3FBA93E5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281F8DC9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4FB0BE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c) </w:t>
      </w:r>
      <w:r>
        <w:t>Discutați, împreună cu cadrul didactic, cum se poate modifica tabelul de analiză astfel încât să se elimine conflictele.</w:t>
      </w:r>
    </w:p>
    <w:p xmlns:wp14="http://schemas.microsoft.com/office/word/2010/wordml" w:rsidR="001D0226" w:rsidP="001D0226" w:rsidRDefault="001D0226" w14:paraId="4449F76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d) Folosind analizorul LL(1)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Pr="00601808" w:rsidR="00A5592D" w:rsidP="001D0226" w:rsidRDefault="00601808" w14:paraId="0CA5EBE0" wp14:textId="77777777">
      <w:pPr>
        <w:suppressAutoHyphens w:val="0"/>
        <w:autoSpaceDE w:val="0"/>
        <w:autoSpaceDN w:val="0"/>
        <w:adjustRightInd w:val="0"/>
        <w:ind w:left="360"/>
        <w:rPr>
          <w:b/>
          <w:i/>
        </w:rPr>
      </w:pPr>
      <w:r w:rsidRPr="00601808">
        <w:rPr>
          <w:b/>
          <w:i/>
          <w:lang w:val="ro-RO"/>
        </w:rPr>
        <w:t>Rezolvare</w:t>
      </w:r>
      <w:r w:rsidRPr="00601808">
        <w:rPr>
          <w:b/>
          <w:i/>
        </w:rPr>
        <w:t>:</w:t>
      </w:r>
    </w:p>
    <w:p xmlns:wp14="http://schemas.microsoft.com/office/word/2010/wordml" w:rsidR="00601808" w:rsidP="001D0226" w:rsidRDefault="00601808" w14:paraId="0562CB0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</w:p>
    <w:p xmlns:wp14="http://schemas.microsoft.com/office/word/2010/wordml" w:rsidRPr="00181501" w:rsidR="005F2B23" w:rsidP="00181501" w:rsidRDefault="005F2B23" w14:paraId="266FA432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181501">
        <w:rPr>
          <w:lang w:val="ro-RO"/>
        </w:rPr>
        <w:t xml:space="preserve">Verificați dacă gramatica este LL(1). </w:t>
      </w:r>
      <w:r w:rsidR="00181501">
        <w:rPr>
          <w:lang w:val="ro-RO"/>
        </w:rPr>
        <w:t>(</w:t>
      </w:r>
      <w:r w:rsidRPr="00181501" w:rsidR="00181501">
        <w:rPr>
          <w:i/>
          <w:lang w:val="ro-RO"/>
        </w:rPr>
        <w:t xml:space="preserve">Adică să nu avem conflicte – 2 elemente în aceeași </w:t>
      </w:r>
      <w:r w:rsidR="00181501">
        <w:rPr>
          <w:i/>
          <w:lang w:val="ro-RO"/>
        </w:rPr>
        <w:t>a tabelei de analiză LL</w:t>
      </w:r>
      <w:r w:rsidRPr="00181501" w:rsidR="00181501">
        <w:rPr>
          <w:i/>
          <w:lang w:val="ro-RO"/>
        </w:rPr>
        <w:t>(1)</w:t>
      </w:r>
      <w:r w:rsidR="00181501">
        <w:rPr>
          <w:lang w:val="ro-RO"/>
        </w:rPr>
        <w:t>)</w:t>
      </w:r>
    </w:p>
    <w:p xmlns:wp14="http://schemas.microsoft.com/office/word/2010/wordml" w:rsidR="00CE0C0E" w:rsidP="00CE0C0E" w:rsidRDefault="00CE0C0E" w14:paraId="51BE0E54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a S b S </w:t>
      </w:r>
      <w:r>
        <w:tab/>
      </w:r>
      <w:r>
        <w:t>(1)</w:t>
      </w:r>
    </w:p>
    <w:p xmlns:wp14="http://schemas.microsoft.com/office/word/2010/wordml" w:rsidR="00CE0C0E" w:rsidP="00CE0C0E" w:rsidRDefault="00CE0C0E" w14:paraId="036106C4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a S </w:t>
      </w:r>
      <w:r>
        <w:tab/>
      </w:r>
      <w:r>
        <w:t>(2)</w:t>
      </w:r>
    </w:p>
    <w:p xmlns:wp14="http://schemas.microsoft.com/office/word/2010/wordml" w:rsidR="00181501" w:rsidP="00CE0C0E" w:rsidRDefault="00CE0C0E" w14:paraId="16F7EC34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</w:t>
      </w:r>
      <w:r>
        <w:t>i</w:t>
      </w:r>
      <w:r>
        <w:tab/>
      </w:r>
      <w:r>
        <w:tab/>
      </w:r>
      <w:r>
        <w:t>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CE0C0E" w:rsidTr="00707495" w14:paraId="02F24C27" wp14:textId="77777777">
        <w:tc>
          <w:tcPr>
            <w:tcW w:w="828" w:type="dxa"/>
          </w:tcPr>
          <w:p w:rsidR="00CE0C0E" w:rsidP="00707495" w:rsidRDefault="00CE0C0E" w14:paraId="34CE0A4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CE0C0E" w:rsidP="00707495" w:rsidRDefault="00CE0C0E" w14:paraId="4D01F82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CE0C0E" w:rsidP="00707495" w:rsidRDefault="00CE0C0E" w14:paraId="0857477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CE0C0E" w:rsidTr="00707495" w14:paraId="6211216F" wp14:textId="77777777">
        <w:tc>
          <w:tcPr>
            <w:tcW w:w="828" w:type="dxa"/>
          </w:tcPr>
          <w:p w:rsidR="00CE0C0E" w:rsidP="00707495" w:rsidRDefault="00CE0C0E" w14:paraId="0A78B04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CE0C0E" w:rsidP="00707495" w:rsidRDefault="00CE0C0E" w14:paraId="796B8DC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 i</w:t>
            </w:r>
          </w:p>
        </w:tc>
        <w:tc>
          <w:tcPr>
            <w:tcW w:w="1296" w:type="dxa"/>
          </w:tcPr>
          <w:p w:rsidR="00CE0C0E" w:rsidP="00707495" w:rsidRDefault="00CE0C0E" w14:paraId="0263789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b</w:t>
            </w:r>
          </w:p>
        </w:tc>
      </w:tr>
    </w:tbl>
    <w:p xmlns:wp14="http://schemas.microsoft.com/office/word/2010/wordml" w:rsidR="00CE0C0E" w:rsidP="00CE0C0E" w:rsidRDefault="00CE0C0E" w14:paraId="0B2D1C59" wp14:textId="77777777">
      <w:pPr>
        <w:suppressAutoHyphens w:val="0"/>
        <w:autoSpaceDE w:val="0"/>
        <w:autoSpaceDN w:val="0"/>
        <w:adjustRightInd w:val="0"/>
        <w:ind w:left="360" w:firstLine="360"/>
      </w:pPr>
      <w:r>
        <w:t>Dreapta regulii de producție</w:t>
      </w:r>
    </w:p>
    <w:p xmlns:wp14="http://schemas.microsoft.com/office/word/2010/wordml" w:rsidR="00CE0C0E" w:rsidP="00CE0C0E" w:rsidRDefault="00CE0C0E" w14:paraId="48ECE1C4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</w:t>
      </w:r>
      <w:r w:rsidRPr="00CE0C0E">
        <w:rPr>
          <w:color w:val="FF0000"/>
        </w:rPr>
        <w:t xml:space="preserve">a S b S </w:t>
      </w:r>
      <w:r>
        <w:tab/>
      </w:r>
      <w:r>
        <w:t>(1)</w:t>
      </w:r>
    </w:p>
    <w:p xmlns:wp14="http://schemas.microsoft.com/office/word/2010/wordml" w:rsidR="00CE0C0E" w:rsidP="00CE0C0E" w:rsidRDefault="00CE0C0E" w14:paraId="3200DBB7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</w:t>
      </w:r>
      <w:r w:rsidRPr="00CE0C0E">
        <w:rPr>
          <w:color w:val="FF0000"/>
        </w:rPr>
        <w:t>a S</w:t>
      </w:r>
      <w:r>
        <w:t xml:space="preserve"> </w:t>
      </w:r>
      <w:r>
        <w:tab/>
      </w:r>
      <w:r>
        <w:t>(2)</w:t>
      </w:r>
    </w:p>
    <w:p xmlns:wp14="http://schemas.microsoft.com/office/word/2010/wordml" w:rsidR="00CE0C0E" w:rsidP="00CE0C0E" w:rsidRDefault="00CE0C0E" w14:paraId="52CEDBD7" wp14:textId="77777777">
      <w:pPr>
        <w:suppressAutoHyphens w:val="0"/>
        <w:autoSpaceDE w:val="0"/>
        <w:autoSpaceDN w:val="0"/>
        <w:adjustRightInd w:val="0"/>
        <w:ind w:left="360" w:firstLine="360"/>
        <w:rPr>
          <w:color w:val="FF0000"/>
        </w:rPr>
      </w:pPr>
      <w:r>
        <w:t xml:space="preserve">S </w:t>
      </w:r>
      <w:r w:rsidRPr="00CE0C0E">
        <w:rPr>
          <w:lang w:val="ro-RO"/>
        </w:rPr>
        <w:t>→</w:t>
      </w:r>
      <w:r>
        <w:t xml:space="preserve"> </w:t>
      </w:r>
      <w:r w:rsidRPr="00CE0C0E">
        <w:rPr>
          <w:color w:val="FF0000"/>
        </w:rPr>
        <w:t>i</w:t>
      </w:r>
    </w:p>
    <w:p xmlns:wp14="http://schemas.microsoft.com/office/word/2010/wordml" w:rsidR="00CE0C0E" w:rsidP="00CE0C0E" w:rsidRDefault="00CE0C0E" w14:paraId="77F7EF96" wp14:textId="77777777">
      <w:pPr>
        <w:suppressAutoHyphens w:val="0"/>
        <w:autoSpaceDE w:val="0"/>
        <w:autoSpaceDN w:val="0"/>
        <w:adjustRightInd w:val="0"/>
        <w:ind w:left="360"/>
        <w:rPr>
          <w:color w:val="000000" w:themeColor="text1"/>
          <w:lang w:val="ro-RO"/>
        </w:rPr>
      </w:pPr>
      <w:r>
        <w:rPr>
          <w:color w:val="000000" w:themeColor="text1"/>
        </w:rPr>
        <w:t xml:space="preserve">S este și ultimul (umat de </w:t>
      </w:r>
      <w:r>
        <w:rPr>
          <w:rFonts w:ascii="Symbol" w:hAnsi="Symbol" w:eastAsia="Symbol" w:cs="Symbol"/>
          <w:color w:val="000000" w:themeColor="text1"/>
        </w:rPr>
        <w:t>e</w:t>
      </w:r>
      <w:r>
        <w:rPr>
          <w:color w:val="000000" w:themeColor="text1"/>
        </w:rPr>
        <w:t xml:space="preserve">), deci vom adăuga în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color w:val="000000" w:themeColor="text1"/>
          <w:lang w:val="ro-RO"/>
        </w:rPr>
        <w:t>(</w:t>
      </w:r>
      <w:r>
        <w:rPr>
          <w:color w:val="000000" w:themeColor="text1"/>
          <w:lang w:val="ro-RO"/>
        </w:rPr>
        <w:t>S</w:t>
      </w:r>
      <w:r>
        <w:rPr>
          <w:color w:val="000000" w:themeColor="text1"/>
          <w:lang w:val="ro-RO"/>
        </w:rPr>
        <w:t xml:space="preserve">) </w:t>
      </w:r>
      <w:r>
        <w:rPr>
          <w:color w:val="000000" w:themeColor="text1"/>
        </w:rPr>
        <w:t xml:space="preserve">întreg al </w:t>
      </w:r>
      <w:r>
        <w:rPr>
          <w:lang w:val="ro-RO"/>
        </w:rPr>
        <w:t>Follow</w:t>
      </w:r>
      <w:r w:rsidRPr="000716ED">
        <w:rPr>
          <w:vertAlign w:val="subscript"/>
          <w:lang w:val="ro-RO"/>
        </w:rPr>
        <w:t>1</w:t>
      </w:r>
      <w:r>
        <w:rPr>
          <w:color w:val="000000" w:themeColor="text1"/>
          <w:lang w:val="ro-RO"/>
        </w:rPr>
        <w:t>(S</w:t>
      </w:r>
      <w:r>
        <w:rPr>
          <w:color w:val="000000" w:themeColor="text1"/>
          <w:lang w:val="ro-RO"/>
        </w:rPr>
        <w:t>)</w:t>
      </w:r>
      <w:r>
        <w:rPr>
          <w:color w:val="000000" w:themeColor="text1"/>
          <w:lang w:val="ro-RO"/>
        </w:rPr>
        <w:t>, deci nu se modifică nimic.</w:t>
      </w:r>
    </w:p>
    <w:p xmlns:wp14="http://schemas.microsoft.com/office/word/2010/wordml" w:rsidR="00CE0C0E" w:rsidP="00A04CCF" w:rsidRDefault="00A04CCF" w14:paraId="7ACBFD36" wp14:textId="77777777">
      <w:pPr>
        <w:keepNext/>
        <w:suppressAutoHyphens w:val="0"/>
        <w:autoSpaceDE w:val="0"/>
        <w:autoSpaceDN w:val="0"/>
        <w:adjustRightInd w:val="0"/>
        <w:ind w:left="360"/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lastRenderedPageBreak/>
        <w:t>Tabelul de analiză LL(1)</w:t>
      </w:r>
    </w:p>
    <w:p xmlns:wp14="http://schemas.microsoft.com/office/word/2010/wordml" w:rsidR="00A04CCF" w:rsidP="00A04CCF" w:rsidRDefault="00A04CCF" w14:paraId="7CDB9EF6" wp14:textId="77777777">
      <w:pPr>
        <w:keepNext/>
        <w:suppressAutoHyphens w:val="0"/>
        <w:autoSpaceDE w:val="0"/>
        <w:autoSpaceDN w:val="0"/>
        <w:adjustRightInd w:val="0"/>
        <w:ind w:left="360" w:firstLine="360"/>
      </w:pPr>
      <w:r w:rsidRPr="00A04CCF">
        <w:rPr>
          <w:color w:val="FF0000"/>
        </w:rPr>
        <w:t>S</w:t>
      </w:r>
      <w:r>
        <w:t xml:space="preserve"> </w:t>
      </w:r>
      <w:r w:rsidRPr="00CE0C0E">
        <w:rPr>
          <w:lang w:val="ro-RO"/>
        </w:rPr>
        <w:t>→</w:t>
      </w:r>
      <w:r>
        <w:t xml:space="preserve"> </w:t>
      </w:r>
      <w:r w:rsidRPr="00A04CCF">
        <w:rPr>
          <w:color w:val="FF0000"/>
        </w:rPr>
        <w:t>a</w:t>
      </w:r>
      <w:r>
        <w:t xml:space="preserve"> S b S </w:t>
      </w:r>
      <w:r>
        <w:tab/>
      </w:r>
      <w:r>
        <w:t>(1)</w:t>
      </w:r>
    </w:p>
    <w:p xmlns:wp14="http://schemas.microsoft.com/office/word/2010/wordml" w:rsidR="00A04CCF" w:rsidP="00A04CCF" w:rsidRDefault="00A04CCF" w14:paraId="064499DE" wp14:textId="77777777">
      <w:pPr>
        <w:keepNext/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a S </w:t>
      </w:r>
      <w:r>
        <w:tab/>
      </w:r>
      <w:r>
        <w:t>(2)</w:t>
      </w:r>
    </w:p>
    <w:p xmlns:wp14="http://schemas.microsoft.com/office/word/2010/wordml" w:rsidR="00A04CCF" w:rsidP="00A04CCF" w:rsidRDefault="00A04CCF" w14:paraId="51111100" wp14:textId="77777777">
      <w:pPr>
        <w:keepNext/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CE0C0E">
        <w:rPr>
          <w:lang w:val="ro-RO"/>
        </w:rPr>
        <w:t>→</w:t>
      </w:r>
      <w:r>
        <w:t xml:space="preserve"> i</w:t>
      </w:r>
      <w:r>
        <w:tab/>
      </w:r>
      <w:r>
        <w:tab/>
      </w:r>
      <w:r>
        <w:t>(3)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1050"/>
        <w:gridCol w:w="1170"/>
        <w:gridCol w:w="990"/>
        <w:gridCol w:w="900"/>
      </w:tblGrid>
      <w:tr xmlns:wp14="http://schemas.microsoft.com/office/word/2010/wordml" w:rsidR="00A04CCF" w:rsidTr="00A04CCF" w14:paraId="4B42735A" wp14:textId="77777777">
        <w:tc>
          <w:tcPr>
            <w:tcW w:w="558" w:type="dxa"/>
          </w:tcPr>
          <w:p w:rsidR="00A04CCF" w:rsidP="00A04CCF" w:rsidRDefault="00A04CCF" w14:paraId="62EBF3C5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810" w:type="dxa"/>
          </w:tcPr>
          <w:p w:rsidR="00A04CCF" w:rsidP="00A04CCF" w:rsidRDefault="00A04CCF" w14:paraId="45F94F8F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1170" w:type="dxa"/>
          </w:tcPr>
          <w:p w:rsidR="00A04CCF" w:rsidP="00A04CCF" w:rsidRDefault="00A04CCF" w14:paraId="100C137E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990" w:type="dxa"/>
          </w:tcPr>
          <w:p w:rsidR="00A04CCF" w:rsidP="00A04CCF" w:rsidRDefault="00A04CCF" w14:paraId="5FDD1F99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900" w:type="dxa"/>
          </w:tcPr>
          <w:p w:rsidR="00A04CCF" w:rsidP="00A04CCF" w:rsidRDefault="00A04CCF" w14:paraId="50771870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$</w:t>
            </w:r>
          </w:p>
        </w:tc>
      </w:tr>
      <w:tr xmlns:wp14="http://schemas.microsoft.com/office/word/2010/wordml" w:rsidR="00A04CCF" w:rsidTr="00A04CCF" w14:paraId="2671C4F4" wp14:textId="77777777">
        <w:tc>
          <w:tcPr>
            <w:tcW w:w="558" w:type="dxa"/>
          </w:tcPr>
          <w:p w:rsidR="00A04CCF" w:rsidP="00A04CCF" w:rsidRDefault="00A04CCF" w14:paraId="214F8B6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</w:t>
            </w:r>
          </w:p>
        </w:tc>
        <w:tc>
          <w:tcPr>
            <w:tcW w:w="810" w:type="dxa"/>
          </w:tcPr>
          <w:p w:rsidRPr="00A04CCF" w:rsidR="00A04CCF" w:rsidP="00A04CCF" w:rsidRDefault="00A04CCF" w14:paraId="53956242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FF0000"/>
                <w:lang w:val="ro-RO"/>
              </w:rPr>
            </w:pPr>
            <w:r w:rsidRPr="00A04CCF">
              <w:rPr>
                <w:color w:val="FF0000"/>
                <w:lang w:val="ro-RO"/>
              </w:rPr>
              <w:t>(aSbS,1)</w:t>
            </w:r>
          </w:p>
          <w:p w:rsidR="00A04CCF" w:rsidP="00A04CCF" w:rsidRDefault="00A04CCF" w14:paraId="002BBAC2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 w:rsidRPr="00A04CCF">
              <w:rPr>
                <w:color w:val="FF0000"/>
                <w:lang w:val="ro-RO"/>
              </w:rPr>
              <w:t>(aS,2)</w:t>
            </w:r>
          </w:p>
        </w:tc>
        <w:tc>
          <w:tcPr>
            <w:tcW w:w="1170" w:type="dxa"/>
          </w:tcPr>
          <w:p w:rsidR="00A04CCF" w:rsidP="00A04CCF" w:rsidRDefault="00A04CCF" w14:paraId="6D98A12B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A04CCF" w:rsidP="00A04CCF" w:rsidRDefault="00A04CCF" w14:paraId="2946DB82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A04CCF" w:rsidP="00A04CCF" w:rsidRDefault="00A04CCF" w14:paraId="5997CC1D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A04CCF" w:rsidTr="00A04CCF" w14:paraId="38613DB8" wp14:textId="77777777">
        <w:tc>
          <w:tcPr>
            <w:tcW w:w="558" w:type="dxa"/>
          </w:tcPr>
          <w:p w:rsidR="00A04CCF" w:rsidP="00A04CCF" w:rsidRDefault="00A04CCF" w14:paraId="0E99561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810" w:type="dxa"/>
          </w:tcPr>
          <w:p w:rsidR="00A04CCF" w:rsidP="00A04CCF" w:rsidRDefault="00A04CCF" w14:paraId="110FFD37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A04CCF" w:rsidP="00A04CCF" w:rsidRDefault="00A04CCF" w14:paraId="6B699379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A04CCF" w:rsidP="00A04CCF" w:rsidRDefault="00A04CCF" w14:paraId="3FE9F23F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A04CCF" w:rsidP="00A04CCF" w:rsidRDefault="00A04CCF" w14:paraId="1F72F646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A04CCF" w:rsidTr="00A04CCF" w14:paraId="0DA85A12" wp14:textId="77777777">
        <w:tc>
          <w:tcPr>
            <w:tcW w:w="558" w:type="dxa"/>
          </w:tcPr>
          <w:p w:rsidR="00A04CCF" w:rsidP="00A04CCF" w:rsidRDefault="00A04CCF" w14:paraId="37292EA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810" w:type="dxa"/>
          </w:tcPr>
          <w:p w:rsidR="00A04CCF" w:rsidP="00A04CCF" w:rsidRDefault="00A04CCF" w14:paraId="08CE6F9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A04CCF" w:rsidP="00A04CCF" w:rsidRDefault="00A04CCF" w14:paraId="61CDCEAD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A04CCF" w:rsidP="00A04CCF" w:rsidRDefault="00A04CCF" w14:paraId="6BB9E253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A04CCF" w:rsidP="00A04CCF" w:rsidRDefault="00A04CCF" w14:paraId="23DE523C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A04CCF" w:rsidTr="00A04CCF" w14:paraId="3FABC7AD" wp14:textId="77777777">
        <w:tc>
          <w:tcPr>
            <w:tcW w:w="558" w:type="dxa"/>
          </w:tcPr>
          <w:p w:rsidR="00A04CCF" w:rsidP="00A04CCF" w:rsidRDefault="00A04CCF" w14:paraId="244317DE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810" w:type="dxa"/>
          </w:tcPr>
          <w:p w:rsidR="00A04CCF" w:rsidP="00A04CCF" w:rsidRDefault="00A04CCF" w14:paraId="52E56223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A04CCF" w:rsidP="00A04CCF" w:rsidRDefault="00A04CCF" w14:paraId="07547A0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A04CCF" w:rsidP="00A04CCF" w:rsidRDefault="00A04CCF" w14:paraId="5043CB0F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A04CCF" w:rsidP="00A04CCF" w:rsidRDefault="00A04CCF" w14:paraId="07459315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A04CCF" w:rsidTr="00A04CCF" w14:paraId="1833FC43" wp14:textId="77777777">
        <w:tc>
          <w:tcPr>
            <w:tcW w:w="558" w:type="dxa"/>
          </w:tcPr>
          <w:p w:rsidR="00A04CCF" w:rsidP="00CE0C0E" w:rsidRDefault="00A04CCF" w14:paraId="63DF50C0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$</w:t>
            </w:r>
          </w:p>
        </w:tc>
        <w:tc>
          <w:tcPr>
            <w:tcW w:w="810" w:type="dxa"/>
          </w:tcPr>
          <w:p w:rsidR="00A04CCF" w:rsidP="00CE0C0E" w:rsidRDefault="00A04CCF" w14:paraId="6537F28F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A04CCF" w:rsidP="00CE0C0E" w:rsidRDefault="00A04CCF" w14:paraId="6DFB9E20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A04CCF" w:rsidP="00CE0C0E" w:rsidRDefault="00A04CCF" w14:paraId="70DF9E56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A04CCF" w:rsidP="00CE0C0E" w:rsidRDefault="00A04CCF" w14:paraId="44E871BC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</w:tbl>
    <w:p xmlns:wp14="http://schemas.microsoft.com/office/word/2010/wordml" w:rsidR="00A04CCF" w:rsidP="00CE0C0E" w:rsidRDefault="00A04CCF" w14:paraId="2BE0207F" wp14:textId="77777777">
      <w:pPr>
        <w:suppressAutoHyphens w:val="0"/>
        <w:autoSpaceDE w:val="0"/>
        <w:autoSpaceDN w:val="0"/>
        <w:adjustRightInd w:val="0"/>
        <w:ind w:left="360"/>
        <w:rPr>
          <w:color w:val="000000" w:themeColor="text1"/>
        </w:rPr>
      </w:pPr>
      <w:r>
        <w:rPr>
          <w:color w:val="000000" w:themeColor="text1"/>
          <w:lang w:val="ro-RO"/>
        </w:rPr>
        <w:t>Avem conflict (2 în aceeași celulă) =</w:t>
      </w:r>
      <w:r>
        <w:rPr>
          <w:color w:val="000000" w:themeColor="text1"/>
        </w:rPr>
        <w:t>&gt; Gramatica nu e de tip LL(1)</w:t>
      </w:r>
    </w:p>
    <w:p xmlns:wp14="http://schemas.microsoft.com/office/word/2010/wordml" w:rsidRPr="00A04CCF" w:rsidR="00A04CCF" w:rsidP="00CE0C0E" w:rsidRDefault="00A04CCF" w14:paraId="144A5D23" wp14:textId="77777777">
      <w:pPr>
        <w:suppressAutoHyphens w:val="0"/>
        <w:autoSpaceDE w:val="0"/>
        <w:autoSpaceDN w:val="0"/>
        <w:adjustRightInd w:val="0"/>
        <w:ind w:left="360"/>
        <w:rPr>
          <w:color w:val="000000" w:themeColor="text1"/>
        </w:rPr>
      </w:pPr>
    </w:p>
    <w:p xmlns:wp14="http://schemas.microsoft.com/office/word/2010/wordml" w:rsidRPr="00E663EC" w:rsidR="005F2B23" w:rsidP="00E663EC" w:rsidRDefault="005F2B23" w14:paraId="28FDE4BE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  <w:rPr>
          <w:lang w:val="ro-RO"/>
        </w:rPr>
      </w:pPr>
      <w:r w:rsidRPr="00E663EC">
        <w:rPr>
          <w:lang w:val="ro-RO"/>
        </w:rPr>
        <w:t xml:space="preserve">Încercați să transformați gramatica în una echivalentă LL(1) aplicând factorizarea la stânga. Verificați dacă noua gramatică este LL(1). </w:t>
      </w:r>
    </w:p>
    <w:p xmlns:wp14="http://schemas.microsoft.com/office/word/2010/wordml" w:rsidR="00E663EC" w:rsidP="00E663EC" w:rsidRDefault="00E663EC" w14:paraId="4BB8AE82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</w:t>
      </w:r>
      <w:r w:rsidRPr="00F40517">
        <w:rPr>
          <w:color w:val="FF0000"/>
        </w:rPr>
        <w:t xml:space="preserve">a S </w:t>
      </w:r>
      <w:r>
        <w:t>b S</w:t>
      </w:r>
    </w:p>
    <w:p xmlns:wp14="http://schemas.microsoft.com/office/word/2010/wordml" w:rsidR="00E663EC" w:rsidP="00E663EC" w:rsidRDefault="00E663EC" w14:paraId="4E95784E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</w:t>
      </w:r>
      <w:r w:rsidRPr="00F40517">
        <w:rPr>
          <w:color w:val="FF0000"/>
        </w:rPr>
        <w:t>a S</w:t>
      </w:r>
    </w:p>
    <w:p xmlns:wp14="http://schemas.microsoft.com/office/word/2010/wordml" w:rsidR="00E663EC" w:rsidP="00E663EC" w:rsidRDefault="00E663EC" w14:paraId="4387637B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i</w:t>
      </w:r>
    </w:p>
    <w:p xmlns:wp14="http://schemas.microsoft.com/office/word/2010/wordml" w:rsidR="00E663EC" w:rsidP="00E663EC" w:rsidRDefault="00E663EC" w14:paraId="162F26B5" wp14:textId="77777777">
      <w:pPr>
        <w:suppressAutoHyphens w:val="0"/>
        <w:autoSpaceDE w:val="0"/>
        <w:autoSpaceDN w:val="0"/>
        <w:adjustRightInd w:val="0"/>
        <w:ind w:left="360"/>
      </w:pPr>
      <w:r>
        <w:t>După factorizarea la stânga</w:t>
      </w:r>
      <w:r>
        <w:t xml:space="preserve"> (se păstrează doar parte comună</w:t>
      </w:r>
      <w:r w:rsidR="00576BAA">
        <w:t xml:space="preserve"> + un neterminal nou. N</w:t>
      </w:r>
      <w:r>
        <w:rPr>
          <w:lang w:val="ro-RO"/>
        </w:rPr>
        <w:t xml:space="preserve">eterminal </w:t>
      </w:r>
      <w:r w:rsidR="00576BAA">
        <w:rPr>
          <w:lang w:val="ro-RO"/>
        </w:rPr>
        <w:t xml:space="preserve">nou </w:t>
      </w:r>
      <w:r>
        <w:rPr>
          <w:lang w:val="ro-RO"/>
        </w:rPr>
        <w:t>va genera partea lipsă</w:t>
      </w:r>
      <w:r>
        <w:t>)</w:t>
      </w:r>
      <w:r>
        <w:t>:</w:t>
      </w:r>
    </w:p>
    <w:p xmlns:wp14="http://schemas.microsoft.com/office/word/2010/wordml" w:rsidR="00576BAA" w:rsidP="00576BAA" w:rsidRDefault="00576BAA" w14:paraId="5DDEF093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a S </w:t>
      </w:r>
      <w:r>
        <w:t>A</w:t>
      </w:r>
      <w:r w:rsidR="00F40517">
        <w:tab/>
      </w:r>
      <w:r w:rsidR="00F40517">
        <w:t>(factorul comun + un neterminal nou, A)</w:t>
      </w:r>
    </w:p>
    <w:p xmlns:wp14="http://schemas.microsoft.com/office/word/2010/wordml" w:rsidR="00576BAA" w:rsidP="00576BAA" w:rsidRDefault="00576BAA" w14:paraId="75A104DD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i</w:t>
      </w:r>
    </w:p>
    <w:p xmlns:wp14="http://schemas.microsoft.com/office/word/2010/wordml" w:rsidR="00576BAA" w:rsidP="00576BAA" w:rsidRDefault="00576BAA" w14:paraId="18E946E8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A </w:t>
      </w:r>
      <w:r w:rsidRPr="00E663EC">
        <w:rPr>
          <w:lang w:val="ro-RO"/>
        </w:rPr>
        <w:t>→</w:t>
      </w:r>
      <w:r>
        <w:rPr>
          <w:lang w:val="ro-RO"/>
        </w:rPr>
        <w:t xml:space="preserve"> bS</w:t>
      </w:r>
      <w:r w:rsidR="00F40517">
        <w:rPr>
          <w:lang w:val="ro-RO"/>
        </w:rPr>
        <w:tab/>
      </w:r>
      <w:r w:rsidR="00F40517">
        <w:rPr>
          <w:lang w:val="ro-RO"/>
        </w:rPr>
        <w:t>(restul din (1))</w:t>
      </w:r>
    </w:p>
    <w:p xmlns:wp14="http://schemas.microsoft.com/office/word/2010/wordml" w:rsidR="00E663EC" w:rsidP="00576BAA" w:rsidRDefault="00576BAA" w14:paraId="260C93B8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t xml:space="preserve">A </w:t>
      </w:r>
      <w:r w:rsidRPr="00E663EC">
        <w:rPr>
          <w:lang w:val="ro-RO"/>
        </w:rPr>
        <w:t>→</w:t>
      </w:r>
      <w:r w:rsidR="00F40517">
        <w:rPr>
          <w:lang w:val="ro-RO"/>
        </w:rPr>
        <w:t xml:space="preserve"> </w:t>
      </w:r>
      <w:r w:rsidR="00F40517">
        <w:rPr>
          <w:rFonts w:ascii="Symbol" w:hAnsi="Symbol" w:eastAsia="Symbol" w:cs="Symbol"/>
          <w:lang w:val="ro-RO"/>
        </w:rPr>
        <w:t>e</w:t>
      </w:r>
      <w:r w:rsidR="00F40517">
        <w:rPr>
          <w:lang w:val="ro-RO"/>
        </w:rPr>
        <w:tab/>
      </w:r>
      <w:r w:rsidR="00F40517">
        <w:rPr>
          <w:lang w:val="ro-RO"/>
        </w:rPr>
        <w:tab/>
      </w:r>
      <w:r w:rsidR="00F40517">
        <w:rPr>
          <w:lang w:val="ro-RO"/>
        </w:rPr>
        <w:t>(restul din (2))</w:t>
      </w:r>
    </w:p>
    <w:p xmlns:wp14="http://schemas.microsoft.com/office/word/2010/wordml" w:rsidR="00BD43D1" w:rsidP="00576BAA" w:rsidRDefault="00BD43D1" w14:paraId="738610EB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714367" w:rsidP="00576BAA" w:rsidRDefault="00714367" w14:paraId="706E7E6C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Renumerotăm:</w:t>
      </w:r>
    </w:p>
    <w:p xmlns:wp14="http://schemas.microsoft.com/office/word/2010/wordml" w:rsidR="00BD43D1" w:rsidP="00BD43D1" w:rsidRDefault="00BD43D1" w14:paraId="09BF54CA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a S A</w:t>
      </w:r>
      <w:r>
        <w:tab/>
      </w:r>
      <w:r>
        <w:t>(</w:t>
      </w:r>
      <w:r>
        <w:t>1</w:t>
      </w:r>
      <w:r>
        <w:t>)</w:t>
      </w:r>
    </w:p>
    <w:p xmlns:wp14="http://schemas.microsoft.com/office/word/2010/wordml" w:rsidR="00BD43D1" w:rsidP="00BD43D1" w:rsidRDefault="00BD43D1" w14:paraId="5676857D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</w:t>
      </w:r>
      <w:r>
        <w:t>i</w:t>
      </w:r>
      <w:r>
        <w:tab/>
      </w:r>
      <w:r>
        <w:tab/>
      </w:r>
      <w:r>
        <w:t>(2)</w:t>
      </w:r>
    </w:p>
    <w:p xmlns:wp14="http://schemas.microsoft.com/office/word/2010/wordml" w:rsidR="00BD43D1" w:rsidP="00BD43D1" w:rsidRDefault="00BD43D1" w14:paraId="6A7E2DDC" wp14:textId="77777777">
      <w:pPr>
        <w:suppressAutoHyphens w:val="0"/>
        <w:autoSpaceDE w:val="0"/>
        <w:autoSpaceDN w:val="0"/>
        <w:adjustRightInd w:val="0"/>
        <w:ind w:left="360" w:firstLine="360"/>
      </w:pPr>
      <w:r>
        <w:t xml:space="preserve">A </w:t>
      </w:r>
      <w:r w:rsidRPr="00E663EC">
        <w:rPr>
          <w:lang w:val="ro-RO"/>
        </w:rPr>
        <w:t>→</w:t>
      </w:r>
      <w:r>
        <w:rPr>
          <w:lang w:val="ro-RO"/>
        </w:rPr>
        <w:t xml:space="preserve"> bS</w:t>
      </w:r>
      <w:r>
        <w:rPr>
          <w:lang w:val="ro-RO"/>
        </w:rPr>
        <w:tab/>
      </w:r>
      <w:r>
        <w:rPr>
          <w:lang w:val="ro-RO"/>
        </w:rPr>
        <w:t>(3</w:t>
      </w:r>
      <w:r>
        <w:rPr>
          <w:lang w:val="ro-RO"/>
        </w:rPr>
        <w:t>)</w:t>
      </w:r>
    </w:p>
    <w:p xmlns:wp14="http://schemas.microsoft.com/office/word/2010/wordml" w:rsidR="00BD43D1" w:rsidP="00BD43D1" w:rsidRDefault="00BD43D1" w14:paraId="16BF44AC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t xml:space="preserve">A </w:t>
      </w:r>
      <w:r w:rsidRPr="00E663EC">
        <w:rPr>
          <w:lang w:val="ro-RO"/>
        </w:rPr>
        <w:t>→</w:t>
      </w:r>
      <w:r>
        <w:rPr>
          <w:lang w:val="ro-RO"/>
        </w:rPr>
        <w:t xml:space="preserve"> </w:t>
      </w:r>
      <w:r>
        <w:rPr>
          <w:rFonts w:ascii="Symbol" w:hAnsi="Symbol" w:eastAsia="Symbol" w:cs="Symbol"/>
          <w:lang w:val="ro-RO"/>
        </w:rPr>
        <w:t>e</w:t>
      </w:r>
      <w:r>
        <w:rPr>
          <w:lang w:val="ro-RO"/>
        </w:rPr>
        <w:tab/>
      </w:r>
      <w:r>
        <w:rPr>
          <w:lang w:val="ro-RO"/>
        </w:rPr>
        <w:t xml:space="preserve"> </w:t>
      </w:r>
      <w:r>
        <w:rPr>
          <w:lang w:val="ro-RO"/>
        </w:rPr>
        <w:tab/>
      </w:r>
      <w:r>
        <w:rPr>
          <w:lang w:val="ro-RO"/>
        </w:rPr>
        <w:t>(4)</w:t>
      </w:r>
      <w:r w:rsidR="00EC24FF">
        <w:rPr>
          <w:lang w:val="ro-RO"/>
        </w:rPr>
        <w:t xml:space="preserve"> </w:t>
      </w:r>
    </w:p>
    <w:p xmlns:wp14="http://schemas.microsoft.com/office/word/2010/wordml" w:rsidR="00236A4B" w:rsidP="00BD43D1" w:rsidRDefault="00236A4B" w14:paraId="240ED945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Determinăm First &amp; Follow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C52B53" w:rsidTr="00707495" w14:paraId="2E244BBB" wp14:textId="77777777">
        <w:tc>
          <w:tcPr>
            <w:tcW w:w="828" w:type="dxa"/>
          </w:tcPr>
          <w:p w:rsidR="00C52B53" w:rsidP="00707495" w:rsidRDefault="00C52B53" w14:paraId="637805D2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C52B53" w:rsidP="00707495" w:rsidRDefault="00C52B53" w14:paraId="4FA10AD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C52B53" w:rsidP="00707495" w:rsidRDefault="00C52B53" w14:paraId="2B5618B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C52B53" w:rsidTr="00707495" w14:paraId="4E9B3D6F" wp14:textId="77777777">
        <w:tc>
          <w:tcPr>
            <w:tcW w:w="828" w:type="dxa"/>
          </w:tcPr>
          <w:p w:rsidR="00C52B53" w:rsidP="00707495" w:rsidRDefault="00C52B53" w14:paraId="08AEAA3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C52B53" w:rsidP="00C52B53" w:rsidRDefault="00C52B53" w14:paraId="063CB1C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 a, i</w:t>
            </w:r>
          </w:p>
        </w:tc>
        <w:tc>
          <w:tcPr>
            <w:tcW w:w="1296" w:type="dxa"/>
          </w:tcPr>
          <w:p w:rsidR="00C52B53" w:rsidP="00707495" w:rsidRDefault="00C52B53" w14:paraId="546E360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 </w:t>
            </w:r>
            <w:r w:rsidR="00210230">
              <w:rPr>
                <w:lang w:val="ro-RO"/>
              </w:rPr>
              <w:t>$</w:t>
            </w:r>
            <w:r w:rsidR="00BD28E7">
              <w:rPr>
                <w:lang w:val="ro-RO"/>
              </w:rPr>
              <w:t>, b</w:t>
            </w:r>
          </w:p>
        </w:tc>
      </w:tr>
      <w:tr xmlns:wp14="http://schemas.microsoft.com/office/word/2010/wordml" w:rsidR="00C52B53" w:rsidTr="00707495" w14:paraId="1E6B413F" wp14:textId="77777777">
        <w:tc>
          <w:tcPr>
            <w:tcW w:w="828" w:type="dxa"/>
          </w:tcPr>
          <w:p w:rsidR="00C52B53" w:rsidP="00707495" w:rsidRDefault="00C52B53" w14:paraId="4874E72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="00C52B53" w:rsidP="00707495" w:rsidRDefault="00210230" w14:paraId="1A593294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b, 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="00C52B53" w:rsidP="00707495" w:rsidRDefault="00C52B53" w14:paraId="463F29E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</w:tr>
    </w:tbl>
    <w:p xmlns:wp14="http://schemas.microsoft.com/office/word/2010/wordml" w:rsidR="00EC24FF" w:rsidP="00BD43D1" w:rsidRDefault="00210230" w14:paraId="10D92E79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 xml:space="preserve">Implicit la </w:t>
      </w:r>
      <w:r>
        <w:rPr>
          <w:lang w:val="ro-RO"/>
        </w:rPr>
        <w:t>Follow</w:t>
      </w:r>
      <w:r w:rsidRPr="00EC24FF">
        <w:rPr>
          <w:vertAlign w:val="subscript"/>
          <w:lang w:val="ro-RO"/>
        </w:rPr>
        <w:t>1</w:t>
      </w:r>
      <w:r>
        <w:rPr>
          <w:lang w:val="ro-RO"/>
        </w:rPr>
        <w:t>(</w:t>
      </w:r>
      <w:r>
        <w:rPr>
          <w:lang w:val="ro-RO"/>
        </w:rPr>
        <w:t>S</w:t>
      </w:r>
      <w:r>
        <w:rPr>
          <w:lang w:val="ro-RO"/>
        </w:rPr>
        <w:t>)</w:t>
      </w:r>
      <w:r>
        <w:rPr>
          <w:lang w:val="ro-RO"/>
        </w:rPr>
        <w:t xml:space="preserve"> este $</w:t>
      </w:r>
    </w:p>
    <w:p xmlns:wp14="http://schemas.microsoft.com/office/word/2010/wordml" w:rsidR="00210230" w:rsidP="00BD43D1" w:rsidRDefault="00210230" w14:paraId="38C4D6CB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După S urmează A, deci vom pune First</w:t>
      </w:r>
      <w:r w:rsidRPr="00210230">
        <w:rPr>
          <w:vertAlign w:val="subscript"/>
          <w:lang w:val="ro-RO"/>
        </w:rPr>
        <w:t>1</w:t>
      </w:r>
      <w:r>
        <w:rPr>
          <w:lang w:val="ro-RO"/>
        </w:rPr>
        <w:t xml:space="preserve">(A), dar nu și </w:t>
      </w:r>
      <w:r>
        <w:rPr>
          <w:rFonts w:ascii="Symbol" w:hAnsi="Symbol" w:eastAsia="Symbol" w:cs="Symbol"/>
          <w:lang w:val="ro-RO"/>
        </w:rPr>
        <w:t>e</w:t>
      </w:r>
    </w:p>
    <w:p xmlns:wp14="http://schemas.microsoft.com/office/word/2010/wordml" w:rsidRPr="00BD28E7" w:rsidR="00BD28E7" w:rsidP="00BD43D1" w:rsidRDefault="00BD28E7" w14:paraId="6BE3A393" wp14:textId="77777777">
      <w:pPr>
        <w:pStyle w:val="ListParagraph"/>
        <w:suppressAutoHyphens w:val="0"/>
        <w:autoSpaceDE w:val="0"/>
        <w:autoSpaceDN w:val="0"/>
        <w:adjustRightInd w:val="0"/>
        <w:rPr>
          <w:b/>
          <w:lang w:val="ro-RO"/>
        </w:rPr>
      </w:pPr>
      <w:r w:rsidRPr="00BD28E7">
        <w:rPr>
          <w:b/>
          <w:lang w:val="ro-RO"/>
        </w:rPr>
        <w:t xml:space="preserve">Pentru </w:t>
      </w:r>
      <w:r w:rsidRPr="00BD28E7">
        <w:rPr>
          <w:rFonts w:ascii="Symbol" w:hAnsi="Symbol" w:eastAsia="Symbol" w:cs="Symbol"/>
          <w:b/>
          <w:lang w:val="ro-RO"/>
        </w:rPr>
        <w:t>e</w:t>
      </w:r>
      <w:r w:rsidRPr="00BD28E7">
        <w:rPr>
          <w:b/>
          <w:lang w:val="ro-RO"/>
        </w:rPr>
        <w:t xml:space="preserve">, respectiv cazul în care X se află pe ultima poziție a unei producții a lui Y, Y </w:t>
      </w:r>
      <w:r w:rsidRPr="00BD28E7">
        <w:rPr>
          <w:rFonts w:ascii="Symbol" w:hAnsi="Symbol" w:eastAsia="Symbol" w:cs="Symbol"/>
          <w:b/>
          <w:lang w:val="ro-RO"/>
        </w:rPr>
        <w:t>®</w:t>
      </w:r>
      <w:r w:rsidRPr="00BD28E7">
        <w:rPr>
          <w:b/>
          <w:lang w:val="ro-RO"/>
        </w:rPr>
        <w:t xml:space="preserve"> </w:t>
      </w:r>
      <w:r w:rsidRPr="00BD28E7">
        <w:rPr>
          <w:rFonts w:ascii="Symbol" w:hAnsi="Symbol" w:eastAsia="Symbol" w:cs="Symbol"/>
          <w:b/>
          <w:lang w:val="ro-RO"/>
        </w:rPr>
        <w:t>a</w:t>
      </w:r>
      <w:r w:rsidRPr="00BD28E7">
        <w:rPr>
          <w:b/>
          <w:lang w:val="ro-RO"/>
        </w:rPr>
        <w:t xml:space="preserve">X, se include în </w:t>
      </w:r>
      <w:r w:rsidRPr="00BD28E7">
        <w:rPr>
          <w:b/>
          <w:lang w:val="ro-RO"/>
        </w:rPr>
        <w:t>Follow</w:t>
      </w:r>
      <w:r w:rsidRPr="00BD28E7">
        <w:rPr>
          <w:b/>
          <w:vertAlign w:val="subscript"/>
          <w:lang w:val="ro-RO"/>
        </w:rPr>
        <w:t>1</w:t>
      </w:r>
      <w:r w:rsidRPr="00BD28E7">
        <w:rPr>
          <w:b/>
          <w:lang w:val="ro-RO"/>
        </w:rPr>
        <w:t>(</w:t>
      </w:r>
      <w:r w:rsidRPr="00BD28E7">
        <w:rPr>
          <w:b/>
          <w:lang w:val="ro-RO"/>
        </w:rPr>
        <w:t>X</w:t>
      </w:r>
      <w:r w:rsidRPr="00BD28E7">
        <w:rPr>
          <w:b/>
          <w:lang w:val="ro-RO"/>
        </w:rPr>
        <w:t>)</w:t>
      </w:r>
      <w:r w:rsidRPr="00BD28E7">
        <w:rPr>
          <w:b/>
          <w:lang w:val="ro-RO"/>
        </w:rPr>
        <w:t xml:space="preserve"> tot </w:t>
      </w:r>
      <w:r w:rsidRPr="00BD28E7">
        <w:rPr>
          <w:b/>
          <w:lang w:val="ro-RO"/>
        </w:rPr>
        <w:t>Follow</w:t>
      </w:r>
      <w:r w:rsidRPr="00BD28E7">
        <w:rPr>
          <w:b/>
          <w:vertAlign w:val="subscript"/>
          <w:lang w:val="ro-RO"/>
        </w:rPr>
        <w:t>1</w:t>
      </w:r>
      <w:r w:rsidRPr="00BD28E7">
        <w:rPr>
          <w:b/>
          <w:lang w:val="ro-RO"/>
        </w:rPr>
        <w:t>(</w:t>
      </w:r>
      <w:r w:rsidRPr="00BD28E7">
        <w:rPr>
          <w:b/>
          <w:lang w:val="ro-RO"/>
        </w:rPr>
        <w:t>Y</w:t>
      </w:r>
      <w:r w:rsidRPr="00BD28E7">
        <w:rPr>
          <w:b/>
          <w:lang w:val="ro-RO"/>
        </w:rPr>
        <w:t>)</w:t>
      </w:r>
      <w:r w:rsidRPr="00BD28E7">
        <w:rPr>
          <w:b/>
          <w:lang w:val="ro-RO"/>
        </w:rPr>
        <w:t>.</w:t>
      </w:r>
    </w:p>
    <w:p xmlns:wp14="http://schemas.microsoft.com/office/word/2010/wordml" w:rsidR="00BD28E7" w:rsidP="00BD43D1" w:rsidRDefault="00BD28E7" w14:paraId="24639224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Se repetă recursiv până ce nu se mai modifică nimic.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260"/>
        <w:gridCol w:w="1296"/>
      </w:tblGrid>
      <w:tr xmlns:wp14="http://schemas.microsoft.com/office/word/2010/wordml" w:rsidR="00BD28E7" w:rsidTr="00707495" w14:paraId="71F844F3" wp14:textId="77777777">
        <w:tc>
          <w:tcPr>
            <w:tcW w:w="828" w:type="dxa"/>
          </w:tcPr>
          <w:p w:rsidR="00BD28E7" w:rsidP="00707495" w:rsidRDefault="00BD28E7" w14:paraId="3B7B4B8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260" w:type="dxa"/>
          </w:tcPr>
          <w:p w:rsidRPr="005D74E1" w:rsidR="00BD28E7" w:rsidP="00707495" w:rsidRDefault="00BD28E7" w14:paraId="4FDB904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296" w:type="dxa"/>
          </w:tcPr>
          <w:p w:rsidRPr="005D74E1" w:rsidR="00BD28E7" w:rsidP="00707495" w:rsidRDefault="00BD28E7" w14:paraId="723B7E71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BD28E7" w:rsidTr="00707495" w14:paraId="4ADE2374" wp14:textId="77777777">
        <w:tc>
          <w:tcPr>
            <w:tcW w:w="828" w:type="dxa"/>
          </w:tcPr>
          <w:p w:rsidR="00BD28E7" w:rsidP="00707495" w:rsidRDefault="00BD28E7" w14:paraId="19C5590A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60" w:type="dxa"/>
          </w:tcPr>
          <w:p w:rsidR="00BD28E7" w:rsidP="00707495" w:rsidRDefault="00BD28E7" w14:paraId="1AF232D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a, i</w:t>
            </w:r>
          </w:p>
        </w:tc>
        <w:tc>
          <w:tcPr>
            <w:tcW w:w="1296" w:type="dxa"/>
          </w:tcPr>
          <w:p w:rsidR="00BD28E7" w:rsidP="00707495" w:rsidRDefault="00BD28E7" w14:paraId="5A9AC45E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b</w:t>
            </w:r>
          </w:p>
        </w:tc>
      </w:tr>
      <w:tr xmlns:wp14="http://schemas.microsoft.com/office/word/2010/wordml" w:rsidR="00BD28E7" w:rsidTr="00707495" w14:paraId="46A97791" wp14:textId="77777777">
        <w:tc>
          <w:tcPr>
            <w:tcW w:w="828" w:type="dxa"/>
          </w:tcPr>
          <w:p w:rsidR="00BD28E7" w:rsidP="00707495" w:rsidRDefault="00BD28E7" w14:paraId="4D76284F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1260" w:type="dxa"/>
          </w:tcPr>
          <w:p w:rsidR="00BD28E7" w:rsidP="00707495" w:rsidRDefault="00BD28E7" w14:paraId="7A62717D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 xml:space="preserve">b, 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</w:p>
        </w:tc>
        <w:tc>
          <w:tcPr>
            <w:tcW w:w="1296" w:type="dxa"/>
          </w:tcPr>
          <w:p w:rsidR="00BD28E7" w:rsidP="00707495" w:rsidRDefault="00BD28E7" w14:paraId="67AD194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$, b</w:t>
            </w:r>
          </w:p>
        </w:tc>
      </w:tr>
    </w:tbl>
    <w:p xmlns:wp14="http://schemas.microsoft.com/office/word/2010/wordml" w:rsidR="00210230" w:rsidP="00BD43D1" w:rsidRDefault="00210230" w14:paraId="3A0FF5F2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236A4B" w:rsidP="00236A4B" w:rsidRDefault="00236A4B" w14:paraId="54643BCF" wp14:textId="77777777">
      <w:pPr>
        <w:keepNext/>
        <w:suppressAutoHyphens w:val="0"/>
        <w:autoSpaceDE w:val="0"/>
        <w:autoSpaceDN w:val="0"/>
        <w:adjustRightInd w:val="0"/>
        <w:ind w:left="360" w:firstLine="360"/>
      </w:pPr>
      <w:r>
        <w:lastRenderedPageBreak/>
        <w:t xml:space="preserve">S </w:t>
      </w:r>
      <w:r w:rsidRPr="00E663EC">
        <w:rPr>
          <w:lang w:val="ro-RO"/>
        </w:rPr>
        <w:t>→</w:t>
      </w:r>
      <w:r>
        <w:t xml:space="preserve"> a S A</w:t>
      </w:r>
      <w:r>
        <w:tab/>
      </w:r>
      <w:r>
        <w:t>(1)</w:t>
      </w:r>
    </w:p>
    <w:p xmlns:wp14="http://schemas.microsoft.com/office/word/2010/wordml" w:rsidR="00236A4B" w:rsidP="00236A4B" w:rsidRDefault="00236A4B" w14:paraId="1781B716" wp14:textId="77777777">
      <w:pPr>
        <w:keepNext/>
        <w:suppressAutoHyphens w:val="0"/>
        <w:autoSpaceDE w:val="0"/>
        <w:autoSpaceDN w:val="0"/>
        <w:adjustRightInd w:val="0"/>
        <w:ind w:left="360" w:firstLine="360"/>
      </w:pPr>
      <w:r>
        <w:t xml:space="preserve">S </w:t>
      </w:r>
      <w:r w:rsidRPr="00E663EC">
        <w:rPr>
          <w:lang w:val="ro-RO"/>
        </w:rPr>
        <w:t>→</w:t>
      </w:r>
      <w:r>
        <w:t xml:space="preserve"> i</w:t>
      </w:r>
      <w:r>
        <w:tab/>
      </w:r>
      <w:r>
        <w:tab/>
      </w:r>
      <w:r>
        <w:t>(2)</w:t>
      </w:r>
    </w:p>
    <w:p xmlns:wp14="http://schemas.microsoft.com/office/word/2010/wordml" w:rsidR="00236A4B" w:rsidP="00236A4B" w:rsidRDefault="00236A4B" w14:paraId="78990280" wp14:textId="77777777">
      <w:pPr>
        <w:keepNext/>
        <w:suppressAutoHyphens w:val="0"/>
        <w:autoSpaceDE w:val="0"/>
        <w:autoSpaceDN w:val="0"/>
        <w:adjustRightInd w:val="0"/>
        <w:ind w:left="360" w:firstLine="360"/>
      </w:pPr>
      <w:r>
        <w:t xml:space="preserve">A </w:t>
      </w:r>
      <w:r w:rsidRPr="00E663EC">
        <w:rPr>
          <w:lang w:val="ro-RO"/>
        </w:rPr>
        <w:t>→</w:t>
      </w:r>
      <w:r>
        <w:rPr>
          <w:lang w:val="ro-RO"/>
        </w:rPr>
        <w:t xml:space="preserve"> bS</w:t>
      </w:r>
      <w:r>
        <w:rPr>
          <w:lang w:val="ro-RO"/>
        </w:rPr>
        <w:tab/>
      </w:r>
      <w:r>
        <w:rPr>
          <w:lang w:val="ro-RO"/>
        </w:rPr>
        <w:t>(3)</w:t>
      </w:r>
    </w:p>
    <w:p xmlns:wp14="http://schemas.microsoft.com/office/word/2010/wordml" w:rsidR="00236A4B" w:rsidP="00236A4B" w:rsidRDefault="00236A4B" w14:paraId="7AA57AAB" wp14:textId="61B10331">
      <w:pPr>
        <w:pStyle w:val="ListParagraph"/>
        <w:keepNext w:val="1"/>
        <w:suppressAutoHyphens w:val="0"/>
        <w:autoSpaceDE w:val="0"/>
        <w:autoSpaceDN w:val="0"/>
        <w:adjustRightInd w:val="0"/>
        <w:rPr>
          <w:lang w:val="ro-RO"/>
        </w:rPr>
      </w:pPr>
      <w:r w:rsidR="00236A4B">
        <w:rPr/>
        <w:t xml:space="preserve">A </w:t>
      </w:r>
      <w:r w:rsidRPr="1D5AC197" w:rsidR="00236A4B">
        <w:rPr>
          <w:lang w:val="ro-RO"/>
        </w:rPr>
        <w:t>→</w:t>
      </w:r>
      <w:r w:rsidRPr="1D5AC197" w:rsidR="00236A4B">
        <w:rPr>
          <w:lang w:val="ro-RO"/>
        </w:rPr>
        <w:t xml:space="preserve"> </w:t>
      </w:r>
      <w:r w:rsidRPr="1D5AC197" w:rsidR="00236A4B">
        <w:rPr>
          <w:rFonts w:ascii="Symbol" w:hAnsi="Symbol" w:eastAsia="Symbol" w:cs="Symbol"/>
          <w:lang w:val="ro-RO"/>
        </w:rPr>
        <w:t>e</w:t>
      </w:r>
      <w:r>
        <w:tab/>
      </w:r>
      <w:r w:rsidRPr="1D5AC197" w:rsidR="00236A4B">
        <w:rPr>
          <w:lang w:val="ro-RO"/>
        </w:rPr>
        <w:t xml:space="preserve"> </w:t>
      </w:r>
      <w:r>
        <w:tab/>
      </w:r>
      <w:r w:rsidRPr="1D5AC197" w:rsidR="00236A4B">
        <w:rPr>
          <w:lang w:val="ro-RO"/>
        </w:rPr>
        <w:t>(4) se va adăuga în coloanele Follow</w:t>
      </w:r>
      <w:r w:rsidRPr="1D5AC197" w:rsidR="00236A4B">
        <w:rPr>
          <w:vertAlign w:val="subscript"/>
          <w:lang w:val="ro-RO"/>
        </w:rPr>
        <w:t>1</w:t>
      </w:r>
      <w:r w:rsidRPr="1D5AC197" w:rsidR="00236A4B">
        <w:rPr>
          <w:lang w:val="ro-RO"/>
        </w:rPr>
        <w:t>(</w:t>
      </w:r>
      <w:r w:rsidRPr="1D5AC197" w:rsidR="66301F7C">
        <w:rPr>
          <w:lang w:val="ro-RO"/>
        </w:rPr>
        <w:t xml:space="preserve">lui </w:t>
      </w:r>
      <w:r w:rsidRPr="1D5AC197" w:rsidR="00236A4B">
        <w:rPr>
          <w:lang w:val="ro-RO"/>
        </w:rPr>
        <w:t>A)</w:t>
      </w:r>
    </w:p>
    <w:p xmlns:wp14="http://schemas.microsoft.com/office/word/2010/wordml" w:rsidR="00576BAA" w:rsidP="00236A4B" w:rsidRDefault="00BD43D1" w14:paraId="2A30BF8C" wp14:textId="77777777">
      <w:pPr>
        <w:pStyle w:val="ListParagraph"/>
        <w:keepNext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Tabelul de analiză LL(1):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"/>
        <w:gridCol w:w="970"/>
        <w:gridCol w:w="1170"/>
        <w:gridCol w:w="990"/>
        <w:gridCol w:w="900"/>
      </w:tblGrid>
      <w:tr xmlns:wp14="http://schemas.microsoft.com/office/word/2010/wordml" w:rsidR="00BD43D1" w:rsidTr="00707495" w14:paraId="0B446E86" wp14:textId="77777777">
        <w:tc>
          <w:tcPr>
            <w:tcW w:w="558" w:type="dxa"/>
          </w:tcPr>
          <w:p w:rsidR="00BD43D1" w:rsidP="00236A4B" w:rsidRDefault="00BD43D1" w14:paraId="5630AD66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810" w:type="dxa"/>
          </w:tcPr>
          <w:p w:rsidR="00BD43D1" w:rsidP="00236A4B" w:rsidRDefault="00BD43D1" w14:paraId="106CF623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1170" w:type="dxa"/>
          </w:tcPr>
          <w:p w:rsidR="00BD43D1" w:rsidP="00236A4B" w:rsidRDefault="00BD43D1" w14:paraId="47A980F3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990" w:type="dxa"/>
          </w:tcPr>
          <w:p w:rsidR="00BD43D1" w:rsidP="00236A4B" w:rsidRDefault="00BD43D1" w14:paraId="6A39E200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900" w:type="dxa"/>
          </w:tcPr>
          <w:p w:rsidR="00BD43D1" w:rsidP="00236A4B" w:rsidRDefault="00BD43D1" w14:paraId="08DC0AB5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$</w:t>
            </w:r>
          </w:p>
        </w:tc>
      </w:tr>
      <w:tr xmlns:wp14="http://schemas.microsoft.com/office/word/2010/wordml" w:rsidR="00BD43D1" w:rsidTr="00707495" w14:paraId="6F8F6D92" wp14:textId="77777777">
        <w:tc>
          <w:tcPr>
            <w:tcW w:w="558" w:type="dxa"/>
          </w:tcPr>
          <w:p w:rsidR="00BD43D1" w:rsidP="00236A4B" w:rsidRDefault="00BD43D1" w14:paraId="27196D1C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S</w:t>
            </w:r>
          </w:p>
        </w:tc>
        <w:tc>
          <w:tcPr>
            <w:tcW w:w="810" w:type="dxa"/>
          </w:tcPr>
          <w:p w:rsidR="00BD43D1" w:rsidP="00236A4B" w:rsidRDefault="00BD43D1" w14:paraId="4F140F0E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(aSA,1)</w:t>
            </w:r>
          </w:p>
        </w:tc>
        <w:tc>
          <w:tcPr>
            <w:tcW w:w="1170" w:type="dxa"/>
          </w:tcPr>
          <w:p w:rsidR="00BD43D1" w:rsidP="00236A4B" w:rsidRDefault="00BD43D1" w14:paraId="61829076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BD43D1" w:rsidP="00236A4B" w:rsidRDefault="00714367" w14:paraId="598751BF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(i,2)</w:t>
            </w:r>
          </w:p>
        </w:tc>
        <w:tc>
          <w:tcPr>
            <w:tcW w:w="900" w:type="dxa"/>
          </w:tcPr>
          <w:p w:rsidR="00BD43D1" w:rsidP="00236A4B" w:rsidRDefault="00BD43D1" w14:paraId="2BA226A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BD43D1" w:rsidTr="00707495" w14:paraId="511D6CD5" wp14:textId="77777777">
        <w:tc>
          <w:tcPr>
            <w:tcW w:w="558" w:type="dxa"/>
          </w:tcPr>
          <w:p w:rsidR="00BD43D1" w:rsidP="00236A4B" w:rsidRDefault="00BD43D1" w14:paraId="3DB40119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810" w:type="dxa"/>
          </w:tcPr>
          <w:p w:rsidR="00BD43D1" w:rsidP="00236A4B" w:rsidRDefault="00BD43D1" w14:paraId="17AD93B2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BD43D1" w:rsidP="00FA5EA6" w:rsidRDefault="00EC24FF" w14:paraId="67883376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 w:rsidRPr="00853618">
              <w:rPr>
                <w:color w:val="FF0000"/>
                <w:lang w:val="ro-RO"/>
              </w:rPr>
              <w:t>(bS,3)</w:t>
            </w:r>
            <w:r w:rsidRPr="00853618" w:rsidR="00853618">
              <w:rPr>
                <w:color w:val="FF0000"/>
                <w:lang w:val="ro-RO"/>
              </w:rPr>
              <w:t xml:space="preserve"> (</w:t>
            </w:r>
            <w:r w:rsidRPr="00853618" w:rsidR="00853618">
              <w:rPr>
                <w:rFonts w:ascii="Symbol" w:hAnsi="Symbol" w:eastAsia="Symbol" w:cs="Symbol"/>
                <w:color w:val="FF0000"/>
                <w:lang w:val="ro-RO"/>
              </w:rPr>
              <w:t>e</w:t>
            </w:r>
            <w:r w:rsidRPr="00853618" w:rsidR="00853618">
              <w:rPr>
                <w:color w:val="FF0000"/>
                <w:lang w:val="ro-RO"/>
              </w:rPr>
              <w:t>,</w:t>
            </w:r>
            <w:r w:rsidR="00FA5EA6">
              <w:rPr>
                <w:color w:val="FF0000"/>
                <w:lang w:val="ro-RO"/>
              </w:rPr>
              <w:t>4</w:t>
            </w:r>
            <w:r w:rsidRPr="00853618" w:rsidR="00853618">
              <w:rPr>
                <w:color w:val="FF0000"/>
                <w:lang w:val="ro-RO"/>
              </w:rPr>
              <w:t>)</w:t>
            </w:r>
          </w:p>
        </w:tc>
        <w:tc>
          <w:tcPr>
            <w:tcW w:w="990" w:type="dxa"/>
          </w:tcPr>
          <w:p w:rsidR="00BD43D1" w:rsidP="00236A4B" w:rsidRDefault="00BD43D1" w14:paraId="0DE4B5B7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BD43D1" w:rsidP="00FA5EA6" w:rsidRDefault="00853618" w14:paraId="5047E6C9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(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  <w:r>
              <w:rPr>
                <w:color w:val="000000" w:themeColor="text1"/>
                <w:lang w:val="ro-RO"/>
              </w:rPr>
              <w:t>,</w:t>
            </w:r>
            <w:r w:rsidR="00FA5EA6">
              <w:rPr>
                <w:color w:val="000000" w:themeColor="text1"/>
                <w:lang w:val="ro-RO"/>
              </w:rPr>
              <w:t>4</w:t>
            </w:r>
            <w:r>
              <w:rPr>
                <w:color w:val="000000" w:themeColor="text1"/>
                <w:lang w:val="ro-RO"/>
              </w:rPr>
              <w:t>)</w:t>
            </w:r>
          </w:p>
        </w:tc>
      </w:tr>
      <w:tr xmlns:wp14="http://schemas.microsoft.com/office/word/2010/wordml" w:rsidR="00BD43D1" w:rsidTr="00707495" w14:paraId="1C8780F8" wp14:textId="77777777">
        <w:tc>
          <w:tcPr>
            <w:tcW w:w="558" w:type="dxa"/>
          </w:tcPr>
          <w:p w:rsidR="00BD43D1" w:rsidP="00236A4B" w:rsidRDefault="00BD43D1" w14:paraId="1C6F737D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a</w:t>
            </w:r>
          </w:p>
        </w:tc>
        <w:tc>
          <w:tcPr>
            <w:tcW w:w="810" w:type="dxa"/>
          </w:tcPr>
          <w:p w:rsidR="00BD43D1" w:rsidP="00236A4B" w:rsidRDefault="00BD43D1" w14:paraId="66204FF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BD43D1" w:rsidP="00236A4B" w:rsidRDefault="00BD43D1" w14:paraId="2DBF0D7D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BD43D1" w:rsidP="00236A4B" w:rsidRDefault="00BD43D1" w14:paraId="6B62F1B3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BD43D1" w:rsidP="00236A4B" w:rsidRDefault="00BD43D1" w14:paraId="02F2C34E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BD43D1" w:rsidTr="00707495" w14:paraId="1707101A" wp14:textId="77777777">
        <w:tc>
          <w:tcPr>
            <w:tcW w:w="558" w:type="dxa"/>
          </w:tcPr>
          <w:p w:rsidR="00BD43D1" w:rsidP="00236A4B" w:rsidRDefault="00BD43D1" w14:paraId="7FFF7419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b</w:t>
            </w:r>
          </w:p>
        </w:tc>
        <w:tc>
          <w:tcPr>
            <w:tcW w:w="810" w:type="dxa"/>
          </w:tcPr>
          <w:p w:rsidR="00BD43D1" w:rsidP="00236A4B" w:rsidRDefault="00BD43D1" w14:paraId="680A4E5D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BD43D1" w:rsidP="00236A4B" w:rsidRDefault="00BD43D1" w14:paraId="19219836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BD43D1" w:rsidP="00236A4B" w:rsidRDefault="00BD43D1" w14:paraId="296FEF7D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BD43D1" w:rsidP="00236A4B" w:rsidRDefault="00BD43D1" w14:paraId="7194DBDC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BD43D1" w:rsidTr="00707495" w14:paraId="7474C560" wp14:textId="77777777">
        <w:tc>
          <w:tcPr>
            <w:tcW w:w="558" w:type="dxa"/>
          </w:tcPr>
          <w:p w:rsidR="00BD43D1" w:rsidP="00236A4B" w:rsidRDefault="00BD43D1" w14:paraId="13B34531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i</w:t>
            </w:r>
          </w:p>
        </w:tc>
        <w:tc>
          <w:tcPr>
            <w:tcW w:w="810" w:type="dxa"/>
          </w:tcPr>
          <w:p w:rsidR="00BD43D1" w:rsidP="00236A4B" w:rsidRDefault="00BD43D1" w14:paraId="769D0D3C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BD43D1" w:rsidP="00236A4B" w:rsidRDefault="00BD43D1" w14:paraId="54CD245A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BD43D1" w:rsidP="00236A4B" w:rsidRDefault="00BD43D1" w14:paraId="1231BE67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BD43D1" w:rsidP="00236A4B" w:rsidRDefault="00BD43D1" w14:paraId="36FEB5B0" wp14:textId="77777777">
            <w:pPr>
              <w:keepNext/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  <w:tr xmlns:wp14="http://schemas.microsoft.com/office/word/2010/wordml" w:rsidR="00BD43D1" w:rsidTr="00707495" w14:paraId="3F82C555" wp14:textId="77777777">
        <w:tc>
          <w:tcPr>
            <w:tcW w:w="558" w:type="dxa"/>
          </w:tcPr>
          <w:p w:rsidR="00BD43D1" w:rsidP="00707495" w:rsidRDefault="00BD43D1" w14:paraId="0F03D74E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  <w:r>
              <w:rPr>
                <w:color w:val="000000" w:themeColor="text1"/>
                <w:lang w:val="ro-RO"/>
              </w:rPr>
              <w:t>$</w:t>
            </w:r>
          </w:p>
        </w:tc>
        <w:tc>
          <w:tcPr>
            <w:tcW w:w="810" w:type="dxa"/>
          </w:tcPr>
          <w:p w:rsidR="00BD43D1" w:rsidP="00707495" w:rsidRDefault="00BD43D1" w14:paraId="30D7AA69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1170" w:type="dxa"/>
          </w:tcPr>
          <w:p w:rsidR="00BD43D1" w:rsidP="00707495" w:rsidRDefault="00BD43D1" w14:paraId="7196D064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90" w:type="dxa"/>
          </w:tcPr>
          <w:p w:rsidR="00BD43D1" w:rsidP="00707495" w:rsidRDefault="00BD43D1" w14:paraId="34FF1C98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  <w:tc>
          <w:tcPr>
            <w:tcW w:w="900" w:type="dxa"/>
          </w:tcPr>
          <w:p w:rsidR="00BD43D1" w:rsidP="00707495" w:rsidRDefault="00BD43D1" w14:paraId="6D072C0D" wp14:textId="77777777">
            <w:pPr>
              <w:suppressAutoHyphens w:val="0"/>
              <w:autoSpaceDE w:val="0"/>
              <w:autoSpaceDN w:val="0"/>
              <w:adjustRightInd w:val="0"/>
              <w:rPr>
                <w:color w:val="000000" w:themeColor="text1"/>
                <w:lang w:val="ro-RO"/>
              </w:rPr>
            </w:pPr>
          </w:p>
        </w:tc>
      </w:tr>
    </w:tbl>
    <w:p xmlns:wp14="http://schemas.microsoft.com/office/word/2010/wordml" w:rsidRPr="00E663EC" w:rsidR="00BD43D1" w:rsidP="00576BAA" w:rsidRDefault="00853618" w14:paraId="4D44A1F4" wp14:textId="77777777">
      <w:pPr>
        <w:pStyle w:val="ListParagraph"/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Avem conflict, deci din păcate, factorizarea la stânga nu ne-a ajutat.</w:t>
      </w:r>
    </w:p>
    <w:p xmlns:wp14="http://schemas.microsoft.com/office/word/2010/wordml" w:rsidR="005F2B23" w:rsidP="00FA5EA6" w:rsidRDefault="005F2B23" w14:paraId="4C9A2722" wp14:textId="77777777">
      <w:pPr>
        <w:pStyle w:val="ListParagraph"/>
        <w:numPr>
          <w:ilvl w:val="0"/>
          <w:numId w:val="31"/>
        </w:numPr>
        <w:suppressAutoHyphens w:val="0"/>
        <w:autoSpaceDE w:val="0"/>
        <w:autoSpaceDN w:val="0"/>
        <w:adjustRightInd w:val="0"/>
      </w:pPr>
      <w:r>
        <w:t>Discutați, împreună cu cadrul didactic, cum se poate modifica tabelul de analiză astfel încât să se elimine conflictele.</w:t>
      </w:r>
    </w:p>
    <w:p xmlns:wp14="http://schemas.microsoft.com/office/word/2010/wordml" w:rsidRPr="0090540C" w:rsidR="00FA5EA6" w:rsidP="0090540C" w:rsidRDefault="00FA5EA6" w14:paraId="7BEF059C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90540C">
        <w:rPr>
          <w:lang w:val="ro-RO"/>
        </w:rPr>
        <w:t>În urma discuției, am convenit ca else-ul să țină doar de cel mai apropiat if, deci eliminăm cealaltă variantă:</w:t>
      </w:r>
    </w:p>
    <w:p xmlns:wp14="http://schemas.microsoft.com/office/word/2010/wordml" w:rsidRPr="0090540C" w:rsidR="00FA5EA6" w:rsidP="0090540C" w:rsidRDefault="00FA5EA6" w14:paraId="7865056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90540C">
        <w:rPr>
          <w:lang w:val="ro-RO"/>
        </w:rPr>
        <w:t>Tabelul de analiză LL(1)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0"/>
        <w:gridCol w:w="970"/>
        <w:gridCol w:w="810"/>
        <w:gridCol w:w="810"/>
        <w:gridCol w:w="900"/>
      </w:tblGrid>
      <w:tr xmlns:wp14="http://schemas.microsoft.com/office/word/2010/wordml" w:rsidR="00FA5EA6" w:rsidTr="00707495" w14:paraId="7D06C9B3" wp14:textId="77777777">
        <w:tc>
          <w:tcPr>
            <w:tcW w:w="378" w:type="dxa"/>
            <w:vAlign w:val="center"/>
          </w:tcPr>
          <w:p w:rsidR="00FA5EA6" w:rsidP="00707495" w:rsidRDefault="00FA5EA6" w14:paraId="48A2191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FA5EA6" w:rsidP="00707495" w:rsidRDefault="00FA5EA6" w14:paraId="02FAEF3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720" w:type="dxa"/>
            <w:vAlign w:val="center"/>
          </w:tcPr>
          <w:p w:rsidR="00FA5EA6" w:rsidP="00707495" w:rsidRDefault="00FA5EA6" w14:paraId="1E050A9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5209131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900" w:type="dxa"/>
            <w:vAlign w:val="center"/>
          </w:tcPr>
          <w:p w:rsidR="00FA5EA6" w:rsidP="00707495" w:rsidRDefault="00FA5EA6" w14:paraId="14E92E9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FA5EA6" w:rsidTr="00707495" w14:paraId="1EC04F25" wp14:textId="77777777">
        <w:tc>
          <w:tcPr>
            <w:tcW w:w="378" w:type="dxa"/>
            <w:vAlign w:val="center"/>
          </w:tcPr>
          <w:p w:rsidR="00FA5EA6" w:rsidP="00707495" w:rsidRDefault="00FA5EA6" w14:paraId="665C0F1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810" w:type="dxa"/>
            <w:vAlign w:val="center"/>
          </w:tcPr>
          <w:p w:rsidRPr="002C6C77" w:rsidR="00FA5EA6" w:rsidP="00FA5EA6" w:rsidRDefault="00FA5EA6" w14:paraId="520FE95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(aS</w:t>
            </w:r>
            <w:r>
              <w:rPr>
                <w:lang w:val="ro-RO"/>
              </w:rPr>
              <w:t>A</w:t>
            </w:r>
            <w:r>
              <w:rPr>
                <w:lang w:val="ro-RO"/>
              </w:rPr>
              <w:t>,1)</w:t>
            </w:r>
          </w:p>
        </w:tc>
        <w:tc>
          <w:tcPr>
            <w:tcW w:w="720" w:type="dxa"/>
            <w:vAlign w:val="center"/>
          </w:tcPr>
          <w:p w:rsidR="00FA5EA6" w:rsidP="00707495" w:rsidRDefault="00FA5EA6" w14:paraId="3CD1D15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670925">
              <w:rPr>
                <w:color w:val="FF0000"/>
                <w:lang w:val="ro-RO"/>
              </w:rPr>
              <w:t>err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062A8B4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(i,2)</w:t>
            </w:r>
          </w:p>
        </w:tc>
        <w:tc>
          <w:tcPr>
            <w:tcW w:w="900" w:type="dxa"/>
            <w:vAlign w:val="center"/>
          </w:tcPr>
          <w:p w:rsidR="00FA5EA6" w:rsidP="00707495" w:rsidRDefault="00FA5EA6" w14:paraId="6BD18F9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A5EA6" w:rsidTr="00707495" w14:paraId="66640C7C" wp14:textId="77777777">
        <w:tc>
          <w:tcPr>
            <w:tcW w:w="378" w:type="dxa"/>
            <w:vAlign w:val="center"/>
          </w:tcPr>
          <w:p w:rsidR="00FA5EA6" w:rsidP="00707495" w:rsidRDefault="00FA5EA6" w14:paraId="57B4129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810" w:type="dxa"/>
            <w:vAlign w:val="center"/>
          </w:tcPr>
          <w:p w:rsidRPr="002C6C77" w:rsidR="00FA5EA6" w:rsidP="00707495" w:rsidRDefault="00FA5EA6" w14:paraId="238601F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A5EA6" w:rsidP="00707495" w:rsidRDefault="00FA5EA6" w14:paraId="14C550B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5E54B8">
              <w:rPr>
                <w:color w:val="000000" w:themeColor="text1"/>
                <w:lang w:val="ro-RO"/>
              </w:rPr>
              <w:t xml:space="preserve">(bS,3) </w:t>
            </w:r>
            <w:r w:rsidRPr="00900878">
              <w:rPr>
                <w:strike/>
                <w:color w:val="000000" w:themeColor="text1"/>
                <w:lang w:val="ro-RO"/>
              </w:rPr>
              <w:t>(</w:t>
            </w:r>
            <w:r w:rsidRPr="00900878">
              <w:rPr>
                <w:rFonts w:ascii="Symbol" w:hAnsi="Symbol" w:eastAsia="Symbol" w:cs="Symbol"/>
                <w:strike/>
                <w:color w:val="000000" w:themeColor="text1"/>
                <w:lang w:val="ro-RO"/>
              </w:rPr>
              <w:t>e</w:t>
            </w:r>
            <w:r w:rsidRPr="00900878">
              <w:rPr>
                <w:strike/>
                <w:color w:val="000000" w:themeColor="text1"/>
                <w:lang w:val="ro-RO"/>
              </w:rPr>
              <w:t>,4)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6A09E91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670925">
              <w:rPr>
                <w:color w:val="FF0000"/>
                <w:lang w:val="ro-RO"/>
              </w:rPr>
              <w:t>-</w:t>
            </w:r>
          </w:p>
        </w:tc>
        <w:tc>
          <w:tcPr>
            <w:tcW w:w="900" w:type="dxa"/>
            <w:vAlign w:val="center"/>
          </w:tcPr>
          <w:p w:rsidR="00FA5EA6" w:rsidP="00707495" w:rsidRDefault="00FA5EA6" w14:paraId="33DD459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</w:t>
            </w:r>
            <w:r>
              <w:rPr>
                <w:rFonts w:ascii="Symbol" w:hAnsi="Symbol" w:eastAsia="Symbol" w:cs="Symbol"/>
                <w:lang w:val="ro-RO"/>
              </w:rPr>
              <w:t>e</w:t>
            </w:r>
            <w:r>
              <w:rPr>
                <w:lang w:val="ro-RO"/>
              </w:rPr>
              <w:t>,4)</w:t>
            </w:r>
          </w:p>
        </w:tc>
      </w:tr>
      <w:tr xmlns:wp14="http://schemas.microsoft.com/office/word/2010/wordml" w:rsidR="00FA5EA6" w:rsidTr="00707495" w14:paraId="7DFA7989" wp14:textId="77777777">
        <w:tc>
          <w:tcPr>
            <w:tcW w:w="378" w:type="dxa"/>
            <w:vAlign w:val="center"/>
          </w:tcPr>
          <w:p w:rsidR="00FA5EA6" w:rsidP="00707495" w:rsidRDefault="00FA5EA6" w14:paraId="5EB77E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810" w:type="dxa"/>
            <w:vAlign w:val="center"/>
          </w:tcPr>
          <w:p w:rsidRPr="002C6C77" w:rsidR="00FA5EA6" w:rsidP="00707495" w:rsidRDefault="00FA5EA6" w14:paraId="6BEF5E6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720" w:type="dxa"/>
            <w:vAlign w:val="center"/>
          </w:tcPr>
          <w:p w:rsidR="00FA5EA6" w:rsidP="00707495" w:rsidRDefault="00FA5EA6" w14:paraId="0F3CABC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FA5EA6" w:rsidP="00707495" w:rsidRDefault="00FA5EA6" w14:paraId="5B08B5D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00" w:type="dxa"/>
            <w:vAlign w:val="center"/>
          </w:tcPr>
          <w:p w:rsidR="00FA5EA6" w:rsidP="00707495" w:rsidRDefault="00FA5EA6" w14:paraId="16DEB4A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A5EA6" w:rsidTr="00707495" w14:paraId="60A9C5C7" wp14:textId="77777777">
        <w:tc>
          <w:tcPr>
            <w:tcW w:w="378" w:type="dxa"/>
            <w:vAlign w:val="center"/>
          </w:tcPr>
          <w:p w:rsidR="00FA5EA6" w:rsidP="00707495" w:rsidRDefault="00FA5EA6" w14:paraId="67F918D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0AD9C6F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A5EA6" w:rsidP="00707495" w:rsidRDefault="00FA5EA6" w14:paraId="5C129D4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4B1F511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00" w:type="dxa"/>
            <w:vAlign w:val="center"/>
          </w:tcPr>
          <w:p w:rsidR="00FA5EA6" w:rsidP="00707495" w:rsidRDefault="00FA5EA6" w14:paraId="65F9C3D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A5EA6" w:rsidTr="00707495" w14:paraId="00F463A7" wp14:textId="77777777">
        <w:tc>
          <w:tcPr>
            <w:tcW w:w="378" w:type="dxa"/>
            <w:vAlign w:val="center"/>
          </w:tcPr>
          <w:p w:rsidR="00FA5EA6" w:rsidP="00707495" w:rsidRDefault="00FA5EA6" w14:paraId="7E8A677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5023141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A5EA6" w:rsidP="00707495" w:rsidRDefault="00FA5EA6" w14:paraId="1F3B140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FA5EA6" w:rsidP="00707495" w:rsidRDefault="00FA5EA6" w14:paraId="5F3797A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pop</w:t>
            </w:r>
          </w:p>
        </w:tc>
        <w:tc>
          <w:tcPr>
            <w:tcW w:w="900" w:type="dxa"/>
            <w:vAlign w:val="center"/>
          </w:tcPr>
          <w:p w:rsidR="00FA5EA6" w:rsidP="00707495" w:rsidRDefault="00FA5EA6" w14:paraId="562C75D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FA5EA6" w:rsidTr="00707495" w14:paraId="3E8CD37B" wp14:textId="77777777">
        <w:tc>
          <w:tcPr>
            <w:tcW w:w="378" w:type="dxa"/>
            <w:vAlign w:val="center"/>
          </w:tcPr>
          <w:p w:rsidR="00FA5EA6" w:rsidP="00707495" w:rsidRDefault="00FA5EA6" w14:paraId="4C51832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810" w:type="dxa"/>
            <w:vAlign w:val="center"/>
          </w:tcPr>
          <w:p w:rsidR="00FA5EA6" w:rsidP="00707495" w:rsidRDefault="00FA5EA6" w14:paraId="664355A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="00FA5EA6" w:rsidP="00707495" w:rsidRDefault="00FA5EA6" w14:paraId="1A96511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810" w:type="dxa"/>
            <w:vAlign w:val="center"/>
          </w:tcPr>
          <w:p w:rsidR="00FA5EA6" w:rsidP="00707495" w:rsidRDefault="00FA5EA6" w14:paraId="7DF4E37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900" w:type="dxa"/>
            <w:vAlign w:val="center"/>
          </w:tcPr>
          <w:p w:rsidR="00FA5EA6" w:rsidP="00707495" w:rsidRDefault="00FA5EA6" w14:paraId="7EAF4175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acc</w:t>
            </w:r>
          </w:p>
        </w:tc>
      </w:tr>
    </w:tbl>
    <w:p xmlns:wp14="http://schemas.microsoft.com/office/word/2010/wordml" w:rsidRPr="005F2B23" w:rsidR="005F2B23" w:rsidP="005F2B23" w:rsidRDefault="005F2B23" w14:paraId="2253843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d) Folosind analizorul LL(1)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</w:t>
      </w:r>
      <w:r w:rsidRPr="005C2361">
        <w:rPr>
          <w:lang w:val="ro-RO"/>
        </w:rPr>
        <w:t xml:space="preserve">: if c then if c then stmt else stmt (sau echivalenta ei scrisa cu a,b,c,i) </w:t>
      </w:r>
      <w:r>
        <w:rPr>
          <w:lang w:val="ro-RO"/>
        </w:rPr>
        <w:t>aparține limbajului generat de gramatică.</w:t>
      </w:r>
    </w:p>
    <w:p xmlns:wp14="http://schemas.microsoft.com/office/word/2010/wordml" w:rsidRPr="00B900B8" w:rsidR="001D0226" w:rsidP="001D0226" w:rsidRDefault="001D0226" w14:paraId="44FB30F8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9F287E" w:rsidP="009F287E" w:rsidRDefault="00757628" w14:paraId="12B2CEB8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757628">
        <w:rPr>
          <w:lang w:val="ro-RO"/>
        </w:rPr>
        <w:t>(</w:t>
      </w:r>
      <w:r w:rsidRPr="00757628">
        <w:rPr>
          <w:color w:val="FF0000"/>
          <w:lang w:val="ro-RO"/>
        </w:rPr>
        <w:t>a</w:t>
      </w:r>
      <w:r w:rsidRPr="00757628">
        <w:rPr>
          <w:lang w:val="ro-RO"/>
        </w:rPr>
        <w:t>aibi$,</w:t>
      </w:r>
      <w:r w:rsidRPr="00757628">
        <w:rPr>
          <w:color w:val="FF0000"/>
          <w:lang w:val="ro-RO"/>
        </w:rPr>
        <w:t>S</w:t>
      </w:r>
      <w:r w:rsidRPr="00757628">
        <w:rPr>
          <w:lang w:val="ro-RO"/>
        </w:rPr>
        <w:t>$,</w:t>
      </w:r>
      <w:r>
        <w:rPr>
          <w:rFonts w:ascii="Symbol" w:hAnsi="Symbol" w:eastAsia="Symbol" w:cs="Symbol"/>
          <w:lang w:val="ro-RO"/>
        </w:rPr>
        <w:t>e</w:t>
      </w:r>
      <w:r w:rsidRPr="00757628">
        <w:rPr>
          <w:lang w:val="ro-RO"/>
        </w:rPr>
        <w:t xml:space="preserve">) |- </w:t>
      </w:r>
      <w:r w:rsidRPr="00757628">
        <w:rPr>
          <w:vertAlign w:val="superscript"/>
          <w:lang w:val="ro-RO"/>
        </w:rPr>
        <w:t>(push 1)</w:t>
      </w:r>
      <w:r w:rsidRPr="00757628">
        <w:rPr>
          <w:lang w:val="ro-RO"/>
        </w:rPr>
        <w:t xml:space="preserve"> </w:t>
      </w:r>
      <w:r w:rsidRPr="00757628">
        <w:rPr>
          <w:lang w:val="ro-RO"/>
        </w:rPr>
        <w:t>(</w:t>
      </w:r>
      <w:r w:rsidRPr="00757628">
        <w:rPr>
          <w:color w:val="000000" w:themeColor="text1"/>
          <w:lang w:val="ro-RO"/>
        </w:rPr>
        <w:t>a</w:t>
      </w:r>
      <w:r w:rsidRPr="00757628">
        <w:rPr>
          <w:lang w:val="ro-RO"/>
        </w:rPr>
        <w:t>aibi$,</w:t>
      </w:r>
      <w:r w:rsidRPr="00757628">
        <w:rPr>
          <w:lang w:val="ro-RO"/>
        </w:rPr>
        <w:t xml:space="preserve"> </w:t>
      </w:r>
      <w:r>
        <w:rPr>
          <w:lang w:val="ro-RO"/>
        </w:rPr>
        <w:t>aSA</w:t>
      </w:r>
      <w:r w:rsidRPr="00757628">
        <w:rPr>
          <w:lang w:val="ro-RO"/>
        </w:rPr>
        <w:t>$,</w:t>
      </w:r>
      <w:r w:rsidR="009F287E">
        <w:rPr>
          <w:lang w:val="ro-RO"/>
        </w:rPr>
        <w:t>1</w:t>
      </w:r>
      <w:r w:rsidRPr="00757628">
        <w:rPr>
          <w:lang w:val="ro-RO"/>
        </w:rPr>
        <w:t xml:space="preserve">) |- </w:t>
      </w:r>
      <w:r w:rsidRPr="00757628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pop</w:t>
      </w:r>
      <w:r w:rsidRPr="00757628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 xml:space="preserve">(aibi$, </w:t>
      </w:r>
      <w:r w:rsidR="009F287E">
        <w:rPr>
          <w:lang w:val="ro-RO"/>
        </w:rPr>
        <w:t>SA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</w:t>
      </w:r>
      <w:r w:rsidR="009F287E">
        <w:rPr>
          <w:vertAlign w:val="superscript"/>
          <w:lang w:val="ro-RO"/>
        </w:rPr>
        <w:t>ush 1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 xml:space="preserve">(aibi$, </w:t>
      </w:r>
      <w:r w:rsidR="009F287E">
        <w:rPr>
          <w:lang w:val="ro-RO"/>
        </w:rPr>
        <w:t>aSA</w:t>
      </w:r>
      <w:r w:rsidR="009F287E">
        <w:rPr>
          <w:lang w:val="ro-RO"/>
        </w:rPr>
        <w:t>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</w:t>
      </w:r>
      <w:r w:rsidR="009F287E">
        <w:rPr>
          <w:lang w:val="ro-RO"/>
        </w:rPr>
        <w:t>1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pop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="009F287E">
        <w:rPr>
          <w:lang w:val="ro-RO"/>
        </w:rPr>
        <w:br/>
      </w:r>
      <w:r w:rsidRPr="00757628" w:rsidR="009F287E">
        <w:rPr>
          <w:lang w:val="ro-RO"/>
        </w:rPr>
        <w:t xml:space="preserve">(ibi$, </w:t>
      </w:r>
      <w:r w:rsidR="009F287E">
        <w:rPr>
          <w:lang w:val="ro-RO"/>
        </w:rPr>
        <w:t>SAA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</w:t>
      </w:r>
      <w:r w:rsidR="009F287E">
        <w:rPr>
          <w:lang w:val="ro-RO"/>
        </w:rPr>
        <w:t>1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push 2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 xml:space="preserve">(ibi$, </w:t>
      </w:r>
      <w:r w:rsidR="009F287E">
        <w:rPr>
          <w:lang w:val="ro-RO"/>
        </w:rPr>
        <w:t>i</w:t>
      </w:r>
      <w:r w:rsidR="009F287E">
        <w:rPr>
          <w:lang w:val="ro-RO"/>
        </w:rPr>
        <w:t>AA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</w:t>
      </w:r>
      <w:r w:rsidR="009F287E">
        <w:rPr>
          <w:lang w:val="ro-RO"/>
        </w:rPr>
        <w:t>12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pop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 xml:space="preserve">(bi$, </w:t>
      </w:r>
      <w:r w:rsidR="009F287E">
        <w:rPr>
          <w:lang w:val="ro-RO"/>
        </w:rPr>
        <w:t>AA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112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push 3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 xml:space="preserve">(bi$, </w:t>
      </w:r>
      <w:r w:rsidR="009F287E">
        <w:rPr>
          <w:lang w:val="ro-RO"/>
        </w:rPr>
        <w:t>bS</w:t>
      </w:r>
      <w:r w:rsidR="009F287E">
        <w:rPr>
          <w:lang w:val="ro-RO"/>
        </w:rPr>
        <w:t>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112</w:t>
      </w:r>
      <w:r w:rsidR="009F287E">
        <w:rPr>
          <w:lang w:val="ro-RO"/>
        </w:rPr>
        <w:t>3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pop</w:t>
      </w:r>
      <w:r w:rsidRPr="00757628" w:rsidR="009F287E">
        <w:rPr>
          <w:vertAlign w:val="superscript"/>
          <w:lang w:val="ro-RO"/>
        </w:rPr>
        <w:t>)</w:t>
      </w:r>
      <w:r w:rsidR="009F287E">
        <w:rPr>
          <w:vertAlign w:val="superscript"/>
          <w:lang w:val="ro-RO"/>
        </w:rPr>
        <w:br/>
      </w:r>
      <w:r w:rsidRPr="00757628" w:rsidR="009F287E">
        <w:rPr>
          <w:lang w:val="ro-RO"/>
        </w:rPr>
        <w:t xml:space="preserve">(i$, </w:t>
      </w:r>
      <w:r w:rsidR="009F287E">
        <w:rPr>
          <w:lang w:val="ro-RO"/>
        </w:rPr>
        <w:t>SA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1123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push 2</w:t>
      </w:r>
      <w:r w:rsidRPr="00757628" w:rsidR="009F287E">
        <w:rPr>
          <w:vertAlign w:val="superscript"/>
          <w:lang w:val="ro-RO"/>
        </w:rPr>
        <w:t>)</w:t>
      </w:r>
      <w:r w:rsidRPr="00757628" w:rsidR="009F287E">
        <w:rPr>
          <w:lang w:val="ro-RO"/>
        </w:rPr>
        <w:t xml:space="preserve">(i$, </w:t>
      </w:r>
      <w:r w:rsidR="009F287E">
        <w:rPr>
          <w:lang w:val="ro-RO"/>
        </w:rPr>
        <w:t>i</w:t>
      </w:r>
      <w:r w:rsidR="009F287E">
        <w:rPr>
          <w:lang w:val="ro-RO"/>
        </w:rPr>
        <w:t>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1123</w:t>
      </w:r>
      <w:r w:rsidR="009F287E">
        <w:rPr>
          <w:lang w:val="ro-RO"/>
        </w:rPr>
        <w:t>2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pop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 xml:space="preserve">($, </w:t>
      </w:r>
      <w:r w:rsidR="009F287E">
        <w:rPr>
          <w:lang w:val="ro-RO"/>
        </w:rPr>
        <w:t>A</w:t>
      </w:r>
      <w:r w:rsidRPr="00757628" w:rsidR="009F287E">
        <w:rPr>
          <w:lang w:val="ro-RO"/>
        </w:rPr>
        <w:t>$,</w:t>
      </w:r>
      <w:r w:rsidR="009F287E">
        <w:rPr>
          <w:lang w:val="ro-RO"/>
        </w:rPr>
        <w:t>11232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push 4</w:t>
      </w:r>
      <w:r w:rsidRPr="00757628" w:rsidR="009F287E">
        <w:rPr>
          <w:vertAlign w:val="superscript"/>
          <w:lang w:val="ro-RO"/>
        </w:rPr>
        <w:t>)</w:t>
      </w:r>
      <w:r w:rsidRPr="009F287E" w:rsidR="009F287E">
        <w:rPr>
          <w:lang w:val="ro-RO"/>
        </w:rPr>
        <w:t xml:space="preserve"> </w:t>
      </w:r>
      <w:r w:rsidRPr="00757628" w:rsidR="009F287E">
        <w:rPr>
          <w:lang w:val="ro-RO"/>
        </w:rPr>
        <w:t>($,$,</w:t>
      </w:r>
      <w:r w:rsidR="009F287E">
        <w:rPr>
          <w:lang w:val="ro-RO"/>
        </w:rPr>
        <w:t>11232</w:t>
      </w:r>
      <w:r w:rsidR="009F287E">
        <w:rPr>
          <w:lang w:val="ro-RO"/>
        </w:rPr>
        <w:t>4</w:t>
      </w:r>
      <w:r w:rsidRPr="00757628" w:rsidR="009F287E">
        <w:rPr>
          <w:lang w:val="ro-RO"/>
        </w:rPr>
        <w:t xml:space="preserve">) |- </w:t>
      </w:r>
      <w:r w:rsidRPr="00757628" w:rsidR="009F287E">
        <w:rPr>
          <w:vertAlign w:val="superscript"/>
          <w:lang w:val="ro-RO"/>
        </w:rPr>
        <w:t>(</w:t>
      </w:r>
      <w:r w:rsidR="009F287E">
        <w:rPr>
          <w:vertAlign w:val="superscript"/>
          <w:lang w:val="ro-RO"/>
        </w:rPr>
        <w:t>acc</w:t>
      </w:r>
      <w:r w:rsidRPr="00757628" w:rsidR="009F287E">
        <w:rPr>
          <w:vertAlign w:val="superscript"/>
          <w:lang w:val="ro-RO"/>
        </w:rPr>
        <w:t>)</w:t>
      </w:r>
      <w:r w:rsidR="009F287E">
        <w:rPr>
          <w:lang w:val="ro-RO"/>
        </w:rPr>
        <w:t xml:space="preserve"> acc</w:t>
      </w:r>
      <w:r w:rsidR="009F287E">
        <w:rPr>
          <w:lang w:val="ro-RO"/>
        </w:rPr>
        <w:br/>
      </w:r>
      <w:r w:rsidR="009F287E">
        <w:rPr>
          <w:rFonts w:ascii="Symbol" w:hAnsi="Symbol" w:eastAsia="Symbol" w:cs="Symbol"/>
          <w:color w:val="000000" w:themeColor="text1"/>
          <w:lang w:val="ro-RO"/>
        </w:rPr>
        <w:t>Þ</w:t>
      </w:r>
      <w:r w:rsidR="009F287E">
        <w:rPr>
          <w:color w:val="000000" w:themeColor="text1"/>
          <w:lang w:val="ro-RO"/>
        </w:rPr>
        <w:t xml:space="preserve"> </w:t>
      </w:r>
      <w:r w:rsidR="009F287E">
        <w:rPr>
          <w:lang w:val="ro-RO"/>
        </w:rPr>
        <w:t>aaibi</w:t>
      </w:r>
      <w:r w:rsidR="009F287E">
        <w:rPr>
          <w:rFonts w:ascii="Symbol" w:hAnsi="Symbol" w:eastAsia="Symbol" w:cs="Symbol"/>
          <w:lang w:val="ro-RO"/>
        </w:rPr>
        <w:t>Î</w:t>
      </w:r>
      <w:r w:rsidR="009F287E">
        <w:rPr>
          <w:lang w:val="ro-RO"/>
        </w:rPr>
        <w:t xml:space="preserve"> L(G) (Da), și șirul producțiilor utilizate pentru a obține aaibi este </w:t>
      </w:r>
      <w:r w:rsidR="009F287E">
        <w:rPr>
          <w:color w:val="000000" w:themeColor="text1"/>
          <w:lang w:val="ro-RO"/>
        </w:rPr>
        <w:t>112324</w:t>
      </w:r>
    </w:p>
    <w:p xmlns:wp14="http://schemas.microsoft.com/office/word/2010/wordml" w:rsidRPr="00757628" w:rsidR="00757628" w:rsidP="00757628" w:rsidRDefault="00757628" w14:paraId="1DA6542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Pr="00757628" w:rsidR="00757628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Pr="00757628" w:rsidR="001D0226" w:rsidP="00757628" w:rsidRDefault="009F287E" w14:paraId="3041E394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Pr="00757628" w:rsidR="001D0226" w:rsidSect="005C74DE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>
        <w:rPr>
          <w:lang w:val="ro-RO"/>
        </w:rPr>
        <w:lastRenderedPageBreak/>
        <w:br/>
      </w:r>
    </w:p>
    <w:p xmlns:wp14="http://schemas.microsoft.com/office/word/2010/wordml" w:rsidR="001D0226" w:rsidP="001D0226" w:rsidRDefault="001D0226" w14:paraId="4B77D16F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Dându-se gramatica:</w:t>
      </w:r>
    </w:p>
    <w:p xmlns:wp14="http://schemas.microsoft.com/office/word/2010/wordml" w:rsidR="001D0226" w:rsidP="001D0226" w:rsidRDefault="001D0226" w14:paraId="3997A73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br w:type="column"/>
      </w:r>
      <w:r w:rsidRPr="005C2361">
        <w:rPr>
          <w:lang w:val="ro-RO"/>
        </w:rPr>
        <w:lastRenderedPageBreak/>
        <w:t xml:space="preserve">E → T + E | T </w:t>
      </w:r>
    </w:p>
    <w:p xmlns:wp14="http://schemas.microsoft.com/office/word/2010/wordml" w:rsidR="001D0226" w:rsidP="001D0226" w:rsidRDefault="001D0226" w14:paraId="6D8A5BC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T → T * F | F </w:t>
      </w:r>
    </w:p>
    <w:p xmlns:wp14="http://schemas.microsoft.com/office/word/2010/wordml" w:rsidR="001D0226" w:rsidP="001D0226" w:rsidRDefault="001D0226" w14:paraId="682AA2C3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  <w:sectPr w:rsidR="001D0226" w:rsidSect="00B900B8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  <w:r w:rsidRPr="005C2361">
        <w:rPr>
          <w:lang w:val="ro-RO"/>
        </w:rPr>
        <w:t xml:space="preserve">F → (E) | a </w:t>
      </w:r>
    </w:p>
    <w:p xmlns:wp14="http://schemas.microsoft.com/office/word/2010/wordml" w:rsidR="001D0226" w:rsidP="001D0226" w:rsidRDefault="001D0226" w14:paraId="4FA3148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lastRenderedPageBreak/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47E5E4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5C2361">
        <w:rPr>
          <w:lang w:val="ro-RO"/>
        </w:rPr>
        <w:t xml:space="preserve">b)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534E446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c) Folosind un analizor descendent 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secvența: a+a</w:t>
      </w:r>
      <w:r w:rsidRPr="005C2361">
        <w:rPr>
          <w:lang w:val="ro-RO"/>
        </w:rPr>
        <w:t xml:space="preserve"> </w:t>
      </w:r>
      <w:r>
        <w:rPr>
          <w:lang w:val="ro-RO"/>
        </w:rPr>
        <w:t>aparține limbajului generat de gramatică.</w:t>
      </w:r>
      <w:r w:rsidRPr="005C2361">
        <w:rPr>
          <w:lang w:val="ro-RO"/>
        </w:rPr>
        <w:t xml:space="preserve"> </w:t>
      </w:r>
    </w:p>
    <w:p xmlns:wp14="http://schemas.microsoft.com/office/word/2010/wordml" w:rsidR="00A5592D" w:rsidP="001D0226" w:rsidRDefault="00A5592D" w14:paraId="6AF8F60D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...</w:t>
      </w:r>
    </w:p>
    <w:p xmlns:wp14="http://schemas.microsoft.com/office/word/2010/wordml" w:rsidRPr="00B900B8" w:rsidR="001D0226" w:rsidP="001D0226" w:rsidRDefault="001D0226" w14:paraId="722B00AE" wp14:textId="77777777">
      <w:pPr>
        <w:suppressAutoHyphens w:val="0"/>
        <w:autoSpaceDE w:val="0"/>
        <w:autoSpaceDN w:val="0"/>
        <w:adjustRightInd w:val="0"/>
        <w:ind w:left="360"/>
        <w:rPr>
          <w:sz w:val="10"/>
          <w:lang w:val="ro-RO"/>
        </w:rPr>
      </w:pPr>
    </w:p>
    <w:p xmlns:wp14="http://schemas.microsoft.com/office/word/2010/wordml" w:rsidR="001D0226" w:rsidP="001D0226" w:rsidRDefault="001D0226" w14:paraId="42C6D796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  <w:sectPr w:rsidR="001D0226" w:rsidSect="002C0C71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1D0226" w:rsidP="001D0226" w:rsidRDefault="001D0226" w14:paraId="3C354388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</w:pPr>
      <w:r>
        <w:lastRenderedPageBreak/>
        <w:t xml:space="preserve"> Fie </w:t>
      </w:r>
      <w:r w:rsidRPr="00FE6E46">
        <w:rPr>
          <w:lang w:val="ro-RO"/>
        </w:rPr>
        <w:t>gramatica</w:t>
      </w:r>
      <w:r>
        <w:t xml:space="preserve">: </w:t>
      </w:r>
    </w:p>
    <w:p xmlns:wp14="http://schemas.microsoft.com/office/word/2010/wordml" w:rsidR="001D0226" w:rsidP="001D0226" w:rsidRDefault="001D0226" w14:paraId="191E93AC" wp14:textId="77777777">
      <w:pPr>
        <w:pStyle w:val="ListParagraph"/>
        <w:suppressAutoHyphens w:val="0"/>
        <w:autoSpaceDE w:val="0"/>
        <w:autoSpaceDN w:val="0"/>
        <w:adjustRightInd w:val="0"/>
      </w:pPr>
      <w:r>
        <w:t xml:space="preserve">List → id </w:t>
      </w:r>
    </w:p>
    <w:p xmlns:wp14="http://schemas.microsoft.com/office/word/2010/wordml" w:rsidR="001D0226" w:rsidP="001D0226" w:rsidRDefault="001D0226" w14:paraId="324957C0" wp14:textId="77777777">
      <w:pPr>
        <w:pStyle w:val="ListParagraph"/>
        <w:suppressAutoHyphens w:val="0"/>
        <w:autoSpaceDE w:val="0"/>
        <w:autoSpaceDN w:val="0"/>
        <w:adjustRightInd w:val="0"/>
      </w:pPr>
      <w:r>
        <w:t>List → id sep List</w:t>
      </w:r>
    </w:p>
    <w:p xmlns:wp14="http://schemas.microsoft.com/office/word/2010/wordml" w:rsidR="001D0226" w:rsidP="001D0226" w:rsidRDefault="001D0226" w14:paraId="6E1831B3" wp14:textId="77777777">
      <w:pPr>
        <w:pStyle w:val="ListParagraph"/>
        <w:suppressAutoHyphens w:val="0"/>
        <w:autoSpaceDE w:val="0"/>
        <w:autoSpaceDN w:val="0"/>
        <w:adjustRightInd w:val="0"/>
      </w:pPr>
    </w:p>
    <w:p xmlns:wp14="http://schemas.microsoft.com/office/word/2010/wordml" w:rsidR="001D0226" w:rsidP="001D0226" w:rsidRDefault="001D0226" w14:paraId="646475C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2F0686E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63367DE2" wp14:textId="77777777">
      <w:pPr>
        <w:pStyle w:val="ListParagraph"/>
        <w:numPr>
          <w:ilvl w:val="0"/>
          <w:numId w:val="29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br w:type="column"/>
      </w:r>
      <w:r>
        <w:rPr>
          <w:lang w:val="ro-RO"/>
        </w:rPr>
        <w:lastRenderedPageBreak/>
        <w:t>Fie</w:t>
      </w:r>
      <w:r w:rsidRPr="00B900B8">
        <w:rPr>
          <w:lang w:val="ro-RO"/>
        </w:rPr>
        <w:t xml:space="preserve"> </w:t>
      </w:r>
      <w:r w:rsidRPr="00A922CA">
        <w:t>gramatica</w:t>
      </w:r>
      <w:r w:rsidRPr="00B900B8">
        <w:rPr>
          <w:lang w:val="ro-RO"/>
        </w:rPr>
        <w:t xml:space="preserve">: </w:t>
      </w:r>
    </w:p>
    <w:p xmlns:wp14="http://schemas.microsoft.com/office/word/2010/wordml" w:rsidR="001D0226" w:rsidP="001D0226" w:rsidRDefault="001D0226" w14:paraId="157F19A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 → begin S</w:t>
      </w:r>
      <w:r w:rsidRPr="00B900B8">
        <w:rPr>
          <w:lang w:val="ro-RO"/>
        </w:rPr>
        <w:t xml:space="preserve">List end </w:t>
      </w:r>
    </w:p>
    <w:p xmlns:wp14="http://schemas.microsoft.com/office/word/2010/wordml" w:rsidR="001D0226" w:rsidP="001D0226" w:rsidRDefault="001D0226" w14:paraId="63EBDA67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</w:p>
    <w:p xmlns:wp14="http://schemas.microsoft.com/office/word/2010/wordml" w:rsidR="001D0226" w:rsidP="001D0226" w:rsidRDefault="001D0226" w14:paraId="7978C8FA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SList → S </w:t>
      </w:r>
    </w:p>
    <w:p xmlns:wp14="http://schemas.microsoft.com/office/word/2010/wordml" w:rsidR="001D0226" w:rsidP="001D0226" w:rsidRDefault="001D0226" w14:paraId="0295C05E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</w:p>
    <w:p xmlns:wp14="http://schemas.microsoft.com/office/word/2010/wordml" w:rsidR="001D0226" w:rsidP="001D0226" w:rsidRDefault="001D0226" w14:paraId="3648287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1D0226" w:rsidP="001D0226" w:rsidRDefault="001D0226" w14:paraId="7CDAB79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A5592D" w:rsidP="001D0226" w:rsidRDefault="00A5592D" w14:paraId="54E11D2A" wp14:textId="77777777">
      <w:pPr>
        <w:suppressAutoHyphens w:val="0"/>
        <w:autoSpaceDE w:val="0"/>
        <w:autoSpaceDN w:val="0"/>
        <w:adjustRightInd w:val="0"/>
        <w:rPr>
          <w:lang w:val="ro-RO"/>
        </w:rPr>
        <w:sectPr w:rsidR="00A5592D" w:rsidSect="00561304">
          <w:footerReference w:type="even" r:id="rId8"/>
          <w:footerReference w:type="default" r:id="rId9"/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xmlns:wp14="http://schemas.microsoft.com/office/word/2010/wordml" w:rsidR="007E128C" w:rsidP="001D0226" w:rsidRDefault="007E128C" w14:paraId="31126E5D" wp14:textId="77777777">
      <w:pPr>
        <w:suppressAutoHyphens w:val="0"/>
        <w:autoSpaceDE w:val="0"/>
        <w:autoSpaceDN w:val="0"/>
        <w:adjustRightInd w:val="0"/>
        <w:rPr>
          <w:lang w:val="ro-RO"/>
        </w:rPr>
        <w:sectPr w:rsidR="007E128C" w:rsidSect="00A5592D">
          <w:footnotePr>
            <w:pos w:val="beneathText"/>
          </w:footnotePr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xmlns:wp14="http://schemas.microsoft.com/office/word/2010/wordml" w:rsidR="00A5592D" w:rsidP="001D0226" w:rsidRDefault="00A5592D" w14:paraId="5C7DA2F3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lastRenderedPageBreak/>
        <w:t>...</w:t>
      </w:r>
    </w:p>
    <w:p xmlns:wp14="http://schemas.microsoft.com/office/word/2010/wordml" w:rsidR="00A5592D" w:rsidP="001D0226" w:rsidRDefault="00A5592D" w14:paraId="2DE403A5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="00DC58BD" w:rsidP="00DC58BD" w:rsidRDefault="00DC58BD" w14:paraId="5DC97FB2" wp14:textId="77777777">
      <w:pPr>
        <w:pStyle w:val="ListParagraph"/>
        <w:numPr>
          <w:ilvl w:val="0"/>
          <w:numId w:val="33"/>
        </w:num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Fie</w:t>
      </w:r>
      <w:r w:rsidRPr="00B900B8">
        <w:rPr>
          <w:lang w:val="ro-RO"/>
        </w:rPr>
        <w:t xml:space="preserve"> </w:t>
      </w:r>
      <w:r w:rsidRPr="00A922CA">
        <w:t>gramatica</w:t>
      </w:r>
      <w:r w:rsidRPr="00B900B8">
        <w:rPr>
          <w:lang w:val="ro-RO"/>
        </w:rPr>
        <w:t xml:space="preserve">: </w:t>
      </w:r>
    </w:p>
    <w:p xmlns:wp14="http://schemas.microsoft.com/office/word/2010/wordml" w:rsidR="00DC58BD" w:rsidP="00DC58BD" w:rsidRDefault="00DC58BD" w14:paraId="3046F9D2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>
        <w:rPr>
          <w:lang w:val="ro-RO"/>
        </w:rPr>
        <w:t>S → begin S</w:t>
      </w:r>
      <w:r w:rsidRPr="00B900B8">
        <w:rPr>
          <w:lang w:val="ro-RO"/>
        </w:rPr>
        <w:t>List end</w:t>
      </w:r>
      <w:r>
        <w:rPr>
          <w:lang w:val="ro-RO"/>
        </w:rPr>
        <w:tab/>
      </w:r>
      <w:r>
        <w:rPr>
          <w:lang w:val="ro-RO"/>
        </w:rPr>
        <w:t>(1)</w:t>
      </w:r>
      <w:r w:rsidRPr="00B900B8">
        <w:rPr>
          <w:lang w:val="ro-RO"/>
        </w:rPr>
        <w:t xml:space="preserve"> </w:t>
      </w:r>
      <w:r>
        <w:rPr>
          <w:lang w:val="ro-RO"/>
        </w:rPr>
        <w:tab/>
      </w:r>
    </w:p>
    <w:p xmlns:wp14="http://schemas.microsoft.com/office/word/2010/wordml" w:rsidR="00DC58BD" w:rsidP="00DC58BD" w:rsidRDefault="00DC58BD" w14:paraId="7EE41140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 → stmt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(2)</w:t>
      </w:r>
    </w:p>
    <w:p xmlns:wp14="http://schemas.microsoft.com/office/word/2010/wordml" w:rsidR="00DC58BD" w:rsidP="00DC58BD" w:rsidRDefault="00DC58BD" w14:paraId="6E457668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 xml:space="preserve">SList → S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(3)</w:t>
      </w:r>
    </w:p>
    <w:p xmlns:wp14="http://schemas.microsoft.com/office/word/2010/wordml" w:rsidR="00DC58BD" w:rsidP="00DC58BD" w:rsidRDefault="00DC58BD" w14:paraId="1AF04C56" wp14:textId="77777777">
      <w:pPr>
        <w:suppressAutoHyphens w:val="0"/>
        <w:autoSpaceDE w:val="0"/>
        <w:autoSpaceDN w:val="0"/>
        <w:adjustRightInd w:val="0"/>
        <w:ind w:left="360"/>
        <w:rPr>
          <w:lang w:val="ro-RO"/>
        </w:rPr>
      </w:pPr>
      <w:r w:rsidRPr="00B900B8">
        <w:rPr>
          <w:lang w:val="ro-RO"/>
        </w:rPr>
        <w:t>SList → S</w:t>
      </w:r>
      <w:r>
        <w:rPr>
          <w:lang w:val="ro-RO"/>
        </w:rPr>
        <w:t xml:space="preserve"> ;</w:t>
      </w:r>
      <w:r w:rsidRPr="00B900B8">
        <w:rPr>
          <w:lang w:val="ro-RO"/>
        </w:rPr>
        <w:t xml:space="preserve"> SList </w:t>
      </w: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>(4)</w:t>
      </w:r>
    </w:p>
    <w:p xmlns:wp14="http://schemas.microsoft.com/office/word/2010/wordml" w:rsidR="00DC58BD" w:rsidP="00DC58BD" w:rsidRDefault="00DC58BD" w14:paraId="2319E46A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5C2361">
        <w:rPr>
          <w:lang w:val="ro-RO"/>
        </w:rPr>
        <w:t xml:space="preserve">a) </w:t>
      </w:r>
      <w:r>
        <w:rPr>
          <w:lang w:val="ro-RO"/>
        </w:rPr>
        <w:t>Verificați dacă</w:t>
      </w:r>
      <w:r w:rsidRPr="005C2361">
        <w:rPr>
          <w:lang w:val="ro-RO"/>
        </w:rPr>
        <w:t xml:space="preserve"> </w:t>
      </w:r>
      <w:r>
        <w:rPr>
          <w:lang w:val="ro-RO"/>
        </w:rPr>
        <w:t>gramatica este</w:t>
      </w:r>
      <w:r w:rsidRPr="005C2361">
        <w:rPr>
          <w:lang w:val="ro-RO"/>
        </w:rPr>
        <w:t xml:space="preserve"> LL(1). </w:t>
      </w:r>
    </w:p>
    <w:p xmlns:wp14="http://schemas.microsoft.com/office/word/2010/wordml" w:rsidR="00A5592D" w:rsidP="00DC58BD" w:rsidRDefault="00DC58BD" w14:paraId="555DA94F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b</w:t>
      </w:r>
      <w:r w:rsidRPr="005C2361">
        <w:rPr>
          <w:lang w:val="ro-RO"/>
        </w:rPr>
        <w:t xml:space="preserve">) </w:t>
      </w:r>
      <w:r>
        <w:rPr>
          <w:lang w:val="ro-RO"/>
        </w:rPr>
        <w:t>Încercați să transformați gramatica în una echivalentă LL(1) aplicând factorizarea la stânga</w:t>
      </w:r>
      <w:r w:rsidRPr="005C2361">
        <w:rPr>
          <w:lang w:val="ro-RO"/>
        </w:rPr>
        <w:t xml:space="preserve">. </w:t>
      </w:r>
      <w:r>
        <w:rPr>
          <w:lang w:val="ro-RO"/>
        </w:rPr>
        <w:t>Verificați dacă noua gramatică este</w:t>
      </w:r>
      <w:r w:rsidRPr="005C2361">
        <w:rPr>
          <w:lang w:val="ro-RO"/>
        </w:rPr>
        <w:t xml:space="preserve"> LL(1).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1440"/>
        <w:gridCol w:w="1620"/>
      </w:tblGrid>
      <w:tr xmlns:wp14="http://schemas.microsoft.com/office/word/2010/wordml" w:rsidR="00DC58BD" w:rsidTr="00DC58BD" w14:paraId="3C128A93" wp14:textId="77777777">
        <w:tc>
          <w:tcPr>
            <w:tcW w:w="828" w:type="dxa"/>
          </w:tcPr>
          <w:p w:rsidR="00DC58BD" w:rsidP="00707495" w:rsidRDefault="00DC58BD" w14:paraId="62431CDC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</w:p>
        </w:tc>
        <w:tc>
          <w:tcPr>
            <w:tcW w:w="1440" w:type="dxa"/>
          </w:tcPr>
          <w:p w:rsidRPr="005D74E1" w:rsidR="00DC58BD" w:rsidP="00707495" w:rsidRDefault="00DC58BD" w14:paraId="3A4B6E9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vertAlign w:val="subscript"/>
                <w:lang w:val="ro-RO"/>
              </w:rPr>
            </w:pPr>
            <w:r w:rsidRPr="000716ED">
              <w:rPr>
                <w:lang w:val="ro-RO"/>
              </w:rPr>
              <w:t>FIRST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  <w:tc>
          <w:tcPr>
            <w:tcW w:w="1620" w:type="dxa"/>
          </w:tcPr>
          <w:p w:rsidRPr="005D74E1" w:rsidR="00DC58BD" w:rsidP="00707495" w:rsidRDefault="00DC58BD" w14:paraId="7DF95AC5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b/>
                <w:lang w:val="ro-RO"/>
              </w:rPr>
            </w:pPr>
            <w:r w:rsidRPr="000716ED">
              <w:rPr>
                <w:lang w:val="ro-RO"/>
              </w:rPr>
              <w:t>FOLLOW</w:t>
            </w:r>
            <w:r w:rsidRPr="000716ED">
              <w:rPr>
                <w:vertAlign w:val="subscript"/>
                <w:lang w:val="ro-RO"/>
              </w:rPr>
              <w:t>1</w:t>
            </w:r>
          </w:p>
        </w:tc>
      </w:tr>
      <w:tr xmlns:wp14="http://schemas.microsoft.com/office/word/2010/wordml" w:rsidR="00DC58BD" w:rsidTr="00DC58BD" w14:paraId="3CEBB91F" wp14:textId="77777777">
        <w:tc>
          <w:tcPr>
            <w:tcW w:w="828" w:type="dxa"/>
          </w:tcPr>
          <w:p w:rsidR="00DC58BD" w:rsidP="00707495" w:rsidRDefault="00DC58BD" w14:paraId="6EE65652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440" w:type="dxa"/>
          </w:tcPr>
          <w:p w:rsidR="00DC58BD" w:rsidP="00707495" w:rsidRDefault="00DC58BD" w14:paraId="46C82548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begin, stmt</w:t>
            </w:r>
          </w:p>
        </w:tc>
        <w:tc>
          <w:tcPr>
            <w:tcW w:w="1620" w:type="dxa"/>
          </w:tcPr>
          <w:p w:rsidRPr="00DC58BD" w:rsidR="00DC58BD" w:rsidP="00707495" w:rsidRDefault="00DC58BD" w14:paraId="4321A260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</w:pPr>
            <w:r>
              <w:rPr>
                <w:lang w:val="ro-RO"/>
              </w:rPr>
              <w:t xml:space="preserve">$, </w:t>
            </w:r>
            <w:r>
              <w:t>;, end</w:t>
            </w:r>
          </w:p>
        </w:tc>
      </w:tr>
      <w:tr xmlns:wp14="http://schemas.microsoft.com/office/word/2010/wordml" w:rsidR="00DC58BD" w:rsidTr="00DC58BD" w14:paraId="67A5EFBC" wp14:textId="77777777">
        <w:tc>
          <w:tcPr>
            <w:tcW w:w="828" w:type="dxa"/>
          </w:tcPr>
          <w:p w:rsidR="00DC58BD" w:rsidP="00707495" w:rsidRDefault="00DC58BD" w14:paraId="6946D923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 w:rsidRPr="00B900B8">
              <w:rPr>
                <w:lang w:val="ro-RO"/>
              </w:rPr>
              <w:t>SList</w:t>
            </w:r>
          </w:p>
        </w:tc>
        <w:tc>
          <w:tcPr>
            <w:tcW w:w="1440" w:type="dxa"/>
          </w:tcPr>
          <w:p w:rsidR="00DC58BD" w:rsidP="00707495" w:rsidRDefault="00DC58BD" w14:paraId="428074DB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begin, stmt</w:t>
            </w:r>
          </w:p>
        </w:tc>
        <w:tc>
          <w:tcPr>
            <w:tcW w:w="1620" w:type="dxa"/>
          </w:tcPr>
          <w:p w:rsidR="00DC58BD" w:rsidP="00707495" w:rsidRDefault="00DC58BD" w14:paraId="380B31D6" wp14:textId="77777777">
            <w:pPr>
              <w:pStyle w:val="ListParagraph"/>
              <w:suppressAutoHyphens w:val="0"/>
              <w:autoSpaceDE w:val="0"/>
              <w:autoSpaceDN w:val="0"/>
              <w:adjustRightInd w:val="0"/>
              <w:ind w:left="0"/>
              <w:rPr>
                <w:lang w:val="ro-RO"/>
              </w:rPr>
            </w:pPr>
            <w:r>
              <w:rPr>
                <w:lang w:val="ro-RO"/>
              </w:rPr>
              <w:t>end</w:t>
            </w:r>
          </w:p>
        </w:tc>
      </w:tr>
    </w:tbl>
    <w:p xmlns:wp14="http://schemas.microsoft.com/office/word/2010/wordml" w:rsidR="00A5592D" w:rsidP="001D0226" w:rsidRDefault="00DC58BD" w14:paraId="55D46EE6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Tabelul LL(1)</w:t>
      </w:r>
    </w:p>
    <w:tbl>
      <w:tblPr>
        <w:tblStyle w:val="TableGrid"/>
        <w:tblW w:w="6408" w:type="dxa"/>
        <w:tblInd w:w="360" w:type="dxa"/>
        <w:tblLook w:val="04A0" w:firstRow="1" w:lastRow="0" w:firstColumn="1" w:lastColumn="0" w:noHBand="0" w:noVBand="1"/>
      </w:tblPr>
      <w:tblGrid>
        <w:gridCol w:w="813"/>
        <w:gridCol w:w="2167"/>
        <w:gridCol w:w="563"/>
        <w:gridCol w:w="1605"/>
        <w:gridCol w:w="540"/>
        <w:gridCol w:w="720"/>
      </w:tblGrid>
      <w:tr xmlns:wp14="http://schemas.microsoft.com/office/word/2010/wordml" w:rsidR="007E128C" w:rsidTr="007E128C" w14:paraId="274B70BC" wp14:textId="77777777">
        <w:tc>
          <w:tcPr>
            <w:tcW w:w="813" w:type="dxa"/>
            <w:vAlign w:val="center"/>
          </w:tcPr>
          <w:p w:rsidR="00DC58BD" w:rsidP="00707495" w:rsidRDefault="00DC58BD" w14:paraId="49E398E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2167" w:type="dxa"/>
            <w:vAlign w:val="center"/>
          </w:tcPr>
          <w:p w:rsidR="00DC58BD" w:rsidP="00707495" w:rsidRDefault="00DC58BD" w14:paraId="427B17B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begin</w:t>
            </w:r>
          </w:p>
        </w:tc>
        <w:tc>
          <w:tcPr>
            <w:tcW w:w="563" w:type="dxa"/>
            <w:vAlign w:val="center"/>
          </w:tcPr>
          <w:p w:rsidR="00DC58BD" w:rsidP="00707495" w:rsidRDefault="00DC58BD" w14:paraId="28781CA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end</w:t>
            </w:r>
          </w:p>
        </w:tc>
        <w:tc>
          <w:tcPr>
            <w:tcW w:w="1605" w:type="dxa"/>
            <w:vAlign w:val="center"/>
          </w:tcPr>
          <w:p w:rsidR="00DC58BD" w:rsidP="00707495" w:rsidRDefault="00DC58BD" w14:paraId="723D113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stmt</w:t>
            </w:r>
          </w:p>
        </w:tc>
        <w:tc>
          <w:tcPr>
            <w:tcW w:w="540" w:type="dxa"/>
          </w:tcPr>
          <w:p w:rsidR="00DC58BD" w:rsidP="00707495" w:rsidRDefault="00DC58BD" w14:paraId="70D661F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;</w:t>
            </w:r>
          </w:p>
        </w:tc>
        <w:tc>
          <w:tcPr>
            <w:tcW w:w="720" w:type="dxa"/>
            <w:vAlign w:val="center"/>
          </w:tcPr>
          <w:p w:rsidR="00DC58BD" w:rsidP="00707495" w:rsidRDefault="00DC58BD" w14:paraId="1B8F14D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</w:tr>
      <w:tr xmlns:wp14="http://schemas.microsoft.com/office/word/2010/wordml" w:rsidR="007E128C" w:rsidTr="007E128C" w14:paraId="4CA5D90F" wp14:textId="77777777">
        <w:tc>
          <w:tcPr>
            <w:tcW w:w="813" w:type="dxa"/>
            <w:vAlign w:val="center"/>
          </w:tcPr>
          <w:p w:rsidR="00DC58BD" w:rsidP="00DC58BD" w:rsidRDefault="00DC58BD" w14:paraId="1EBB306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2167" w:type="dxa"/>
            <w:vAlign w:val="center"/>
          </w:tcPr>
          <w:p w:rsidRPr="002C6C77" w:rsidR="00DC58BD" w:rsidP="00DC58BD" w:rsidRDefault="00DC58BD" w14:paraId="3237F4F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</w:t>
            </w:r>
            <w:r>
              <w:rPr>
                <w:lang w:val="ro-RO"/>
              </w:rPr>
              <w:t>begin S</w:t>
            </w:r>
            <w:r w:rsidRPr="00B900B8">
              <w:rPr>
                <w:lang w:val="ro-RO"/>
              </w:rPr>
              <w:t>List end</w:t>
            </w:r>
            <w:r>
              <w:rPr>
                <w:lang w:val="ro-RO"/>
              </w:rPr>
              <w:t>,1)</w:t>
            </w: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16287F2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2C6C77" w:rsidR="00DC58BD" w:rsidP="00DC58BD" w:rsidRDefault="00DC58BD" w14:paraId="701AB5D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(stmt,2)</w:t>
            </w:r>
          </w:p>
        </w:tc>
        <w:tc>
          <w:tcPr>
            <w:tcW w:w="540" w:type="dxa"/>
          </w:tcPr>
          <w:p w:rsidRPr="002C6C77" w:rsidR="00DC58BD" w:rsidP="00DC58BD" w:rsidRDefault="00DC58BD" w14:paraId="5BE93A6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384BA73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E128C" w:rsidTr="007E128C" w14:paraId="735F97EE" wp14:textId="77777777">
        <w:tc>
          <w:tcPr>
            <w:tcW w:w="813" w:type="dxa"/>
            <w:vAlign w:val="center"/>
          </w:tcPr>
          <w:p w:rsidR="00DC58BD" w:rsidP="00DC58BD" w:rsidRDefault="00DC58BD" w14:paraId="3E28168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SList</w:t>
            </w:r>
          </w:p>
        </w:tc>
        <w:tc>
          <w:tcPr>
            <w:tcW w:w="2167" w:type="dxa"/>
            <w:vAlign w:val="center"/>
          </w:tcPr>
          <w:p w:rsidRPr="00DC58BD" w:rsidR="00DC58BD" w:rsidP="00DC58BD" w:rsidRDefault="00DC58BD" w14:paraId="35D5F52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  <w:r w:rsidRPr="00DC58BD">
              <w:rPr>
                <w:color w:val="FF0000"/>
                <w:lang w:val="ro-RO"/>
              </w:rPr>
              <w:t>(S,3)</w:t>
            </w:r>
          </w:p>
          <w:p w:rsidRPr="002C6C77" w:rsidR="00DC58BD" w:rsidP="00DC58BD" w:rsidRDefault="00DC58BD" w14:paraId="78AB4E4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DC58BD">
              <w:rPr>
                <w:color w:val="FF0000"/>
                <w:lang w:val="ro-RO"/>
              </w:rPr>
              <w:t>(</w:t>
            </w:r>
            <w:r w:rsidRPr="00DC58BD">
              <w:rPr>
                <w:color w:val="FF0000"/>
                <w:lang w:val="ro-RO"/>
              </w:rPr>
              <w:t>S ; SList</w:t>
            </w:r>
            <w:r w:rsidRPr="00DC58BD">
              <w:rPr>
                <w:color w:val="FF0000"/>
                <w:lang w:val="ro-RO"/>
              </w:rPr>
              <w:t>,4)</w:t>
            </w: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34B3F2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DC58BD" w:rsidR="00DC58BD" w:rsidP="00DC58BD" w:rsidRDefault="00DC58BD" w14:paraId="7175866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FF0000"/>
                <w:lang w:val="ro-RO"/>
              </w:rPr>
            </w:pPr>
            <w:r w:rsidRPr="00DC58BD">
              <w:rPr>
                <w:color w:val="FF0000"/>
                <w:lang w:val="ro-RO"/>
              </w:rPr>
              <w:t>(S,3)</w:t>
            </w:r>
          </w:p>
          <w:p w:rsidRPr="002C6C77" w:rsidR="00DC58BD" w:rsidP="00DC58BD" w:rsidRDefault="00DC58BD" w14:paraId="3627AE7F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 w:rsidRPr="00DC58BD">
              <w:rPr>
                <w:color w:val="FF0000"/>
                <w:lang w:val="ro-RO"/>
              </w:rPr>
              <w:t>(S ; SList,4)</w:t>
            </w:r>
          </w:p>
        </w:tc>
        <w:tc>
          <w:tcPr>
            <w:tcW w:w="540" w:type="dxa"/>
          </w:tcPr>
          <w:p w:rsidRPr="002C6C77" w:rsidR="00DC58BD" w:rsidP="00DC58BD" w:rsidRDefault="00DC58BD" w14:paraId="7D34F5C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0B4020A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bookmarkStart w:name="_GoBack" w:id="0"/>
        <w:bookmarkEnd w:id="0"/>
      </w:tr>
      <w:tr xmlns:wp14="http://schemas.microsoft.com/office/word/2010/wordml" w:rsidR="007E128C" w:rsidTr="007E128C" w14:paraId="7195D309" wp14:textId="77777777">
        <w:tc>
          <w:tcPr>
            <w:tcW w:w="813" w:type="dxa"/>
            <w:vAlign w:val="center"/>
          </w:tcPr>
          <w:p w:rsidR="00DC58BD" w:rsidP="00DC58BD" w:rsidRDefault="00DC58BD" w14:paraId="671A8F2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begin</w:t>
            </w:r>
          </w:p>
        </w:tc>
        <w:tc>
          <w:tcPr>
            <w:tcW w:w="2167" w:type="dxa"/>
            <w:vAlign w:val="center"/>
          </w:tcPr>
          <w:p w:rsidRPr="002C6C77" w:rsidR="00DC58BD" w:rsidP="00DC58BD" w:rsidRDefault="00DC58BD" w14:paraId="1D7B270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4F904CB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2C6C77" w:rsidR="00DC58BD" w:rsidP="00DC58BD" w:rsidRDefault="00DC58BD" w14:paraId="06971CD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</w:tcPr>
          <w:p w:rsidRPr="002C6C77" w:rsidR="00DC58BD" w:rsidP="00DC58BD" w:rsidRDefault="00DC58BD" w14:paraId="2A1F701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03EFCA4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E128C" w:rsidTr="007E128C" w14:paraId="202B9C7D" wp14:textId="77777777">
        <w:tc>
          <w:tcPr>
            <w:tcW w:w="813" w:type="dxa"/>
            <w:vAlign w:val="center"/>
          </w:tcPr>
          <w:p w:rsidR="00DC58BD" w:rsidP="00DC58BD" w:rsidRDefault="00DC58BD" w14:paraId="5C036ADD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end</w:t>
            </w:r>
          </w:p>
        </w:tc>
        <w:tc>
          <w:tcPr>
            <w:tcW w:w="2167" w:type="dxa"/>
            <w:vAlign w:val="center"/>
          </w:tcPr>
          <w:p w:rsidRPr="002C6C77" w:rsidR="00DC58BD" w:rsidP="00DC58BD" w:rsidRDefault="00DC58BD" w14:paraId="5F96A72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5B95CD1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2C6C77" w:rsidR="00DC58BD" w:rsidP="00DC58BD" w:rsidRDefault="00DC58BD" w14:paraId="5220BBB2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</w:tcPr>
          <w:p w:rsidRPr="002C6C77" w:rsidR="00DC58BD" w:rsidP="00DC58BD" w:rsidRDefault="00DC58BD" w14:paraId="13CB595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6D9C8D3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E128C" w:rsidTr="007E128C" w14:paraId="017122AB" wp14:textId="77777777">
        <w:tc>
          <w:tcPr>
            <w:tcW w:w="813" w:type="dxa"/>
            <w:vAlign w:val="center"/>
          </w:tcPr>
          <w:p w:rsidR="00DC58BD" w:rsidP="00DC58BD" w:rsidRDefault="00DC58BD" w14:paraId="0378D23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stmt</w:t>
            </w:r>
          </w:p>
        </w:tc>
        <w:tc>
          <w:tcPr>
            <w:tcW w:w="2167" w:type="dxa"/>
            <w:vAlign w:val="center"/>
          </w:tcPr>
          <w:p w:rsidRPr="002C6C77" w:rsidR="00DC58BD" w:rsidP="00DC58BD" w:rsidRDefault="00DC58BD" w14:paraId="675E05E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2FC17F8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2C6C77" w:rsidR="00DC58BD" w:rsidP="00DC58BD" w:rsidRDefault="00DC58BD" w14:paraId="0A4F722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</w:tcPr>
          <w:p w:rsidRPr="002C6C77" w:rsidR="00DC58BD" w:rsidP="00DC58BD" w:rsidRDefault="00DC58BD" w14:paraId="5AE48A43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50F40DEB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E128C" w:rsidTr="007E128C" w14:paraId="773DB67D" wp14:textId="77777777">
        <w:tc>
          <w:tcPr>
            <w:tcW w:w="813" w:type="dxa"/>
            <w:vAlign w:val="center"/>
          </w:tcPr>
          <w:p w:rsidR="00DC58BD" w:rsidP="00DC58BD" w:rsidRDefault="00DC58BD" w14:paraId="1B96D4F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;</w:t>
            </w:r>
          </w:p>
        </w:tc>
        <w:tc>
          <w:tcPr>
            <w:tcW w:w="2167" w:type="dxa"/>
            <w:vAlign w:val="center"/>
          </w:tcPr>
          <w:p w:rsidRPr="002C6C77" w:rsidR="00DC58BD" w:rsidP="00DC58BD" w:rsidRDefault="00DC58BD" w14:paraId="77A52294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007DCDA8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2C6C77" w:rsidR="00DC58BD" w:rsidP="00DC58BD" w:rsidRDefault="00DC58BD" w14:paraId="450EA2D7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</w:tcPr>
          <w:p w:rsidRPr="002C6C77" w:rsidR="00DC58BD" w:rsidP="00DC58BD" w:rsidRDefault="00DC58BD" w14:paraId="3DD355C9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1A81F0B1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  <w:tr xmlns:wp14="http://schemas.microsoft.com/office/word/2010/wordml" w:rsidR="007E128C" w:rsidTr="007E128C" w14:paraId="3D2D805D" wp14:textId="77777777">
        <w:tc>
          <w:tcPr>
            <w:tcW w:w="813" w:type="dxa"/>
            <w:vAlign w:val="center"/>
          </w:tcPr>
          <w:p w:rsidR="00DC58BD" w:rsidP="00DC58BD" w:rsidRDefault="00DC58BD" w14:paraId="4CB72BD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  <w:r>
              <w:rPr>
                <w:lang w:val="ro-RO"/>
              </w:rPr>
              <w:t>$</w:t>
            </w:r>
          </w:p>
        </w:tc>
        <w:tc>
          <w:tcPr>
            <w:tcW w:w="2167" w:type="dxa"/>
            <w:vAlign w:val="center"/>
          </w:tcPr>
          <w:p w:rsidRPr="002C6C77" w:rsidR="00DC58BD" w:rsidP="00DC58BD" w:rsidRDefault="00DC58BD" w14:paraId="717AAFB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63" w:type="dxa"/>
            <w:vAlign w:val="center"/>
          </w:tcPr>
          <w:p w:rsidRPr="002C6C77" w:rsidR="00DC58BD" w:rsidP="00DC58BD" w:rsidRDefault="00DC58BD" w14:paraId="56EE48EE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1605" w:type="dxa"/>
            <w:vAlign w:val="center"/>
          </w:tcPr>
          <w:p w:rsidRPr="002C6C77" w:rsidR="00DC58BD" w:rsidP="00DC58BD" w:rsidRDefault="00DC58BD" w14:paraId="2908EB2C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540" w:type="dxa"/>
          </w:tcPr>
          <w:p w:rsidRPr="002C6C77" w:rsidR="00DC58BD" w:rsidP="00DC58BD" w:rsidRDefault="00DC58BD" w14:paraId="121FD38A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  <w:tc>
          <w:tcPr>
            <w:tcW w:w="720" w:type="dxa"/>
            <w:vAlign w:val="center"/>
          </w:tcPr>
          <w:p w:rsidRPr="002C6C77" w:rsidR="00DC58BD" w:rsidP="00DC58BD" w:rsidRDefault="00DC58BD" w14:paraId="1FE2DD96" wp14:textId="77777777">
            <w:pPr>
              <w:suppressAutoHyphens w:val="0"/>
              <w:autoSpaceDE w:val="0"/>
              <w:autoSpaceDN w:val="0"/>
              <w:adjustRightInd w:val="0"/>
              <w:jc w:val="center"/>
              <w:rPr>
                <w:lang w:val="ro-RO"/>
              </w:rPr>
            </w:pPr>
          </w:p>
        </w:tc>
      </w:tr>
    </w:tbl>
    <w:p xmlns:wp14="http://schemas.microsoft.com/office/word/2010/wordml" w:rsidR="00DC58BD" w:rsidP="001D0226" w:rsidRDefault="00DC58BD" w14:paraId="541EB152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>
        <w:rPr>
          <w:lang w:val="ro-RO"/>
        </w:rPr>
        <w:t>Avem conflicte, nu e de tip LL(1)</w:t>
      </w:r>
    </w:p>
    <w:p xmlns:wp14="http://schemas.microsoft.com/office/word/2010/wordml" w:rsidRPr="00FE6E46" w:rsidR="001D0226" w:rsidP="001D0226" w:rsidRDefault="001D0226" w14:paraId="27357532" wp14:textId="77777777">
      <w:pPr>
        <w:suppressAutoHyphens w:val="0"/>
        <w:autoSpaceDE w:val="0"/>
        <w:autoSpaceDN w:val="0"/>
        <w:adjustRightInd w:val="0"/>
        <w:ind w:left="360"/>
        <w:rPr>
          <w:sz w:val="12"/>
          <w:lang w:val="ro-RO"/>
        </w:rPr>
      </w:pPr>
    </w:p>
    <w:p xmlns:wp14="http://schemas.microsoft.com/office/word/2010/wordml" w:rsidR="001D0226" w:rsidP="001D0226" w:rsidRDefault="001D0226" w14:paraId="29D6B04F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A142AF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0A6959E7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DB0F6C">
        <w:rPr>
          <w:lang w:val="ro-RO"/>
        </w:rPr>
        <w:t xml:space="preserve"> </w:t>
      </w:r>
    </w:p>
    <w:p xmlns:wp14="http://schemas.microsoft.com/office/word/2010/wordml" w:rsidR="001D0226" w:rsidP="001D0226" w:rsidRDefault="001D0226" w14:paraId="100C5B58" wp14:textId="77777777">
      <w:pPr>
        <w:suppressAutoHyphens w:val="0"/>
        <w:autoSpaceDE w:val="0"/>
        <w:autoSpaceDN w:val="0"/>
        <w:adjustRightInd w:val="0"/>
        <w:rPr>
          <w:lang w:val="ro-RO"/>
        </w:rPr>
      </w:pPr>
      <w:r w:rsidRPr="00DB0F6C">
        <w:rPr>
          <w:lang w:val="ro-RO"/>
        </w:rPr>
        <w:t xml:space="preserve"> </w:t>
      </w:r>
    </w:p>
    <w:p xmlns:wp14="http://schemas.microsoft.com/office/word/2010/wordml" w:rsidRPr="00B900B8" w:rsidR="001D0226" w:rsidP="001D0226" w:rsidRDefault="001D0226" w14:paraId="07F023C8" wp14:textId="77777777">
      <w:pPr>
        <w:suppressAutoHyphens w:val="0"/>
        <w:autoSpaceDE w:val="0"/>
        <w:autoSpaceDN w:val="0"/>
        <w:adjustRightInd w:val="0"/>
        <w:rPr>
          <w:lang w:val="ro-RO"/>
        </w:rPr>
      </w:pPr>
    </w:p>
    <w:p xmlns:wp14="http://schemas.microsoft.com/office/word/2010/wordml" w:rsidRPr="001D0226" w:rsidR="00D75EEA" w:rsidP="001D0226" w:rsidRDefault="00D75EEA" w14:paraId="4BDB5498" wp14:textId="77777777"/>
    <w:sectPr w:rsidRPr="001D0226" w:rsidR="00D75EEA" w:rsidSect="007E128C">
      <w:footnotePr>
        <w:pos w:val="beneathText"/>
      </w:footnotePr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8E539B" w:rsidRDefault="008E539B" w14:paraId="74869460" wp14:textId="77777777">
      <w:r>
        <w:separator/>
      </w:r>
    </w:p>
  </w:endnote>
  <w:endnote w:type="continuationSeparator" w:id="0">
    <w:p xmlns:wp14="http://schemas.microsoft.com/office/word/2010/wordml" w:rsidR="008E539B" w:rsidRDefault="008E539B" w14:paraId="187F57B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2916C19D" wp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531CE" w:rsidP="004F4F96" w:rsidRDefault="003531CE" w14:paraId="7C70BCC4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128C">
      <w:rPr>
        <w:rStyle w:val="PageNumber"/>
        <w:noProof/>
      </w:rPr>
      <w:t>5</w:t>
    </w:r>
    <w:r>
      <w:rPr>
        <w:rStyle w:val="PageNumber"/>
      </w:rPr>
      <w:fldChar w:fldCharType="end"/>
    </w:r>
  </w:p>
  <w:p xmlns:wp14="http://schemas.microsoft.com/office/word/2010/wordml" w:rsidR="003531CE" w:rsidP="003B05ED" w:rsidRDefault="003531CE" w14:paraId="06BBA33E" wp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8E539B" w:rsidRDefault="008E539B" w14:paraId="54738AF4" wp14:textId="77777777">
      <w:r>
        <w:separator/>
      </w:r>
    </w:p>
  </w:footnote>
  <w:footnote w:type="continuationSeparator" w:id="0">
    <w:p xmlns:wp14="http://schemas.microsoft.com/office/word/2010/wordml" w:rsidR="008E539B" w:rsidRDefault="008E539B" w14:paraId="46ABBD8F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144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F7595"/>
    <w:multiLevelType w:val="hybridMultilevel"/>
    <w:tmpl w:val="C916FC14"/>
    <w:lvl w:ilvl="0" w:tplc="3AB824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C241A0"/>
    <w:multiLevelType w:val="hybridMultilevel"/>
    <w:tmpl w:val="932EF4D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DAEC3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51117C4"/>
    <w:multiLevelType w:val="hybridMultilevel"/>
    <w:tmpl w:val="BD3C2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4962CE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83282C"/>
    <w:multiLevelType w:val="hybridMultilevel"/>
    <w:tmpl w:val="E5EABDCA"/>
    <w:lvl w:ilvl="0" w:tplc="C7DE38D0">
      <w:start w:val="2"/>
      <w:numFmt w:val="bullet"/>
      <w:lvlText w:val="-"/>
      <w:lvlJc w:val="left"/>
      <w:pPr>
        <w:ind w:left="720" w:hanging="360"/>
      </w:pPr>
      <w:rPr>
        <w:rFonts w:hint="default" w:ascii="Courier New" w:hAnsi="Courier New" w:eastAsia="Calibri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C3E5489"/>
    <w:multiLevelType w:val="hybridMultilevel"/>
    <w:tmpl w:val="A8F434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E30028F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7F5392"/>
    <w:multiLevelType w:val="hybridMultilevel"/>
    <w:tmpl w:val="B4849A54"/>
    <w:lvl w:ilvl="0" w:tplc="75BE654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656" w:hanging="360"/>
      </w:pPr>
    </w:lvl>
    <w:lvl w:ilvl="2" w:tplc="0418001B" w:tentative="1">
      <w:start w:val="1"/>
      <w:numFmt w:val="lowerRoman"/>
      <w:lvlText w:val="%3."/>
      <w:lvlJc w:val="right"/>
      <w:pPr>
        <w:ind w:left="2376" w:hanging="180"/>
      </w:pPr>
    </w:lvl>
    <w:lvl w:ilvl="3" w:tplc="0418000F" w:tentative="1">
      <w:start w:val="1"/>
      <w:numFmt w:val="decimal"/>
      <w:lvlText w:val="%4."/>
      <w:lvlJc w:val="left"/>
      <w:pPr>
        <w:ind w:left="3096" w:hanging="360"/>
      </w:pPr>
    </w:lvl>
    <w:lvl w:ilvl="4" w:tplc="04180019" w:tentative="1">
      <w:start w:val="1"/>
      <w:numFmt w:val="lowerLetter"/>
      <w:lvlText w:val="%5."/>
      <w:lvlJc w:val="left"/>
      <w:pPr>
        <w:ind w:left="3816" w:hanging="360"/>
      </w:pPr>
    </w:lvl>
    <w:lvl w:ilvl="5" w:tplc="0418001B" w:tentative="1">
      <w:start w:val="1"/>
      <w:numFmt w:val="lowerRoman"/>
      <w:lvlText w:val="%6."/>
      <w:lvlJc w:val="right"/>
      <w:pPr>
        <w:ind w:left="4536" w:hanging="180"/>
      </w:pPr>
    </w:lvl>
    <w:lvl w:ilvl="6" w:tplc="0418000F" w:tentative="1">
      <w:start w:val="1"/>
      <w:numFmt w:val="decimal"/>
      <w:lvlText w:val="%7."/>
      <w:lvlJc w:val="left"/>
      <w:pPr>
        <w:ind w:left="5256" w:hanging="360"/>
      </w:pPr>
    </w:lvl>
    <w:lvl w:ilvl="7" w:tplc="04180019" w:tentative="1">
      <w:start w:val="1"/>
      <w:numFmt w:val="lowerLetter"/>
      <w:lvlText w:val="%8."/>
      <w:lvlJc w:val="left"/>
      <w:pPr>
        <w:ind w:left="5976" w:hanging="360"/>
      </w:pPr>
    </w:lvl>
    <w:lvl w:ilvl="8" w:tplc="0418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1AF55CA5"/>
    <w:multiLevelType w:val="hybridMultilevel"/>
    <w:tmpl w:val="C4580B92"/>
    <w:lvl w:ilvl="0" w:tplc="42AAD7F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plc="61961C1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  <w:lvl w:ilvl="2" w:tplc="F542AA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/>
      </w:rPr>
    </w:lvl>
    <w:lvl w:ilvl="3" w:tplc="6406AF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hint="default" w:ascii="Times New Roman" w:hAnsi="Times New Roman"/>
      </w:rPr>
    </w:lvl>
    <w:lvl w:ilvl="4" w:tplc="7A50F00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hint="default" w:ascii="Times New Roman" w:hAnsi="Times New Roman"/>
      </w:rPr>
    </w:lvl>
    <w:lvl w:ilvl="5" w:tplc="81C83A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hint="default" w:ascii="Times New Roman" w:hAnsi="Times New Roman"/>
      </w:rPr>
    </w:lvl>
    <w:lvl w:ilvl="6" w:tplc="4A389C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hint="default" w:ascii="Times New Roman" w:hAnsi="Times New Roman"/>
      </w:rPr>
    </w:lvl>
    <w:lvl w:ilvl="7" w:tplc="1520C5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hint="default" w:ascii="Times New Roman" w:hAnsi="Times New Roman"/>
      </w:rPr>
    </w:lvl>
    <w:lvl w:ilvl="8" w:tplc="809E99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hint="default" w:ascii="Times New Roman" w:hAnsi="Times New Roman"/>
      </w:rPr>
    </w:lvl>
  </w:abstractNum>
  <w:abstractNum w:abstractNumId="14" w15:restartNumberingAfterBreak="0">
    <w:nsid w:val="1BD60C8A"/>
    <w:multiLevelType w:val="hybridMultilevel"/>
    <w:tmpl w:val="87AA1C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46E36E3"/>
    <w:multiLevelType w:val="hybridMultilevel"/>
    <w:tmpl w:val="FE5832B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E669B1"/>
    <w:multiLevelType w:val="hybridMultilevel"/>
    <w:tmpl w:val="3A1A4116"/>
    <w:lvl w:ilvl="0" w:tplc="61684E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9263E"/>
    <w:multiLevelType w:val="hybridMultilevel"/>
    <w:tmpl w:val="7794F050"/>
    <w:lvl w:ilvl="0" w:tplc="8B70C1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DA6D98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hint="default" w:cs="Arial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B1496"/>
    <w:multiLevelType w:val="hybridMultilevel"/>
    <w:tmpl w:val="048CE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E201A4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F776671"/>
    <w:multiLevelType w:val="hybridMultilevel"/>
    <w:tmpl w:val="EE74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314BB5"/>
    <w:multiLevelType w:val="multilevel"/>
    <w:tmpl w:val="3566D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3328F0"/>
    <w:multiLevelType w:val="multilevel"/>
    <w:tmpl w:val="880CC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265CA3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72E89"/>
    <w:multiLevelType w:val="hybridMultilevel"/>
    <w:tmpl w:val="DFD6AE4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512CBD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F60FE2"/>
    <w:multiLevelType w:val="hybridMultilevel"/>
    <w:tmpl w:val="E916B572"/>
    <w:lvl w:ilvl="0" w:tplc="F9583C7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E2DFD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91F14"/>
    <w:multiLevelType w:val="hybridMultilevel"/>
    <w:tmpl w:val="7C5E8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8F2F53"/>
    <w:multiLevelType w:val="multilevel"/>
    <w:tmpl w:val="8E140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9902BE"/>
    <w:multiLevelType w:val="hybridMultilevel"/>
    <w:tmpl w:val="A092B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8559B8"/>
    <w:multiLevelType w:val="multilevel"/>
    <w:tmpl w:val="C390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1"/>
  </w:num>
  <w:num w:numId="6">
    <w:abstractNumId w:val="25"/>
  </w:num>
  <w:num w:numId="7">
    <w:abstractNumId w:val="10"/>
  </w:num>
  <w:num w:numId="8">
    <w:abstractNumId w:val="0"/>
  </w:num>
  <w:num w:numId="9">
    <w:abstractNumId w:val="5"/>
  </w:num>
  <w:num w:numId="10">
    <w:abstractNumId w:val="17"/>
  </w:num>
  <w:num w:numId="11">
    <w:abstractNumId w:val="19"/>
  </w:num>
  <w:num w:numId="12">
    <w:abstractNumId w:val="21"/>
  </w:num>
  <w:num w:numId="13">
    <w:abstractNumId w:val="8"/>
  </w:num>
  <w:num w:numId="14">
    <w:abstractNumId w:val="14"/>
  </w:num>
  <w:num w:numId="15">
    <w:abstractNumId w:val="15"/>
  </w:num>
  <w:num w:numId="16">
    <w:abstractNumId w:val="20"/>
  </w:num>
  <w:num w:numId="17">
    <w:abstractNumId w:val="9"/>
  </w:num>
  <w:num w:numId="18">
    <w:abstractNumId w:val="18"/>
  </w:num>
  <w:num w:numId="19">
    <w:abstractNumId w:val="12"/>
  </w:num>
  <w:num w:numId="20">
    <w:abstractNumId w:val="6"/>
  </w:num>
  <w:num w:numId="21">
    <w:abstractNumId w:val="11"/>
  </w:num>
  <w:num w:numId="22">
    <w:abstractNumId w:val="24"/>
  </w:num>
  <w:num w:numId="23">
    <w:abstractNumId w:val="23"/>
  </w:num>
  <w:num w:numId="24">
    <w:abstractNumId w:val="22"/>
  </w:num>
  <w:num w:numId="25">
    <w:abstractNumId w:val="29"/>
  </w:num>
  <w:num w:numId="26">
    <w:abstractNumId w:val="13"/>
  </w:num>
  <w:num w:numId="27">
    <w:abstractNumId w:val="30"/>
  </w:num>
  <w:num w:numId="28">
    <w:abstractNumId w:val="16"/>
  </w:num>
  <w:num w:numId="29">
    <w:abstractNumId w:val="28"/>
  </w:num>
  <w:num w:numId="30">
    <w:abstractNumId w:val="4"/>
  </w:num>
  <w:num w:numId="31">
    <w:abstractNumId w:val="7"/>
  </w:num>
  <w:num w:numId="32">
    <w:abstractNumId w:val="27"/>
  </w:num>
  <w:num w:numId="33">
    <w:abstractNumId w:val="2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AE"/>
    <w:rsid w:val="0000023B"/>
    <w:rsid w:val="00003D80"/>
    <w:rsid w:val="00005429"/>
    <w:rsid w:val="000102EE"/>
    <w:rsid w:val="00013B22"/>
    <w:rsid w:val="00031779"/>
    <w:rsid w:val="00050E87"/>
    <w:rsid w:val="00053103"/>
    <w:rsid w:val="00075D14"/>
    <w:rsid w:val="00080A42"/>
    <w:rsid w:val="000841E2"/>
    <w:rsid w:val="00092198"/>
    <w:rsid w:val="000973A6"/>
    <w:rsid w:val="000A36B1"/>
    <w:rsid w:val="000A3997"/>
    <w:rsid w:val="000A64A2"/>
    <w:rsid w:val="000A75B9"/>
    <w:rsid w:val="000B2943"/>
    <w:rsid w:val="000B6B2C"/>
    <w:rsid w:val="000B6E2C"/>
    <w:rsid w:val="000C154F"/>
    <w:rsid w:val="000C2489"/>
    <w:rsid w:val="000D4598"/>
    <w:rsid w:val="000D66E4"/>
    <w:rsid w:val="000E59F5"/>
    <w:rsid w:val="000E77AE"/>
    <w:rsid w:val="000F2013"/>
    <w:rsid w:val="000F32BA"/>
    <w:rsid w:val="000F53F7"/>
    <w:rsid w:val="00110F72"/>
    <w:rsid w:val="0011175A"/>
    <w:rsid w:val="00121614"/>
    <w:rsid w:val="00121F0E"/>
    <w:rsid w:val="001273FA"/>
    <w:rsid w:val="0013089E"/>
    <w:rsid w:val="0015728D"/>
    <w:rsid w:val="00161F20"/>
    <w:rsid w:val="00181501"/>
    <w:rsid w:val="00181DEC"/>
    <w:rsid w:val="00196CE1"/>
    <w:rsid w:val="001B50FE"/>
    <w:rsid w:val="001D0226"/>
    <w:rsid w:val="001D45FC"/>
    <w:rsid w:val="001D54B0"/>
    <w:rsid w:val="001E5B9C"/>
    <w:rsid w:val="001F4601"/>
    <w:rsid w:val="001F5131"/>
    <w:rsid w:val="001F639E"/>
    <w:rsid w:val="00210230"/>
    <w:rsid w:val="0021028B"/>
    <w:rsid w:val="00210A4D"/>
    <w:rsid w:val="00212C84"/>
    <w:rsid w:val="00220FAC"/>
    <w:rsid w:val="002229DC"/>
    <w:rsid w:val="00224F2F"/>
    <w:rsid w:val="00227922"/>
    <w:rsid w:val="0023473A"/>
    <w:rsid w:val="00236A4B"/>
    <w:rsid w:val="0024293B"/>
    <w:rsid w:val="002443A2"/>
    <w:rsid w:val="00247743"/>
    <w:rsid w:val="00247D12"/>
    <w:rsid w:val="0025715E"/>
    <w:rsid w:val="00260EE4"/>
    <w:rsid w:val="00280639"/>
    <w:rsid w:val="002826CE"/>
    <w:rsid w:val="00291F93"/>
    <w:rsid w:val="002A5ACF"/>
    <w:rsid w:val="002B3571"/>
    <w:rsid w:val="002C702B"/>
    <w:rsid w:val="002E0588"/>
    <w:rsid w:val="002E1D5C"/>
    <w:rsid w:val="002E5BF7"/>
    <w:rsid w:val="002E7CFA"/>
    <w:rsid w:val="002F282D"/>
    <w:rsid w:val="002F4A16"/>
    <w:rsid w:val="002F516C"/>
    <w:rsid w:val="002F6222"/>
    <w:rsid w:val="00300D0D"/>
    <w:rsid w:val="003074CA"/>
    <w:rsid w:val="00321544"/>
    <w:rsid w:val="0033125B"/>
    <w:rsid w:val="00343017"/>
    <w:rsid w:val="003453AE"/>
    <w:rsid w:val="00350D75"/>
    <w:rsid w:val="003531CE"/>
    <w:rsid w:val="00355F4C"/>
    <w:rsid w:val="00360882"/>
    <w:rsid w:val="00363DC2"/>
    <w:rsid w:val="00364038"/>
    <w:rsid w:val="003664BD"/>
    <w:rsid w:val="00367EBE"/>
    <w:rsid w:val="003721A7"/>
    <w:rsid w:val="003865CF"/>
    <w:rsid w:val="00393718"/>
    <w:rsid w:val="00396171"/>
    <w:rsid w:val="003B05ED"/>
    <w:rsid w:val="003B5C07"/>
    <w:rsid w:val="003B669B"/>
    <w:rsid w:val="003C5846"/>
    <w:rsid w:val="003C748D"/>
    <w:rsid w:val="003C7E3D"/>
    <w:rsid w:val="003D09C8"/>
    <w:rsid w:val="003D4266"/>
    <w:rsid w:val="003D74BA"/>
    <w:rsid w:val="003F06BB"/>
    <w:rsid w:val="00411F29"/>
    <w:rsid w:val="004127B3"/>
    <w:rsid w:val="004132A1"/>
    <w:rsid w:val="00431DB2"/>
    <w:rsid w:val="0044629E"/>
    <w:rsid w:val="00460129"/>
    <w:rsid w:val="00463816"/>
    <w:rsid w:val="004865DF"/>
    <w:rsid w:val="00496905"/>
    <w:rsid w:val="004A13C1"/>
    <w:rsid w:val="004A357E"/>
    <w:rsid w:val="004A68EC"/>
    <w:rsid w:val="004B005B"/>
    <w:rsid w:val="004B1171"/>
    <w:rsid w:val="004C0BCE"/>
    <w:rsid w:val="004F0A58"/>
    <w:rsid w:val="004F4363"/>
    <w:rsid w:val="004F4F96"/>
    <w:rsid w:val="00512A3C"/>
    <w:rsid w:val="00514718"/>
    <w:rsid w:val="00516986"/>
    <w:rsid w:val="00524D19"/>
    <w:rsid w:val="005255BD"/>
    <w:rsid w:val="00530CB3"/>
    <w:rsid w:val="00536A99"/>
    <w:rsid w:val="00540304"/>
    <w:rsid w:val="00561304"/>
    <w:rsid w:val="00561DD9"/>
    <w:rsid w:val="00575843"/>
    <w:rsid w:val="005766DF"/>
    <w:rsid w:val="00576BAA"/>
    <w:rsid w:val="00582863"/>
    <w:rsid w:val="0058549F"/>
    <w:rsid w:val="005A69AB"/>
    <w:rsid w:val="005B0A2D"/>
    <w:rsid w:val="005B3BD9"/>
    <w:rsid w:val="005B4009"/>
    <w:rsid w:val="005B665F"/>
    <w:rsid w:val="005C38DA"/>
    <w:rsid w:val="005C6382"/>
    <w:rsid w:val="005C7DA0"/>
    <w:rsid w:val="005D6B0F"/>
    <w:rsid w:val="005D74E1"/>
    <w:rsid w:val="005F0476"/>
    <w:rsid w:val="005F2B23"/>
    <w:rsid w:val="005F4FD1"/>
    <w:rsid w:val="005F6246"/>
    <w:rsid w:val="00600AE3"/>
    <w:rsid w:val="00601808"/>
    <w:rsid w:val="0060299F"/>
    <w:rsid w:val="00605448"/>
    <w:rsid w:val="00612D02"/>
    <w:rsid w:val="006264F1"/>
    <w:rsid w:val="00631775"/>
    <w:rsid w:val="00632D1E"/>
    <w:rsid w:val="0064064D"/>
    <w:rsid w:val="006500B6"/>
    <w:rsid w:val="00672CE5"/>
    <w:rsid w:val="006863ED"/>
    <w:rsid w:val="006A06CA"/>
    <w:rsid w:val="006B6318"/>
    <w:rsid w:val="006D2064"/>
    <w:rsid w:val="006D450B"/>
    <w:rsid w:val="006D4DC0"/>
    <w:rsid w:val="006D50E6"/>
    <w:rsid w:val="006E0FC2"/>
    <w:rsid w:val="006E7CE2"/>
    <w:rsid w:val="006F05C2"/>
    <w:rsid w:val="0070595C"/>
    <w:rsid w:val="00706614"/>
    <w:rsid w:val="00713D03"/>
    <w:rsid w:val="00714367"/>
    <w:rsid w:val="00724DB2"/>
    <w:rsid w:val="007301D2"/>
    <w:rsid w:val="0074467C"/>
    <w:rsid w:val="0074769A"/>
    <w:rsid w:val="007553C8"/>
    <w:rsid w:val="00757628"/>
    <w:rsid w:val="00782CBF"/>
    <w:rsid w:val="00783280"/>
    <w:rsid w:val="007C018E"/>
    <w:rsid w:val="007C5076"/>
    <w:rsid w:val="007E128C"/>
    <w:rsid w:val="007F0827"/>
    <w:rsid w:val="007F43FD"/>
    <w:rsid w:val="008035DD"/>
    <w:rsid w:val="00805D97"/>
    <w:rsid w:val="008319BC"/>
    <w:rsid w:val="008457E0"/>
    <w:rsid w:val="00852491"/>
    <w:rsid w:val="00853618"/>
    <w:rsid w:val="00864B0F"/>
    <w:rsid w:val="00870C39"/>
    <w:rsid w:val="008973A3"/>
    <w:rsid w:val="008976C7"/>
    <w:rsid w:val="008A662F"/>
    <w:rsid w:val="008B611B"/>
    <w:rsid w:val="008C1607"/>
    <w:rsid w:val="008E4D51"/>
    <w:rsid w:val="008E4EB1"/>
    <w:rsid w:val="008E539B"/>
    <w:rsid w:val="008E7748"/>
    <w:rsid w:val="008F07D3"/>
    <w:rsid w:val="00901BC6"/>
    <w:rsid w:val="00903187"/>
    <w:rsid w:val="0090540C"/>
    <w:rsid w:val="00911DEC"/>
    <w:rsid w:val="00961024"/>
    <w:rsid w:val="009665FE"/>
    <w:rsid w:val="0097177E"/>
    <w:rsid w:val="00974F59"/>
    <w:rsid w:val="00987973"/>
    <w:rsid w:val="00987D42"/>
    <w:rsid w:val="00990421"/>
    <w:rsid w:val="00990FE3"/>
    <w:rsid w:val="009A196B"/>
    <w:rsid w:val="009A716B"/>
    <w:rsid w:val="009B10CF"/>
    <w:rsid w:val="009B3BBE"/>
    <w:rsid w:val="009B4352"/>
    <w:rsid w:val="009B5461"/>
    <w:rsid w:val="009C4150"/>
    <w:rsid w:val="009C440E"/>
    <w:rsid w:val="009C5D3C"/>
    <w:rsid w:val="009D2892"/>
    <w:rsid w:val="009E5F43"/>
    <w:rsid w:val="009F06AE"/>
    <w:rsid w:val="009F287E"/>
    <w:rsid w:val="009F7F59"/>
    <w:rsid w:val="00A04CCF"/>
    <w:rsid w:val="00A21759"/>
    <w:rsid w:val="00A275C9"/>
    <w:rsid w:val="00A27983"/>
    <w:rsid w:val="00A3243B"/>
    <w:rsid w:val="00A359E9"/>
    <w:rsid w:val="00A40FDA"/>
    <w:rsid w:val="00A457E8"/>
    <w:rsid w:val="00A5592D"/>
    <w:rsid w:val="00A67141"/>
    <w:rsid w:val="00A70967"/>
    <w:rsid w:val="00A807B0"/>
    <w:rsid w:val="00A80BA6"/>
    <w:rsid w:val="00A87E02"/>
    <w:rsid w:val="00AA10CF"/>
    <w:rsid w:val="00AA1E44"/>
    <w:rsid w:val="00AB1004"/>
    <w:rsid w:val="00AB4163"/>
    <w:rsid w:val="00AC41E0"/>
    <w:rsid w:val="00AC5AF7"/>
    <w:rsid w:val="00AD2B5D"/>
    <w:rsid w:val="00AE03A4"/>
    <w:rsid w:val="00AE25A2"/>
    <w:rsid w:val="00AE5960"/>
    <w:rsid w:val="00AF0BF4"/>
    <w:rsid w:val="00AF4A65"/>
    <w:rsid w:val="00AF4C8F"/>
    <w:rsid w:val="00AF502E"/>
    <w:rsid w:val="00B03F7A"/>
    <w:rsid w:val="00B07010"/>
    <w:rsid w:val="00B249E7"/>
    <w:rsid w:val="00B31E10"/>
    <w:rsid w:val="00B36625"/>
    <w:rsid w:val="00B36C42"/>
    <w:rsid w:val="00B4150C"/>
    <w:rsid w:val="00B50D4E"/>
    <w:rsid w:val="00B64889"/>
    <w:rsid w:val="00B669B1"/>
    <w:rsid w:val="00B70F30"/>
    <w:rsid w:val="00B84A1C"/>
    <w:rsid w:val="00B92715"/>
    <w:rsid w:val="00BA0461"/>
    <w:rsid w:val="00BD1381"/>
    <w:rsid w:val="00BD28E7"/>
    <w:rsid w:val="00BD3A91"/>
    <w:rsid w:val="00BD43D1"/>
    <w:rsid w:val="00BD6B17"/>
    <w:rsid w:val="00BD7AD4"/>
    <w:rsid w:val="00BE0DFD"/>
    <w:rsid w:val="00BE28D7"/>
    <w:rsid w:val="00BE5D01"/>
    <w:rsid w:val="00BF13FE"/>
    <w:rsid w:val="00BF49B5"/>
    <w:rsid w:val="00C10F77"/>
    <w:rsid w:val="00C115EC"/>
    <w:rsid w:val="00C11B3E"/>
    <w:rsid w:val="00C277AF"/>
    <w:rsid w:val="00C44520"/>
    <w:rsid w:val="00C445A1"/>
    <w:rsid w:val="00C44C44"/>
    <w:rsid w:val="00C44E3D"/>
    <w:rsid w:val="00C52B53"/>
    <w:rsid w:val="00C56F7C"/>
    <w:rsid w:val="00C66C81"/>
    <w:rsid w:val="00C77B20"/>
    <w:rsid w:val="00C77F0E"/>
    <w:rsid w:val="00C830C5"/>
    <w:rsid w:val="00C83275"/>
    <w:rsid w:val="00C858C6"/>
    <w:rsid w:val="00C97939"/>
    <w:rsid w:val="00CA06B2"/>
    <w:rsid w:val="00CA60E9"/>
    <w:rsid w:val="00CB08C2"/>
    <w:rsid w:val="00CC65A5"/>
    <w:rsid w:val="00CD4980"/>
    <w:rsid w:val="00CE0C0E"/>
    <w:rsid w:val="00CF004F"/>
    <w:rsid w:val="00D0009D"/>
    <w:rsid w:val="00D03D13"/>
    <w:rsid w:val="00D21255"/>
    <w:rsid w:val="00D21C0F"/>
    <w:rsid w:val="00D3173A"/>
    <w:rsid w:val="00D34E01"/>
    <w:rsid w:val="00D3583C"/>
    <w:rsid w:val="00D40383"/>
    <w:rsid w:val="00D42F13"/>
    <w:rsid w:val="00D43A8D"/>
    <w:rsid w:val="00D45B2A"/>
    <w:rsid w:val="00D45C07"/>
    <w:rsid w:val="00D50A70"/>
    <w:rsid w:val="00D53793"/>
    <w:rsid w:val="00D716F7"/>
    <w:rsid w:val="00D739B3"/>
    <w:rsid w:val="00D75EEA"/>
    <w:rsid w:val="00D842B3"/>
    <w:rsid w:val="00D852C2"/>
    <w:rsid w:val="00D8534F"/>
    <w:rsid w:val="00D87F1B"/>
    <w:rsid w:val="00D94872"/>
    <w:rsid w:val="00D95B50"/>
    <w:rsid w:val="00DA0E2D"/>
    <w:rsid w:val="00DA4CDB"/>
    <w:rsid w:val="00DA52CA"/>
    <w:rsid w:val="00DA7C60"/>
    <w:rsid w:val="00DB5A3D"/>
    <w:rsid w:val="00DB6751"/>
    <w:rsid w:val="00DB69A3"/>
    <w:rsid w:val="00DC0B16"/>
    <w:rsid w:val="00DC5714"/>
    <w:rsid w:val="00DC58BD"/>
    <w:rsid w:val="00DD1E20"/>
    <w:rsid w:val="00DD6474"/>
    <w:rsid w:val="00DF598B"/>
    <w:rsid w:val="00E045E2"/>
    <w:rsid w:val="00E04969"/>
    <w:rsid w:val="00E0757A"/>
    <w:rsid w:val="00E16C95"/>
    <w:rsid w:val="00E223D4"/>
    <w:rsid w:val="00E3339E"/>
    <w:rsid w:val="00E51790"/>
    <w:rsid w:val="00E663EC"/>
    <w:rsid w:val="00E833CC"/>
    <w:rsid w:val="00E83DD6"/>
    <w:rsid w:val="00E90BC4"/>
    <w:rsid w:val="00EA2FB1"/>
    <w:rsid w:val="00EB4727"/>
    <w:rsid w:val="00EB6F8B"/>
    <w:rsid w:val="00EC00A8"/>
    <w:rsid w:val="00EC24FF"/>
    <w:rsid w:val="00EE5B8B"/>
    <w:rsid w:val="00F0111E"/>
    <w:rsid w:val="00F016A6"/>
    <w:rsid w:val="00F17A0A"/>
    <w:rsid w:val="00F24E8E"/>
    <w:rsid w:val="00F3000A"/>
    <w:rsid w:val="00F33EBD"/>
    <w:rsid w:val="00F40517"/>
    <w:rsid w:val="00F416C2"/>
    <w:rsid w:val="00F500F5"/>
    <w:rsid w:val="00F57643"/>
    <w:rsid w:val="00F606F2"/>
    <w:rsid w:val="00F61BAE"/>
    <w:rsid w:val="00F65871"/>
    <w:rsid w:val="00F66B9C"/>
    <w:rsid w:val="00F77F96"/>
    <w:rsid w:val="00F85B31"/>
    <w:rsid w:val="00F878E0"/>
    <w:rsid w:val="00F9201F"/>
    <w:rsid w:val="00FA2CE4"/>
    <w:rsid w:val="00FA5EA6"/>
    <w:rsid w:val="00FA6D1A"/>
    <w:rsid w:val="00FC0C33"/>
    <w:rsid w:val="00FC1AA7"/>
    <w:rsid w:val="00FC2193"/>
    <w:rsid w:val="00FC5668"/>
    <w:rsid w:val="00FD4112"/>
    <w:rsid w:val="00FE39F4"/>
    <w:rsid w:val="00FF7D57"/>
    <w:rsid w:val="135ECF5B"/>
    <w:rsid w:val="1D5AC197"/>
    <w:rsid w:val="1FD8D4CF"/>
    <w:rsid w:val="2C53C1E3"/>
    <w:rsid w:val="3E85DE4A"/>
    <w:rsid w:val="46682835"/>
    <w:rsid w:val="56B266B0"/>
    <w:rsid w:val="5E804269"/>
    <w:rsid w:val="610ABA16"/>
    <w:rsid w:val="66301F7C"/>
    <w:rsid w:val="7B36033F"/>
    <w:rsid w:val="7F1B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3592"/>
  <w15:docId w15:val="{8481BDEE-736E-48EE-9EF8-F9B95AAF33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720" w:firstLine="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2z1" w:customStyle="1">
    <w:name w:val="WW8Num2z1"/>
    <w:rPr>
      <w:rFonts w:ascii="Times New Roman" w:hAnsi="Times New Roman" w:cs="Times New Roman"/>
    </w:rPr>
  </w:style>
  <w:style w:type="character" w:styleId="Absatz-Standardschriftart" w:customStyle="1">
    <w:name w:val="Absatz-Standardschriftart"/>
  </w:style>
  <w:style w:type="character" w:styleId="WW8Num2z0" w:customStyle="1">
    <w:name w:val="WW8Num2z0"/>
    <w:rPr>
      <w:rFonts w:ascii="Symbol" w:hAnsi="Symbol"/>
    </w:rPr>
  </w:style>
  <w:style w:type="character" w:styleId="WW8Num3z1" w:customStyle="1">
    <w:name w:val="WW8Num3z1"/>
    <w:rPr>
      <w:rFonts w:ascii="Times New Roman" w:hAnsi="Times New Roman" w:cs="Times New Roman"/>
    </w:rPr>
  </w:style>
  <w:style w:type="character" w:styleId="WW-Absatz-Standardschriftart" w:customStyle="1">
    <w:name w:val="WW-Absatz-Standardschriftart"/>
  </w:style>
  <w:style w:type="character" w:styleId="WW8Num1z0" w:customStyle="1">
    <w:name w:val="WW8Num1z0"/>
    <w:rPr>
      <w:rFonts w:ascii="Symbol" w:hAnsi="Symbol"/>
    </w:rPr>
  </w:style>
  <w:style w:type="character" w:styleId="WW8Num1z1" w:customStyle="1">
    <w:name w:val="WW8Num1z1"/>
    <w:rPr>
      <w:rFonts w:ascii="Courier New" w:hAnsi="Courier New"/>
    </w:rPr>
  </w:style>
  <w:style w:type="character" w:styleId="WW8Num1z2" w:customStyle="1">
    <w:name w:val="WW8Num1z2"/>
    <w:rPr>
      <w:rFonts w:ascii="Wingdings" w:hAnsi="Wingdings"/>
    </w:rPr>
  </w:style>
  <w:style w:type="character" w:styleId="WW8Num4z1" w:customStyle="1">
    <w:name w:val="WW8Num4z1"/>
    <w:rPr>
      <w:rFonts w:ascii="Times New Roman" w:hAnsi="Times New Roman" w:eastAsia="Times New Roman" w:cs="Times New Roman"/>
    </w:rPr>
  </w:style>
  <w:style w:type="character" w:styleId="NumberingSymbols" w:customStyle="1">
    <w:name w:val="Numbering Symbols"/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pPr>
      <w:spacing w:before="280" w:after="280"/>
    </w:pPr>
  </w:style>
  <w:style w:type="paragraph" w:styleId="BodyTextIndent">
    <w:name w:val="Body Text Indent"/>
    <w:basedOn w:val="Normal"/>
    <w:pPr>
      <w:ind w:left="360" w:firstLine="360"/>
    </w:p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Heading10" w:customStyle="1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TMLCode">
    <w:name w:val="HTML Code"/>
    <w:rsid w:val="006E7CE2"/>
    <w:rPr>
      <w:rFonts w:ascii="Courier New" w:hAnsi="Courier New" w:eastAsia="Times New Roman" w:cs="Courier New"/>
      <w:sz w:val="20"/>
      <w:szCs w:val="20"/>
    </w:rPr>
  </w:style>
  <w:style w:type="paragraph" w:styleId="Footer">
    <w:name w:val="footer"/>
    <w:basedOn w:val="Normal"/>
    <w:rsid w:val="003B05E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B05ED"/>
  </w:style>
  <w:style w:type="paragraph" w:styleId="DocumentMap">
    <w:name w:val="Document Map"/>
    <w:basedOn w:val="Normal"/>
    <w:semiHidden/>
    <w:rsid w:val="00AE596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23473A"/>
    <w:pPr>
      <w:suppressAutoHyphens w:val="0"/>
    </w:pPr>
    <w:rPr>
      <w:rFonts w:ascii="Consolas" w:hAnsi="Consolas" w:eastAsia="Calibri" w:cs="Consolas"/>
      <w:sz w:val="21"/>
      <w:szCs w:val="21"/>
      <w:lang w:eastAsia="en-US"/>
    </w:rPr>
  </w:style>
  <w:style w:type="character" w:styleId="PlainTextChar" w:customStyle="1">
    <w:name w:val="Plain Text Char"/>
    <w:link w:val="PlainText"/>
    <w:uiPriority w:val="99"/>
    <w:rsid w:val="0023473A"/>
    <w:rPr>
      <w:rFonts w:ascii="Consolas" w:hAnsi="Consolas" w:eastAsia="Calibri" w:cs="Consolas"/>
      <w:sz w:val="21"/>
      <w:szCs w:val="21"/>
    </w:rPr>
  </w:style>
  <w:style w:type="character" w:styleId="Hyperlink">
    <w:name w:val="Hyperlink"/>
    <w:rsid w:val="00B669B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66C8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66C81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rsid w:val="009610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1D0226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6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customXml" Target="../customXml/item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Props1.xml><?xml version="1.0" encoding="utf-8"?>
<ds:datastoreItem xmlns:ds="http://schemas.openxmlformats.org/officeDocument/2006/customXml" ds:itemID="{268ACE97-A27A-48A8-AC9F-2024D679B2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B9E095-7C67-4C35-B713-D730E2F12BFE}"/>
</file>

<file path=customXml/itemProps3.xml><?xml version="1.0" encoding="utf-8"?>
<ds:datastoreItem xmlns:ds="http://schemas.openxmlformats.org/officeDocument/2006/customXml" ds:itemID="{921BE43B-6BC2-4D93-9328-D3D77F880722}"/>
</file>

<file path=customXml/itemProps4.xml><?xml version="1.0" encoding="utf-8"?>
<ds:datastoreItem xmlns:ds="http://schemas.openxmlformats.org/officeDocument/2006/customXml" ds:itemID="{0A28F710-72E0-4A26-9E2D-77C5FF6BCB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UBB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dana</dc:creator>
  <cp:lastModifiedBy>VALENTIN COTÎRLEA</cp:lastModifiedBy>
  <cp:revision>40</cp:revision>
  <cp:lastPrinted>2018-11-12T19:54:00Z</cp:lastPrinted>
  <dcterms:created xsi:type="dcterms:W3CDTF">2020-11-10T16:13:00Z</dcterms:created>
  <dcterms:modified xsi:type="dcterms:W3CDTF">2022-02-17T21:58:18Z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