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206B" w:rsidRDefault="00584FB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  <w:sz w:val="52"/>
          <w:szCs w:val="52"/>
        </w:rPr>
      </w:pPr>
      <w:r w:rsidRPr="00584FB3">
        <w:rPr>
          <w:rFonts w:ascii="Calibri" w:hAnsi="Calibri"/>
          <w:noProof/>
          <w:position w:val="0"/>
        </w:rPr>
        <w:drawing>
          <wp:inline distT="0" distB="0" distL="0" distR="0" wp14:anchorId="58841D83" wp14:editId="5F6D1F40">
            <wp:extent cx="3556635" cy="1371600"/>
            <wp:effectExtent l="0" t="0" r="5715" b="0"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663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center"/>
        <w:rPr>
          <w:rFonts w:eastAsia="Times New Roman" w:cs="Times New Roman"/>
          <w:color w:val="000000"/>
          <w:sz w:val="52"/>
          <w:szCs w:val="52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center"/>
        <w:rPr>
          <w:rFonts w:eastAsia="Times New Roman" w:cs="Times New Roman"/>
          <w:color w:val="000000"/>
          <w:sz w:val="52"/>
          <w:szCs w:val="52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center"/>
        <w:rPr>
          <w:rFonts w:eastAsia="Times New Roman" w:cs="Times New Roman"/>
          <w:color w:val="000000"/>
          <w:sz w:val="52"/>
          <w:szCs w:val="52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center"/>
        <w:rPr>
          <w:rFonts w:eastAsia="Times New Roman" w:cs="Times New Roman"/>
          <w:color w:val="000000"/>
          <w:sz w:val="52"/>
          <w:szCs w:val="52"/>
        </w:rPr>
      </w:pPr>
    </w:p>
    <w:p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center"/>
        <w:rPr>
          <w:rFonts w:eastAsia="Times New Roman" w:cs="Times New Roman"/>
          <w:color w:val="000000"/>
          <w:sz w:val="48"/>
          <w:szCs w:val="48"/>
        </w:rPr>
      </w:pPr>
      <w:r>
        <w:rPr>
          <w:rFonts w:eastAsia="Times New Roman" w:cs="Times New Roman"/>
          <w:color w:val="000000"/>
          <w:sz w:val="48"/>
          <w:szCs w:val="48"/>
        </w:rPr>
        <w:t>Инструкция по охране труда и технике безопасности</w:t>
      </w: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center"/>
        <w:rPr>
          <w:rFonts w:eastAsia="Times New Roman" w:cs="Times New Roman"/>
          <w:color w:val="000000"/>
          <w:sz w:val="52"/>
          <w:szCs w:val="52"/>
        </w:rPr>
      </w:pPr>
    </w:p>
    <w:p w:rsidR="001A206B" w:rsidRPr="00584FB3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center"/>
        <w:rPr>
          <w:rFonts w:eastAsia="Times New Roman" w:cs="Times New Roman"/>
          <w:color w:val="000000"/>
          <w:sz w:val="40"/>
          <w:szCs w:val="40"/>
        </w:rPr>
      </w:pPr>
      <w:r w:rsidRPr="00584FB3">
        <w:rPr>
          <w:rFonts w:eastAsia="Times New Roman" w:cs="Times New Roman"/>
          <w:color w:val="000000"/>
          <w:sz w:val="40"/>
          <w:szCs w:val="40"/>
        </w:rPr>
        <w:t>Компетенция «</w:t>
      </w:r>
      <w:r w:rsidR="00257237">
        <w:rPr>
          <w:rFonts w:eastAsia="Times New Roman" w:cs="Times New Roman"/>
          <w:color w:val="000000"/>
          <w:sz w:val="40"/>
          <w:szCs w:val="40"/>
        </w:rPr>
        <w:t>Программные решения для бизнеса</w:t>
      </w:r>
      <w:r w:rsidRPr="00584FB3">
        <w:rPr>
          <w:rFonts w:eastAsia="Times New Roman" w:cs="Times New Roman"/>
          <w:color w:val="000000"/>
          <w:sz w:val="40"/>
          <w:szCs w:val="40"/>
        </w:rPr>
        <w:t>»</w:t>
      </w:r>
    </w:p>
    <w:p w:rsidR="00584FB3" w:rsidRPr="00584FB3" w:rsidRDefault="00584FB3" w:rsidP="00584FB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240" w:lineRule="auto"/>
        <w:jc w:val="center"/>
        <w:rPr>
          <w:rFonts w:eastAsia="Times New Roman" w:cs="Times New Roman"/>
          <w:color w:val="000000"/>
          <w:sz w:val="36"/>
          <w:szCs w:val="36"/>
        </w:rPr>
      </w:pPr>
      <w:r w:rsidRPr="00584FB3">
        <w:rPr>
          <w:rFonts w:eastAsia="Times New Roman" w:cs="Times New Roman"/>
          <w:color w:val="000000"/>
          <w:sz w:val="36"/>
          <w:szCs w:val="36"/>
        </w:rPr>
        <w:t>Финала Чемпионата по профессиональному мастерству «Профессионалы» в 2023 г.</w:t>
      </w: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center"/>
        <w:rPr>
          <w:rFonts w:eastAsia="Times New Roman" w:cs="Times New Roman"/>
          <w:color w:val="000000"/>
        </w:rPr>
      </w:pPr>
    </w:p>
    <w:p w:rsidR="001A206B" w:rsidRDefault="00E859C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г</w:t>
      </w:r>
      <w:bookmarkStart w:id="0" w:name="_GoBack"/>
      <w:bookmarkEnd w:id="0"/>
      <w:r w:rsidR="00584FB3">
        <w:rPr>
          <w:rFonts w:eastAsia="Times New Roman" w:cs="Times New Roman"/>
          <w:color w:val="000000"/>
        </w:rPr>
        <w:t xml:space="preserve">.Санкт-Петербург, </w:t>
      </w:r>
      <w:r w:rsidR="00A8114D">
        <w:rPr>
          <w:rFonts w:eastAsia="Times New Roman" w:cs="Times New Roman"/>
          <w:color w:val="000000"/>
        </w:rPr>
        <w:t>2023</w:t>
      </w: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A8114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480" w:lineRule="auto"/>
        <w:jc w:val="center"/>
        <w:rPr>
          <w:rFonts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</w:rPr>
        <w:t>Содержание</w:t>
      </w:r>
    </w:p>
    <w:sdt>
      <w:sdtPr>
        <w:id w:val="-1803526934"/>
        <w:docPartObj>
          <w:docPartGallery w:val="Table of Contents"/>
          <w:docPartUnique/>
        </w:docPartObj>
      </w:sdtPr>
      <w:sdtEndPr/>
      <w:sdtContent>
        <w:p w:rsidR="001A206B" w:rsidRDefault="00A8114D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pos="9911"/>
            </w:tabs>
            <w:spacing w:line="360" w:lineRule="auto"/>
            <w:rPr>
              <w:rFonts w:ascii="Calibri" w:hAnsi="Calibri"/>
              <w:color w:val="000000"/>
              <w:sz w:val="28"/>
              <w:szCs w:val="28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heading=h.30j0zll" w:tooltip="#_heading=h.30j0zll" w:history="1">
            <w:r>
              <w:rPr>
                <w:rFonts w:eastAsia="Times New Roman" w:cs="Times New Roman"/>
                <w:color w:val="0000FF"/>
                <w:sz w:val="28"/>
                <w:szCs w:val="28"/>
                <w:u w:val="single"/>
              </w:rPr>
              <w:t>1. Область применения</w:t>
            </w:r>
          </w:hyperlink>
          <w:hyperlink w:anchor="_heading=h.30j0zll" w:tooltip="#_heading=h.30j0zll" w:history="1">
            <w:r>
              <w:rPr>
                <w:rFonts w:eastAsia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:rsidR="001A206B" w:rsidRDefault="00490209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pos="9911"/>
            </w:tabs>
            <w:spacing w:line="360" w:lineRule="auto"/>
            <w:rPr>
              <w:rFonts w:ascii="Calibri" w:hAnsi="Calibri"/>
              <w:color w:val="000000"/>
              <w:sz w:val="28"/>
              <w:szCs w:val="28"/>
            </w:rPr>
          </w:pPr>
          <w:hyperlink w:anchor="_heading=h.1fob9te" w:tooltip="#_heading=h.1fob9te" w:history="1">
            <w:r w:rsidR="00A8114D">
              <w:rPr>
                <w:rFonts w:eastAsia="Times New Roman" w:cs="Times New Roman"/>
                <w:color w:val="0000FF"/>
                <w:sz w:val="28"/>
                <w:szCs w:val="28"/>
                <w:u w:val="single"/>
              </w:rPr>
              <w:t>2. Нормативные ссылки</w:t>
            </w:r>
          </w:hyperlink>
          <w:hyperlink w:anchor="_heading=h.1fob9te" w:tooltip="#_heading=h.1fob9te" w:history="1">
            <w:r w:rsidR="00A8114D">
              <w:rPr>
                <w:rFonts w:eastAsia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:rsidR="001A206B" w:rsidRDefault="00490209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pos="9911"/>
            </w:tabs>
            <w:spacing w:line="360" w:lineRule="auto"/>
            <w:rPr>
              <w:rFonts w:ascii="Calibri" w:hAnsi="Calibri"/>
              <w:color w:val="000000"/>
              <w:sz w:val="28"/>
              <w:szCs w:val="28"/>
            </w:rPr>
          </w:pPr>
          <w:hyperlink w:anchor="_heading=h.2et92p0" w:tooltip="#_heading=h.2et92p0" w:history="1">
            <w:r w:rsidR="00A8114D">
              <w:rPr>
                <w:rFonts w:eastAsia="Times New Roman" w:cs="Times New Roman"/>
                <w:color w:val="0000FF"/>
                <w:sz w:val="28"/>
                <w:szCs w:val="28"/>
                <w:u w:val="single"/>
              </w:rPr>
              <w:t>3. Общие требования охраны труда</w:t>
            </w:r>
          </w:hyperlink>
          <w:hyperlink w:anchor="_heading=h.2et92p0" w:tooltip="#_heading=h.2et92p0" w:history="1">
            <w:r w:rsidR="00A8114D">
              <w:rPr>
                <w:rFonts w:eastAsia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:rsidR="001A206B" w:rsidRDefault="00490209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pos="9911"/>
            </w:tabs>
            <w:spacing w:line="360" w:lineRule="auto"/>
            <w:rPr>
              <w:rFonts w:ascii="Calibri" w:hAnsi="Calibri"/>
              <w:color w:val="000000"/>
              <w:sz w:val="28"/>
              <w:szCs w:val="28"/>
            </w:rPr>
          </w:pPr>
          <w:hyperlink w:anchor="_heading=h.tyjcwt" w:tooltip="#_heading=h.tyjcwt" w:history="1">
            <w:r w:rsidR="00A8114D">
              <w:rPr>
                <w:rFonts w:eastAsia="Times New Roman" w:cs="Times New Roman"/>
                <w:color w:val="0000FF"/>
                <w:sz w:val="28"/>
                <w:szCs w:val="28"/>
                <w:u w:val="single"/>
              </w:rPr>
              <w:t>4. Требования охраны труда перед началом работы</w:t>
            </w:r>
          </w:hyperlink>
          <w:hyperlink w:anchor="_heading=h.tyjcwt" w:tooltip="#_heading=h.tyjcwt" w:history="1">
            <w:r w:rsidR="00A8114D">
              <w:rPr>
                <w:rFonts w:eastAsia="Times New Roman" w:cs="Times New Roman"/>
                <w:color w:val="000000"/>
                <w:sz w:val="28"/>
                <w:szCs w:val="28"/>
              </w:rPr>
              <w:tab/>
              <w:t>6</w:t>
            </w:r>
          </w:hyperlink>
        </w:p>
        <w:p w:rsidR="001A206B" w:rsidRDefault="00490209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pos="9911"/>
            </w:tabs>
            <w:spacing w:line="360" w:lineRule="auto"/>
            <w:rPr>
              <w:rFonts w:ascii="Calibri" w:hAnsi="Calibri"/>
              <w:color w:val="000000"/>
              <w:sz w:val="28"/>
              <w:szCs w:val="28"/>
            </w:rPr>
          </w:pPr>
          <w:hyperlink w:anchor="_heading=h.3dy6vkm" w:tooltip="#_heading=h.3dy6vkm" w:history="1">
            <w:r w:rsidR="00A8114D">
              <w:rPr>
                <w:rFonts w:eastAsia="Times New Roman" w:cs="Times New Roman"/>
                <w:color w:val="0000FF"/>
                <w:sz w:val="28"/>
                <w:szCs w:val="28"/>
                <w:u w:val="single"/>
              </w:rPr>
              <w:t>5. Требования охраны труда во время работы</w:t>
            </w:r>
          </w:hyperlink>
          <w:hyperlink w:anchor="_heading=h.3dy6vkm" w:tooltip="#_heading=h.3dy6vkm" w:history="1">
            <w:r w:rsidR="00A8114D">
              <w:rPr>
                <w:rFonts w:eastAsia="Times New Roman" w:cs="Times New Roman"/>
                <w:color w:val="000000"/>
                <w:sz w:val="28"/>
                <w:szCs w:val="28"/>
              </w:rPr>
              <w:tab/>
              <w:t>7</w:t>
            </w:r>
          </w:hyperlink>
        </w:p>
        <w:p w:rsidR="001A206B" w:rsidRDefault="00490209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pos="9911"/>
            </w:tabs>
            <w:spacing w:line="360" w:lineRule="auto"/>
            <w:rPr>
              <w:rFonts w:ascii="Calibri" w:hAnsi="Calibri"/>
              <w:color w:val="000000"/>
              <w:sz w:val="28"/>
              <w:szCs w:val="28"/>
            </w:rPr>
          </w:pPr>
          <w:hyperlink w:anchor="_heading=h.1t3h5sf" w:tooltip="#_heading=h.1t3h5sf" w:history="1">
            <w:r w:rsidR="00A8114D">
              <w:rPr>
                <w:rFonts w:eastAsia="Times New Roman" w:cs="Times New Roman"/>
                <w:color w:val="0000FF"/>
                <w:sz w:val="28"/>
                <w:szCs w:val="28"/>
                <w:u w:val="single"/>
              </w:rPr>
              <w:t>6. Требования охраны труда в аварийных ситуациях</w:t>
            </w:r>
          </w:hyperlink>
          <w:hyperlink w:anchor="_heading=h.1t3h5sf" w:tooltip="#_heading=h.1t3h5sf" w:history="1">
            <w:r w:rsidR="00A8114D">
              <w:rPr>
                <w:rFonts w:eastAsia="Times New Roman" w:cs="Times New Roman"/>
                <w:color w:val="000000"/>
                <w:sz w:val="28"/>
                <w:szCs w:val="28"/>
              </w:rPr>
              <w:tab/>
              <w:t>9</w:t>
            </w:r>
          </w:hyperlink>
        </w:p>
        <w:p w:rsidR="001A206B" w:rsidRDefault="00490209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pos="9911"/>
            </w:tabs>
            <w:spacing w:line="360" w:lineRule="auto"/>
            <w:rPr>
              <w:rFonts w:ascii="Calibri" w:hAnsi="Calibri"/>
              <w:color w:val="000000"/>
              <w:sz w:val="28"/>
              <w:szCs w:val="28"/>
            </w:rPr>
          </w:pPr>
          <w:hyperlink w:anchor="_heading=h.4d34og8" w:tooltip="#_heading=h.4d34og8" w:history="1">
            <w:r w:rsidR="00A8114D">
              <w:rPr>
                <w:rFonts w:eastAsia="Times New Roman" w:cs="Times New Roman"/>
                <w:color w:val="0000FF"/>
                <w:sz w:val="28"/>
                <w:szCs w:val="28"/>
                <w:u w:val="single"/>
              </w:rPr>
              <w:t>7. Требования охраны труда по окончании работы</w:t>
            </w:r>
          </w:hyperlink>
          <w:hyperlink w:anchor="_heading=h.4d34og8" w:tooltip="#_heading=h.4d34og8" w:history="1">
            <w:r w:rsidR="00A8114D">
              <w:rPr>
                <w:rFonts w:eastAsia="Times New Roman" w:cs="Times New Roman"/>
                <w:color w:val="000000"/>
                <w:sz w:val="28"/>
                <w:szCs w:val="28"/>
              </w:rPr>
              <w:tab/>
              <w:t>10</w:t>
            </w:r>
          </w:hyperlink>
          <w:r w:rsidR="00A8114D">
            <w:fldChar w:fldCharType="end"/>
          </w:r>
        </w:p>
      </w:sdtContent>
    </w:sdt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center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</w:rPr>
      </w:pPr>
    </w:p>
    <w:p w:rsidR="001A206B" w:rsidRDefault="00A8114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eastAsia="Times New Roman" w:cs="Times New Roman"/>
          <w:b/>
          <w:color w:val="000000"/>
          <w:sz w:val="28"/>
          <w:szCs w:val="28"/>
        </w:rPr>
      </w:pPr>
      <w:bookmarkStart w:id="1" w:name="_heading=h.gjdgxs"/>
      <w:bookmarkEnd w:id="1"/>
      <w:r>
        <w:br w:type="page" w:clear="all"/>
      </w:r>
    </w:p>
    <w:p w:rsidR="001A206B" w:rsidRDefault="00A8114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eastAsia="Times New Roman" w:cs="Times New Roman"/>
          <w:b/>
          <w:color w:val="000000"/>
          <w:sz w:val="28"/>
          <w:szCs w:val="28"/>
        </w:rPr>
      </w:pPr>
      <w:bookmarkStart w:id="2" w:name="_heading=h.30j0zll"/>
      <w:bookmarkEnd w:id="2"/>
      <w:r>
        <w:rPr>
          <w:rFonts w:eastAsia="Times New Roman" w:cs="Times New Roman"/>
          <w:b/>
          <w:color w:val="000000"/>
          <w:sz w:val="28"/>
          <w:szCs w:val="28"/>
        </w:rPr>
        <w:lastRenderedPageBreak/>
        <w:t>1. Область применения</w:t>
      </w:r>
    </w:p>
    <w:p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1.1 Настоящие правила разработаны на основе типовой инструкции по охране труда с учетом требований законодательных и иных нормативных правовых актов, содержащих государственные требования охраны труда, правил по охране труда и предназначена для участников </w:t>
      </w:r>
      <w:r w:rsidR="00584FB3">
        <w:rPr>
          <w:rFonts w:eastAsia="Times New Roman" w:cs="Times New Roman"/>
          <w:color w:val="000000"/>
          <w:sz w:val="28"/>
          <w:szCs w:val="28"/>
        </w:rPr>
        <w:t>Финала Чемпионата по профессиональному мастерству «Профессионалы» в 2023 г</w:t>
      </w:r>
      <w:r>
        <w:rPr>
          <w:rFonts w:eastAsia="Times New Roman" w:cs="Times New Roman"/>
          <w:color w:val="000000"/>
          <w:sz w:val="28"/>
          <w:szCs w:val="28"/>
        </w:rPr>
        <w:t>.</w:t>
      </w:r>
    </w:p>
    <w:p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1.2 Выполнение требований настоящих правил обязательны для всех участников </w:t>
      </w:r>
      <w:r w:rsidR="00584FB3" w:rsidRPr="00584FB3">
        <w:rPr>
          <w:rFonts w:eastAsia="Times New Roman" w:cs="Times New Roman"/>
          <w:color w:val="000000"/>
          <w:sz w:val="28"/>
          <w:szCs w:val="28"/>
        </w:rPr>
        <w:t xml:space="preserve">Финала Чемпионата по профессиональному мастерству «Профессионалы» в 2023 г. </w:t>
      </w:r>
      <w:r>
        <w:rPr>
          <w:rFonts w:eastAsia="Times New Roman" w:cs="Times New Roman"/>
          <w:color w:val="000000"/>
          <w:sz w:val="28"/>
          <w:szCs w:val="28"/>
        </w:rPr>
        <w:t xml:space="preserve">(далее </w:t>
      </w:r>
      <w:r w:rsidR="00584FB3">
        <w:rPr>
          <w:rFonts w:eastAsia="Times New Roman" w:cs="Times New Roman"/>
          <w:color w:val="000000"/>
          <w:sz w:val="28"/>
          <w:szCs w:val="28"/>
        </w:rPr>
        <w:t>Финал</w:t>
      </w:r>
      <w:r>
        <w:rPr>
          <w:rFonts w:eastAsia="Times New Roman" w:cs="Times New Roman"/>
          <w:color w:val="000000"/>
          <w:sz w:val="28"/>
          <w:szCs w:val="28"/>
        </w:rPr>
        <w:t>) компетенции «</w:t>
      </w:r>
      <w:r w:rsidR="00257237">
        <w:rPr>
          <w:rFonts w:eastAsia="Times New Roman" w:cs="Times New Roman"/>
          <w:color w:val="000000"/>
          <w:sz w:val="28"/>
          <w:szCs w:val="28"/>
        </w:rPr>
        <w:t>Программные решения для бизнеса</w:t>
      </w:r>
      <w:r>
        <w:rPr>
          <w:rFonts w:eastAsia="Times New Roman" w:cs="Times New Roman"/>
          <w:color w:val="000000"/>
          <w:sz w:val="28"/>
          <w:szCs w:val="28"/>
        </w:rPr>
        <w:t xml:space="preserve">». </w:t>
      </w:r>
    </w:p>
    <w:p w:rsidR="001A206B" w:rsidRDefault="00A8114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eastAsia="Times New Roman" w:cs="Times New Roman"/>
          <w:b/>
          <w:color w:val="000000"/>
          <w:sz w:val="28"/>
          <w:szCs w:val="28"/>
        </w:rPr>
      </w:pPr>
      <w:bookmarkStart w:id="3" w:name="_heading=h.1fob9te"/>
      <w:bookmarkEnd w:id="3"/>
      <w:r>
        <w:rPr>
          <w:rFonts w:eastAsia="Times New Roman" w:cs="Times New Roman"/>
          <w:b/>
          <w:color w:val="000000"/>
          <w:sz w:val="28"/>
          <w:szCs w:val="28"/>
        </w:rPr>
        <w:t>2. Нормативные ссылки</w:t>
      </w:r>
    </w:p>
    <w:p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2.1 Правила разработаны на основании следующих документов и источников:</w:t>
      </w:r>
    </w:p>
    <w:p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2.1.1 Трудовой кодекс Российской Федерации от 30.12.2001 № 197-ФЗ.</w:t>
      </w:r>
    </w:p>
    <w:p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2.1</w:t>
      </w:r>
      <w:r w:rsidR="00257237">
        <w:rPr>
          <w:rFonts w:eastAsia="Times New Roman" w:cs="Times New Roman"/>
          <w:color w:val="000000"/>
          <w:sz w:val="28"/>
          <w:szCs w:val="28"/>
        </w:rPr>
        <w:t xml:space="preserve">.2. </w:t>
      </w:r>
      <w:r w:rsidR="00257237" w:rsidRPr="00257237">
        <w:rPr>
          <w:rFonts w:eastAsia="Times New Roman" w:cs="Times New Roman"/>
          <w:color w:val="000000"/>
          <w:sz w:val="28"/>
          <w:szCs w:val="28"/>
        </w:rPr>
        <w:t>СанПиН 2.2.2/2.4.1340-03</w:t>
      </w:r>
    </w:p>
    <w:p w:rsidR="00257237" w:rsidRDefault="0025723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2.1.3. </w:t>
      </w:r>
      <w:r>
        <w:rPr>
          <w:rFonts w:ascii="Arial" w:hAnsi="Arial" w:cs="Arial"/>
          <w:color w:val="000000"/>
          <w:sz w:val="27"/>
          <w:szCs w:val="27"/>
          <w:shd w:val="clear" w:color="auto" w:fill="F5F3F0"/>
        </w:rPr>
        <w:t> </w:t>
      </w:r>
      <w:r w:rsidRPr="00257237">
        <w:rPr>
          <w:rFonts w:eastAsia="Times New Roman" w:cs="Times New Roman"/>
          <w:color w:val="000000"/>
          <w:sz w:val="28"/>
          <w:szCs w:val="28"/>
        </w:rPr>
        <w:t>СанПиН 1.2.3685-21</w:t>
      </w: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eastAsia="Times New Roman" w:cs="Times New Roman"/>
          <w:color w:val="000000"/>
          <w:sz w:val="28"/>
          <w:szCs w:val="28"/>
        </w:rPr>
      </w:pPr>
    </w:p>
    <w:p w:rsidR="001A206B" w:rsidRDefault="00A8114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eastAsia="Times New Roman" w:cs="Times New Roman"/>
          <w:b/>
          <w:color w:val="000000"/>
          <w:sz w:val="28"/>
          <w:szCs w:val="28"/>
        </w:rPr>
      </w:pPr>
      <w:bookmarkStart w:id="4" w:name="_heading=h.2et92p0"/>
      <w:bookmarkEnd w:id="4"/>
      <w:r>
        <w:rPr>
          <w:rFonts w:eastAsia="Times New Roman" w:cs="Times New Roman"/>
          <w:b/>
          <w:color w:val="000000"/>
          <w:sz w:val="28"/>
          <w:szCs w:val="28"/>
        </w:rPr>
        <w:t>3. Общие требования охраны труда</w:t>
      </w:r>
    </w:p>
    <w:p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3.1 К выполнению конкурсного задания по компетенции «</w:t>
      </w:r>
      <w:r w:rsidR="00257237">
        <w:rPr>
          <w:rFonts w:eastAsia="Times New Roman" w:cs="Times New Roman"/>
          <w:color w:val="000000"/>
          <w:sz w:val="28"/>
          <w:szCs w:val="28"/>
        </w:rPr>
        <w:t>Программные решения для бизнеса</w:t>
      </w:r>
      <w:r>
        <w:rPr>
          <w:rFonts w:eastAsia="Times New Roman" w:cs="Times New Roman"/>
          <w:color w:val="000000"/>
          <w:sz w:val="28"/>
          <w:szCs w:val="28"/>
        </w:rPr>
        <w:t xml:space="preserve">» допускаются участники </w:t>
      </w:r>
      <w:r w:rsidR="00584FB3">
        <w:rPr>
          <w:rFonts w:eastAsia="Times New Roman" w:cs="Times New Roman"/>
          <w:color w:val="000000"/>
          <w:sz w:val="28"/>
          <w:szCs w:val="28"/>
        </w:rPr>
        <w:t>Финала</w:t>
      </w:r>
      <w:r>
        <w:rPr>
          <w:rFonts w:eastAsia="Times New Roman" w:cs="Times New Roman"/>
          <w:color w:val="000000"/>
          <w:sz w:val="28"/>
          <w:szCs w:val="28"/>
        </w:rPr>
        <w:t xml:space="preserve">, прошедшие вводный инструктаж по охране труда, инструктаж на рабочем месте, имеющие справку об обучении (или работе) в образовательной организации (или на производстве) по </w:t>
      </w:r>
      <w:r w:rsidR="00257237">
        <w:rPr>
          <w:rFonts w:eastAsia="Times New Roman" w:cs="Times New Roman"/>
          <w:color w:val="000000"/>
          <w:sz w:val="28"/>
          <w:szCs w:val="28"/>
        </w:rPr>
        <w:t>специальностям УГС 09.00.00 Информатика и вычислительная техника</w:t>
      </w:r>
      <w:r>
        <w:rPr>
          <w:rFonts w:eastAsia="Times New Roman" w:cs="Times New Roman"/>
          <w:color w:val="000000"/>
          <w:sz w:val="28"/>
          <w:szCs w:val="28"/>
        </w:rPr>
        <w:t>, профессиональные навыки по работ</w:t>
      </w:r>
      <w:r w:rsidR="00257237">
        <w:rPr>
          <w:rFonts w:eastAsia="Times New Roman" w:cs="Times New Roman"/>
          <w:color w:val="000000"/>
          <w:sz w:val="28"/>
          <w:szCs w:val="28"/>
        </w:rPr>
        <w:t>е с персональным компьютером</w:t>
      </w:r>
      <w:r>
        <w:rPr>
          <w:rFonts w:eastAsia="Times New Roman" w:cs="Times New Roman"/>
          <w:color w:val="000000"/>
          <w:sz w:val="28"/>
          <w:szCs w:val="28"/>
        </w:rPr>
        <w:t xml:space="preserve"> и имеющие необходимые навыки по эксплуатации инструмента, приспособлений и оборудования.</w:t>
      </w:r>
    </w:p>
    <w:p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3.2 Участник </w:t>
      </w:r>
      <w:r w:rsidR="00584FB3">
        <w:rPr>
          <w:rFonts w:eastAsia="Times New Roman" w:cs="Times New Roman"/>
          <w:color w:val="000000"/>
          <w:sz w:val="28"/>
          <w:szCs w:val="28"/>
        </w:rPr>
        <w:t>Финала</w:t>
      </w:r>
      <w:r>
        <w:rPr>
          <w:rFonts w:eastAsia="Times New Roman" w:cs="Times New Roman"/>
          <w:color w:val="000000"/>
          <w:sz w:val="28"/>
          <w:szCs w:val="28"/>
        </w:rPr>
        <w:t xml:space="preserve"> обязан:</w:t>
      </w:r>
    </w:p>
    <w:p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3.2.1 Выполнять только ту работу, которая определена его ролью на </w:t>
      </w:r>
      <w:r w:rsidR="00584FB3">
        <w:rPr>
          <w:rFonts w:eastAsia="Times New Roman" w:cs="Times New Roman"/>
          <w:color w:val="000000"/>
          <w:sz w:val="28"/>
          <w:szCs w:val="28"/>
        </w:rPr>
        <w:t>Финале</w:t>
      </w:r>
      <w:r>
        <w:rPr>
          <w:rFonts w:eastAsia="Times New Roman" w:cs="Times New Roman"/>
          <w:color w:val="000000"/>
          <w:sz w:val="28"/>
          <w:szCs w:val="28"/>
        </w:rPr>
        <w:t>.</w:t>
      </w:r>
    </w:p>
    <w:p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3.2.2 Правильно применять средства индивидуальной и коллективной защиты.</w:t>
      </w:r>
    </w:p>
    <w:p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3.3.3 Соблюдать требования охраны труда.</w:t>
      </w:r>
    </w:p>
    <w:p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lastRenderedPageBreak/>
        <w:t xml:space="preserve">3.3.4 Немедленно извещать экспертов о любой ситуации, угрожающей жизни и здоровью участников </w:t>
      </w:r>
      <w:r w:rsidR="00584FB3">
        <w:rPr>
          <w:rFonts w:eastAsia="Times New Roman" w:cs="Times New Roman"/>
          <w:color w:val="000000"/>
          <w:sz w:val="28"/>
          <w:szCs w:val="28"/>
        </w:rPr>
        <w:t>Финала</w:t>
      </w:r>
      <w:r>
        <w:rPr>
          <w:rFonts w:eastAsia="Times New Roman" w:cs="Times New Roman"/>
          <w:color w:val="000000"/>
          <w:sz w:val="28"/>
          <w:szCs w:val="28"/>
        </w:rPr>
        <w:t xml:space="preserve">, о каждом несчастном случае, происшедшем на </w:t>
      </w:r>
      <w:r w:rsidR="00584FB3">
        <w:rPr>
          <w:rFonts w:eastAsia="Times New Roman" w:cs="Times New Roman"/>
          <w:color w:val="000000"/>
          <w:sz w:val="28"/>
          <w:szCs w:val="28"/>
        </w:rPr>
        <w:t>Финале</w:t>
      </w:r>
      <w:r>
        <w:rPr>
          <w:rFonts w:eastAsia="Times New Roman" w:cs="Times New Roman"/>
          <w:color w:val="000000"/>
          <w:sz w:val="28"/>
          <w:szCs w:val="28"/>
        </w:rPr>
        <w:t>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3.3.5 Применять безопасные методы и приёмы выполнения работ и оказания первой помощи, инструктаж по охране труда.</w:t>
      </w:r>
    </w:p>
    <w:p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3.3 При выполнении работ на участника </w:t>
      </w:r>
      <w:r w:rsidR="00584FB3">
        <w:rPr>
          <w:rFonts w:eastAsia="Times New Roman" w:cs="Times New Roman"/>
          <w:color w:val="000000"/>
          <w:sz w:val="28"/>
          <w:szCs w:val="28"/>
        </w:rPr>
        <w:t>Финала</w:t>
      </w:r>
      <w:r>
        <w:rPr>
          <w:rFonts w:eastAsia="Times New Roman" w:cs="Times New Roman"/>
          <w:color w:val="000000"/>
          <w:sz w:val="28"/>
          <w:szCs w:val="28"/>
        </w:rPr>
        <w:t xml:space="preserve"> возможны воздействия следующих опасных и вредных производственных факторов:</w:t>
      </w:r>
    </w:p>
    <w:p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- поражение электрическим током;</w:t>
      </w:r>
    </w:p>
    <w:p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- повышенная загазованность воздуха рабочей зоны, наличие в воздухе рабочей зоны вредных аэрозолей;</w:t>
      </w:r>
    </w:p>
    <w:p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- повышенная или пониженная температура воздуха рабочей зоны;</w:t>
      </w:r>
    </w:p>
    <w:p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- повышенная температура обрабатываемого материала, изделий, наружной поверхности оборудования и внутренней поверхности замкнутых пространств, расплавленный металл;</w:t>
      </w:r>
    </w:p>
    <w:p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- ультрафиолетовое и инфракрасное излучение;</w:t>
      </w:r>
    </w:p>
    <w:p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- повышенная яркость света при осуществлении процесса сварки;</w:t>
      </w:r>
    </w:p>
    <w:p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- повышенные уровни шума и вибрации на рабочих местах;</w:t>
      </w:r>
    </w:p>
    <w:p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- физические и нервно-психические перегрузки;</w:t>
      </w:r>
    </w:p>
    <w:p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- падающие предметы (элементы оборудования) и инструмент.</w:t>
      </w:r>
    </w:p>
    <w:p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3.4 Все участники </w:t>
      </w:r>
      <w:r w:rsidR="00584FB3">
        <w:rPr>
          <w:rFonts w:eastAsia="Times New Roman" w:cs="Times New Roman"/>
          <w:color w:val="000000"/>
          <w:sz w:val="28"/>
          <w:szCs w:val="28"/>
        </w:rPr>
        <w:t>Финала</w:t>
      </w:r>
      <w:r>
        <w:rPr>
          <w:rFonts w:eastAsia="Times New Roman" w:cs="Times New Roman"/>
          <w:color w:val="000000"/>
          <w:sz w:val="28"/>
          <w:szCs w:val="28"/>
        </w:rPr>
        <w:t xml:space="preserve"> (эксперты и конкурсанты) должны находиться на площадке в спецодежде, спецобуви и применять средства индивидуальной защиты:</w:t>
      </w:r>
    </w:p>
    <w:p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3.5 Участникам </w:t>
      </w:r>
      <w:r w:rsidR="00584FB3">
        <w:rPr>
          <w:rFonts w:eastAsia="Times New Roman" w:cs="Times New Roman"/>
          <w:color w:val="000000"/>
          <w:sz w:val="28"/>
          <w:szCs w:val="28"/>
        </w:rPr>
        <w:t>Финала</w:t>
      </w:r>
      <w:r>
        <w:rPr>
          <w:rFonts w:eastAsia="Times New Roman" w:cs="Times New Roman"/>
          <w:color w:val="000000"/>
          <w:sz w:val="28"/>
          <w:szCs w:val="28"/>
        </w:rPr>
        <w:t xml:space="preserve"> необходимо знать и соблюдать требования по охране труда, пожарной безопасности, производственной санитарии.</w:t>
      </w:r>
    </w:p>
    <w:p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3.6 При выполнении электросварочных работ участниками </w:t>
      </w:r>
      <w:r w:rsidR="00584FB3">
        <w:rPr>
          <w:rFonts w:eastAsia="Times New Roman" w:cs="Times New Roman"/>
          <w:color w:val="000000"/>
          <w:sz w:val="28"/>
          <w:szCs w:val="28"/>
        </w:rPr>
        <w:t>Финала</w:t>
      </w:r>
      <w:r>
        <w:rPr>
          <w:rFonts w:eastAsia="Times New Roman" w:cs="Times New Roman"/>
          <w:color w:val="000000"/>
          <w:sz w:val="28"/>
          <w:szCs w:val="28"/>
        </w:rPr>
        <w:t xml:space="preserve"> должны выполняться требования пожарной безопасности. </w:t>
      </w:r>
    </w:p>
    <w:p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3.7. Конкурсные работы должны проводиться в соответствии с технической документацией задания </w:t>
      </w:r>
      <w:r w:rsidR="00584FB3">
        <w:rPr>
          <w:rFonts w:eastAsia="Times New Roman" w:cs="Times New Roman"/>
          <w:color w:val="000000"/>
          <w:sz w:val="28"/>
          <w:szCs w:val="28"/>
        </w:rPr>
        <w:t>Финала</w:t>
      </w:r>
      <w:r>
        <w:rPr>
          <w:rFonts w:eastAsia="Times New Roman" w:cs="Times New Roman"/>
          <w:color w:val="000000"/>
          <w:sz w:val="28"/>
          <w:szCs w:val="28"/>
        </w:rPr>
        <w:t>.</w:t>
      </w:r>
    </w:p>
    <w:p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3.8. При выполнении конкурсного задания конкурсант должен знать: </w:t>
      </w:r>
    </w:p>
    <w:p w:rsidR="001A206B" w:rsidRDefault="001A206B" w:rsidP="00E859CA">
      <w:pPr>
        <w:pStyle w:val="af6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eastAsia="Times New Roman" w:cs="Times New Roman"/>
          <w:color w:val="000000"/>
          <w:sz w:val="28"/>
          <w:szCs w:val="28"/>
        </w:rPr>
      </w:pPr>
    </w:p>
    <w:p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lastRenderedPageBreak/>
        <w:t xml:space="preserve">3.9. Участники обязаны соблюдать действующие на </w:t>
      </w:r>
      <w:r w:rsidR="00584FB3">
        <w:rPr>
          <w:rFonts w:eastAsia="Times New Roman" w:cs="Times New Roman"/>
          <w:color w:val="000000"/>
          <w:sz w:val="28"/>
          <w:szCs w:val="28"/>
        </w:rPr>
        <w:t>Финале</w:t>
      </w:r>
      <w:r>
        <w:rPr>
          <w:rFonts w:eastAsia="Times New Roman" w:cs="Times New Roman"/>
          <w:color w:val="000000"/>
          <w:sz w:val="28"/>
          <w:szCs w:val="28"/>
        </w:rPr>
        <w:t xml:space="preserve"> правила внутреннего распорядка и графики работы, которыми предусматриваются: время начала и окончания работы, перерывы для отдыха и питания и другие вопросы использования времени </w:t>
      </w:r>
      <w:r w:rsidR="00584FB3">
        <w:rPr>
          <w:rFonts w:eastAsia="Times New Roman" w:cs="Times New Roman"/>
          <w:color w:val="000000"/>
          <w:sz w:val="28"/>
          <w:szCs w:val="28"/>
        </w:rPr>
        <w:t>Финала</w:t>
      </w:r>
      <w:r>
        <w:rPr>
          <w:rFonts w:eastAsia="Times New Roman" w:cs="Times New Roman"/>
          <w:color w:val="000000"/>
          <w:sz w:val="28"/>
          <w:szCs w:val="28"/>
        </w:rPr>
        <w:t xml:space="preserve">. </w:t>
      </w:r>
    </w:p>
    <w:p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3.10. В случаях травмирования или недомогания необходимо прекратить работу, известить об этом экспертов и обратиться в медицинское учреждение.</w:t>
      </w:r>
    </w:p>
    <w:p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3.11. Лица, не соблюдающие настоящие Правила, привлекаются к ответственности согласно действующему законодательству.</w:t>
      </w: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firstLine="709"/>
        <w:jc w:val="both"/>
        <w:rPr>
          <w:rFonts w:eastAsia="Times New Roman" w:cs="Times New Roman"/>
          <w:color w:val="000000"/>
        </w:rPr>
      </w:pPr>
      <w:bookmarkStart w:id="5" w:name="_heading=h.tyjcwt"/>
      <w:bookmarkEnd w:id="5"/>
    </w:p>
    <w:p w:rsidR="001A206B" w:rsidRDefault="00A8114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</w:rPr>
        <w:t>4. Требования охраны труда перед началом работы</w:t>
      </w:r>
    </w:p>
    <w:p w:rsidR="001A206B" w:rsidRPr="00257237" w:rsidRDefault="00A8114D" w:rsidP="00257237">
      <w:pPr>
        <w:pStyle w:val="af6"/>
        <w:numPr>
          <w:ilvl w:val="1"/>
          <w:numId w:val="1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eastAsia="Times New Roman" w:cs="Times New Roman"/>
          <w:color w:val="000000"/>
          <w:sz w:val="28"/>
          <w:szCs w:val="28"/>
        </w:rPr>
      </w:pPr>
      <w:r w:rsidRPr="00257237">
        <w:rPr>
          <w:rFonts w:eastAsia="Times New Roman" w:cs="Times New Roman"/>
          <w:color w:val="000000"/>
          <w:sz w:val="28"/>
          <w:szCs w:val="28"/>
        </w:rPr>
        <w:t>Перед началом выполнения работ конкурсант обязан:</w:t>
      </w:r>
    </w:p>
    <w:p w:rsidR="00257237" w:rsidRPr="00257237" w:rsidRDefault="00257237" w:rsidP="00257237">
      <w:pPr>
        <w:pStyle w:val="af6"/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eastAsia="Times New Roman" w:cs="Times New Roman"/>
          <w:color w:val="000000"/>
          <w:sz w:val="28"/>
          <w:szCs w:val="28"/>
        </w:rPr>
      </w:pPr>
      <w:r w:rsidRPr="00257237">
        <w:rPr>
          <w:rFonts w:eastAsia="Times New Roman" w:cs="Times New Roman"/>
          <w:color w:val="000000"/>
          <w:sz w:val="28"/>
          <w:szCs w:val="28"/>
        </w:rPr>
        <w:t xml:space="preserve"> До чемпионата все участники должны ознакомиться с инструкцией по технике безопасности, с планами эвакуации при возникновении пожара, местами расположения санитарно-бытовых помещений, медицинскими кабинетами, питьевой воды, подготовить рабочее место в соответствии </w:t>
      </w:r>
      <w:r w:rsidR="00E859CA" w:rsidRPr="00257237">
        <w:rPr>
          <w:rFonts w:eastAsia="Times New Roman" w:cs="Times New Roman"/>
          <w:color w:val="000000"/>
          <w:sz w:val="28"/>
          <w:szCs w:val="28"/>
        </w:rPr>
        <w:t>с описанием</w:t>
      </w:r>
      <w:r w:rsidRPr="00257237">
        <w:rPr>
          <w:rFonts w:eastAsia="Times New Roman" w:cs="Times New Roman"/>
          <w:color w:val="000000"/>
          <w:sz w:val="28"/>
          <w:szCs w:val="28"/>
        </w:rPr>
        <w:t xml:space="preserve"> компетенции.</w:t>
      </w:r>
      <w:r>
        <w:rPr>
          <w:rFonts w:eastAsia="Times New Roman" w:cs="Times New Roman"/>
          <w:color w:val="000000"/>
          <w:sz w:val="28"/>
          <w:szCs w:val="28"/>
        </w:rPr>
        <w:t xml:space="preserve"> </w:t>
      </w:r>
      <w:r w:rsidRPr="00257237">
        <w:rPr>
          <w:rFonts w:eastAsia="Times New Roman" w:cs="Times New Roman"/>
          <w:color w:val="000000"/>
          <w:sz w:val="28"/>
          <w:szCs w:val="28"/>
        </w:rPr>
        <w:t xml:space="preserve">По окончании ознакомительного периода, участники подтверждают свое ознакомление со всеми процессами, подписав лист прохождения инструктажа по работе на оборудовании по форме, определенной Оргкомитетом. </w:t>
      </w:r>
    </w:p>
    <w:p w:rsidR="00257237" w:rsidRPr="00257237" w:rsidRDefault="00257237" w:rsidP="00257237">
      <w:pPr>
        <w:pStyle w:val="af6"/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eastAsia="Times New Roman" w:cs="Times New Roman"/>
          <w:color w:val="000000"/>
          <w:sz w:val="28"/>
          <w:szCs w:val="28"/>
        </w:rPr>
      </w:pPr>
      <w:r w:rsidRPr="00257237">
        <w:rPr>
          <w:rFonts w:eastAsia="Times New Roman" w:cs="Times New Roman"/>
          <w:color w:val="000000"/>
          <w:sz w:val="28"/>
          <w:szCs w:val="28"/>
        </w:rPr>
        <w:t>Подготовить рабочее место:</w:t>
      </w:r>
    </w:p>
    <w:p w:rsidR="00257237" w:rsidRPr="00257237" w:rsidRDefault="00257237" w:rsidP="00257237">
      <w:pPr>
        <w:pStyle w:val="af6"/>
        <w:numPr>
          <w:ilvl w:val="1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eastAsia="Times New Roman" w:cs="Times New Roman"/>
          <w:color w:val="000000"/>
          <w:sz w:val="28"/>
          <w:szCs w:val="28"/>
        </w:rPr>
      </w:pPr>
      <w:r w:rsidRPr="00257237">
        <w:rPr>
          <w:rFonts w:eastAsia="Times New Roman" w:cs="Times New Roman"/>
          <w:color w:val="000000"/>
          <w:sz w:val="28"/>
          <w:szCs w:val="28"/>
        </w:rPr>
        <w:t>осмотреть и привести в порядок рабочее место, убрать все посторонние предметы, которые могут отвлекать внимание и затруднять работу;</w:t>
      </w:r>
    </w:p>
    <w:p w:rsidR="00257237" w:rsidRPr="00257237" w:rsidRDefault="00257237" w:rsidP="00257237">
      <w:pPr>
        <w:pStyle w:val="af6"/>
        <w:numPr>
          <w:ilvl w:val="1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eastAsia="Times New Roman" w:cs="Times New Roman"/>
          <w:color w:val="000000"/>
          <w:sz w:val="28"/>
          <w:szCs w:val="28"/>
        </w:rPr>
      </w:pPr>
      <w:r w:rsidRPr="00257237">
        <w:rPr>
          <w:rFonts w:eastAsia="Times New Roman" w:cs="Times New Roman"/>
          <w:color w:val="000000"/>
          <w:sz w:val="28"/>
          <w:szCs w:val="28"/>
        </w:rPr>
        <w:t>проверить правильность установки стола, стула, подставки под ноги, угол наклона экрана монитора, положения клавиатуры в целях исключения неудобных поз и длительных напряжений тела. Особо обратить внимание на то, что дисплей должен находиться на расстоянии не менее 50 см от глаз (оптимально 60-70 см);</w:t>
      </w:r>
    </w:p>
    <w:p w:rsidR="00257237" w:rsidRPr="00257237" w:rsidRDefault="00257237" w:rsidP="00257237">
      <w:pPr>
        <w:pStyle w:val="af6"/>
        <w:numPr>
          <w:ilvl w:val="1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eastAsia="Times New Roman" w:cs="Times New Roman"/>
          <w:color w:val="000000"/>
          <w:sz w:val="28"/>
          <w:szCs w:val="28"/>
        </w:rPr>
      </w:pPr>
      <w:r w:rsidRPr="00257237">
        <w:rPr>
          <w:rFonts w:eastAsia="Times New Roman" w:cs="Times New Roman"/>
          <w:color w:val="000000"/>
          <w:sz w:val="28"/>
          <w:szCs w:val="28"/>
        </w:rPr>
        <w:t>проверить правильность расположения оборудования (системный блок, мониторы расположены правильно; кабели электропитания не располагаются на рабочем столе);</w:t>
      </w:r>
    </w:p>
    <w:p w:rsidR="00257237" w:rsidRPr="00257237" w:rsidRDefault="00257237" w:rsidP="00257237">
      <w:pPr>
        <w:pStyle w:val="af6"/>
        <w:numPr>
          <w:ilvl w:val="1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eastAsia="Times New Roman" w:cs="Times New Roman"/>
          <w:color w:val="000000"/>
          <w:sz w:val="28"/>
          <w:szCs w:val="28"/>
        </w:rPr>
      </w:pPr>
      <w:r w:rsidRPr="00257237">
        <w:rPr>
          <w:rFonts w:eastAsia="Times New Roman" w:cs="Times New Roman"/>
          <w:color w:val="000000"/>
          <w:sz w:val="28"/>
          <w:szCs w:val="28"/>
        </w:rPr>
        <w:lastRenderedPageBreak/>
        <w:t>кабели электропитания, удлинители, сетевые фильтры должны находиться с тыльной стороны рабочего места;</w:t>
      </w:r>
    </w:p>
    <w:p w:rsidR="00257237" w:rsidRPr="00257237" w:rsidRDefault="00257237" w:rsidP="00257237">
      <w:pPr>
        <w:pStyle w:val="af6"/>
        <w:numPr>
          <w:ilvl w:val="1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eastAsia="Times New Roman" w:cs="Times New Roman"/>
          <w:color w:val="000000"/>
          <w:sz w:val="28"/>
          <w:szCs w:val="28"/>
        </w:rPr>
      </w:pPr>
      <w:r w:rsidRPr="00257237">
        <w:rPr>
          <w:rFonts w:eastAsia="Times New Roman" w:cs="Times New Roman"/>
          <w:color w:val="000000"/>
          <w:sz w:val="28"/>
          <w:szCs w:val="28"/>
        </w:rPr>
        <w:t>убедиться в отсутствии засветок, отражений и бликов на экране монитора;</w:t>
      </w:r>
    </w:p>
    <w:p w:rsidR="00257237" w:rsidRPr="00257237" w:rsidRDefault="00257237" w:rsidP="00257237">
      <w:pPr>
        <w:pStyle w:val="af6"/>
        <w:numPr>
          <w:ilvl w:val="1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eastAsia="Times New Roman" w:cs="Times New Roman"/>
          <w:color w:val="000000"/>
          <w:sz w:val="28"/>
          <w:szCs w:val="28"/>
        </w:rPr>
      </w:pPr>
      <w:r w:rsidRPr="00257237">
        <w:rPr>
          <w:rFonts w:eastAsia="Times New Roman" w:cs="Times New Roman"/>
          <w:color w:val="000000"/>
          <w:sz w:val="28"/>
          <w:szCs w:val="28"/>
        </w:rPr>
        <w:t>убедиться в том, что на устройствах ПК (системный блок, монитор, клавиатура) не располагаются сосуды с жидкостями, сыпучими материалами (чай, кофе, сок, вода и пр.);</w:t>
      </w:r>
    </w:p>
    <w:p w:rsidR="00257237" w:rsidRPr="00257237" w:rsidRDefault="00257237" w:rsidP="00257237">
      <w:pPr>
        <w:pStyle w:val="af6"/>
        <w:numPr>
          <w:ilvl w:val="1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eastAsia="Times New Roman" w:cs="Times New Roman"/>
          <w:color w:val="000000"/>
          <w:sz w:val="28"/>
          <w:szCs w:val="28"/>
        </w:rPr>
      </w:pPr>
      <w:r w:rsidRPr="00257237">
        <w:rPr>
          <w:rFonts w:eastAsia="Times New Roman" w:cs="Times New Roman"/>
          <w:color w:val="000000"/>
          <w:sz w:val="28"/>
          <w:szCs w:val="28"/>
        </w:rPr>
        <w:t xml:space="preserve">включить электропитание в последовательности, установленной инструкцией по эксплуатации на оборудование; </w:t>
      </w:r>
    </w:p>
    <w:p w:rsidR="00257237" w:rsidRPr="00257237" w:rsidRDefault="00257237" w:rsidP="00257237">
      <w:pPr>
        <w:pStyle w:val="af6"/>
        <w:numPr>
          <w:ilvl w:val="1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eastAsia="Times New Roman" w:cs="Times New Roman"/>
          <w:color w:val="000000"/>
          <w:sz w:val="28"/>
          <w:szCs w:val="28"/>
        </w:rPr>
      </w:pPr>
      <w:r w:rsidRPr="00257237">
        <w:rPr>
          <w:rFonts w:eastAsia="Times New Roman" w:cs="Times New Roman"/>
          <w:color w:val="000000"/>
          <w:sz w:val="28"/>
          <w:szCs w:val="28"/>
        </w:rPr>
        <w:t>убедиться в правильном выполнении процедуры загрузки оборудования, правильных настройках.</w:t>
      </w:r>
    </w:p>
    <w:p w:rsidR="00257237" w:rsidRPr="00257237" w:rsidRDefault="00257237" w:rsidP="00257237">
      <w:pPr>
        <w:pStyle w:val="af6"/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eastAsia="Times New Roman" w:cs="Times New Roman"/>
          <w:color w:val="000000"/>
          <w:sz w:val="28"/>
          <w:szCs w:val="28"/>
        </w:rPr>
      </w:pPr>
      <w:r w:rsidRPr="00257237">
        <w:rPr>
          <w:rFonts w:eastAsia="Times New Roman" w:cs="Times New Roman"/>
          <w:color w:val="000000"/>
          <w:sz w:val="28"/>
          <w:szCs w:val="28"/>
        </w:rPr>
        <w:t>В день проведения конкурса, изучить содержание и порядок проведения модулей конкурсного задания, а также безопасные приемы их выполнения. Проверить пригодность инструмента и оборудования визуальным осмотром.</w:t>
      </w:r>
    </w:p>
    <w:p w:rsidR="00257237" w:rsidRPr="00257237" w:rsidRDefault="00257237" w:rsidP="00257237">
      <w:pPr>
        <w:pStyle w:val="af6"/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eastAsia="Times New Roman" w:cs="Times New Roman"/>
          <w:color w:val="000000"/>
          <w:sz w:val="28"/>
          <w:szCs w:val="28"/>
        </w:rPr>
      </w:pPr>
      <w:r w:rsidRPr="00257237">
        <w:rPr>
          <w:rFonts w:eastAsia="Times New Roman" w:cs="Times New Roman"/>
          <w:color w:val="000000"/>
          <w:sz w:val="28"/>
          <w:szCs w:val="28"/>
        </w:rPr>
        <w:t>Ежедневно, перед началом выполнения конкурсного задания, в процессе подготовки рабочего места:</w:t>
      </w:r>
    </w:p>
    <w:p w:rsidR="00257237" w:rsidRPr="00257237" w:rsidRDefault="00257237" w:rsidP="00257237">
      <w:pPr>
        <w:pStyle w:val="af6"/>
        <w:numPr>
          <w:ilvl w:val="1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eastAsia="Times New Roman" w:cs="Times New Roman"/>
          <w:color w:val="000000"/>
          <w:sz w:val="28"/>
          <w:szCs w:val="28"/>
        </w:rPr>
      </w:pPr>
      <w:r w:rsidRPr="00257237">
        <w:rPr>
          <w:rFonts w:eastAsia="Times New Roman" w:cs="Times New Roman"/>
          <w:color w:val="000000"/>
          <w:sz w:val="28"/>
          <w:szCs w:val="28"/>
        </w:rPr>
        <w:t>осмотреть и привести в порядок рабочее место, убрать все посторонние предметы, которые могут отвлекать внимание и затруднять работу;</w:t>
      </w:r>
    </w:p>
    <w:p w:rsidR="00257237" w:rsidRPr="00257237" w:rsidRDefault="00257237" w:rsidP="00257237">
      <w:pPr>
        <w:pStyle w:val="af6"/>
        <w:numPr>
          <w:ilvl w:val="1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eastAsia="Times New Roman" w:cs="Times New Roman"/>
          <w:color w:val="000000"/>
          <w:sz w:val="28"/>
          <w:szCs w:val="28"/>
        </w:rPr>
      </w:pPr>
      <w:r w:rsidRPr="00257237">
        <w:rPr>
          <w:rFonts w:eastAsia="Times New Roman" w:cs="Times New Roman"/>
          <w:color w:val="000000"/>
          <w:sz w:val="28"/>
          <w:szCs w:val="28"/>
        </w:rPr>
        <w:t>проверить правильность установки стола, стула, подставки под ноги, угол наклона экрана монитора, положения клавиатуры в целях исключения неудобных поз и длительных напряжений тела. Особо обратить внимание на то, что дисплей должен находиться на расстоянии не менее 50 см от глаз (оптимально 60-70 см);</w:t>
      </w:r>
    </w:p>
    <w:p w:rsidR="00257237" w:rsidRPr="00257237" w:rsidRDefault="00257237" w:rsidP="00257237">
      <w:pPr>
        <w:pStyle w:val="af6"/>
        <w:numPr>
          <w:ilvl w:val="1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eastAsia="Times New Roman" w:cs="Times New Roman"/>
          <w:color w:val="000000"/>
          <w:sz w:val="28"/>
          <w:szCs w:val="28"/>
        </w:rPr>
      </w:pPr>
      <w:r w:rsidRPr="00257237">
        <w:rPr>
          <w:rFonts w:eastAsia="Times New Roman" w:cs="Times New Roman"/>
          <w:color w:val="000000"/>
          <w:sz w:val="28"/>
          <w:szCs w:val="28"/>
        </w:rPr>
        <w:t>проверить правильность расположения оборудования (системный блок, мониторы расположены правильно; кабели электропитания не располагаются на рабочем столе);</w:t>
      </w:r>
    </w:p>
    <w:p w:rsidR="00257237" w:rsidRPr="00257237" w:rsidRDefault="00257237" w:rsidP="00257237">
      <w:pPr>
        <w:pStyle w:val="af6"/>
        <w:numPr>
          <w:ilvl w:val="1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eastAsia="Times New Roman" w:cs="Times New Roman"/>
          <w:color w:val="000000"/>
          <w:sz w:val="28"/>
          <w:szCs w:val="28"/>
        </w:rPr>
      </w:pPr>
      <w:r w:rsidRPr="00257237">
        <w:rPr>
          <w:rFonts w:eastAsia="Times New Roman" w:cs="Times New Roman"/>
          <w:color w:val="000000"/>
          <w:sz w:val="28"/>
          <w:szCs w:val="28"/>
        </w:rPr>
        <w:t>кабели электропитания, удлинители, сетевые фильтры должны находиться с тыльной стороны рабочего места;</w:t>
      </w:r>
    </w:p>
    <w:p w:rsidR="00257237" w:rsidRPr="00257237" w:rsidRDefault="00257237" w:rsidP="00257237">
      <w:pPr>
        <w:pStyle w:val="af6"/>
        <w:numPr>
          <w:ilvl w:val="1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eastAsia="Times New Roman" w:cs="Times New Roman"/>
          <w:color w:val="000000"/>
          <w:sz w:val="28"/>
          <w:szCs w:val="28"/>
        </w:rPr>
      </w:pPr>
      <w:r w:rsidRPr="00257237">
        <w:rPr>
          <w:rFonts w:eastAsia="Times New Roman" w:cs="Times New Roman"/>
          <w:color w:val="000000"/>
          <w:sz w:val="28"/>
          <w:szCs w:val="28"/>
        </w:rPr>
        <w:t>убедиться в отсутствии засветок, отражений и бликов на экране монитора;</w:t>
      </w:r>
    </w:p>
    <w:p w:rsidR="00257237" w:rsidRPr="00257237" w:rsidRDefault="00257237" w:rsidP="00257237">
      <w:pPr>
        <w:pStyle w:val="af6"/>
        <w:numPr>
          <w:ilvl w:val="1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eastAsia="Times New Roman" w:cs="Times New Roman"/>
          <w:color w:val="000000"/>
          <w:sz w:val="28"/>
          <w:szCs w:val="28"/>
        </w:rPr>
      </w:pPr>
      <w:r w:rsidRPr="00257237">
        <w:rPr>
          <w:rFonts w:eastAsia="Times New Roman" w:cs="Times New Roman"/>
          <w:color w:val="000000"/>
          <w:sz w:val="28"/>
          <w:szCs w:val="28"/>
        </w:rPr>
        <w:lastRenderedPageBreak/>
        <w:t>убедиться в том, что на устройствах ПК (системный блок, монитор, клавиатура) не располагаются сосуды с жидкостями, сыпучими материалами (чай, кофе, сок, вода и пр.);</w:t>
      </w:r>
    </w:p>
    <w:p w:rsidR="00257237" w:rsidRPr="00257237" w:rsidRDefault="00257237" w:rsidP="00257237">
      <w:pPr>
        <w:pStyle w:val="af6"/>
        <w:numPr>
          <w:ilvl w:val="1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eastAsia="Times New Roman" w:cs="Times New Roman"/>
          <w:color w:val="000000"/>
          <w:sz w:val="28"/>
          <w:szCs w:val="28"/>
        </w:rPr>
      </w:pPr>
      <w:r w:rsidRPr="00257237">
        <w:rPr>
          <w:rFonts w:eastAsia="Times New Roman" w:cs="Times New Roman"/>
          <w:color w:val="000000"/>
          <w:sz w:val="28"/>
          <w:szCs w:val="28"/>
        </w:rPr>
        <w:t xml:space="preserve">включить электропитание в последовательности, установленной инструкцией по эксплуатации на оборудование; </w:t>
      </w:r>
    </w:p>
    <w:p w:rsidR="00257237" w:rsidRPr="00257237" w:rsidRDefault="00257237" w:rsidP="00257237">
      <w:pPr>
        <w:pStyle w:val="af6"/>
        <w:numPr>
          <w:ilvl w:val="1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eastAsia="Times New Roman" w:cs="Times New Roman"/>
          <w:color w:val="000000"/>
          <w:sz w:val="28"/>
          <w:szCs w:val="28"/>
        </w:rPr>
      </w:pPr>
      <w:r w:rsidRPr="00257237">
        <w:rPr>
          <w:rFonts w:eastAsia="Times New Roman" w:cs="Times New Roman"/>
          <w:color w:val="000000"/>
          <w:sz w:val="28"/>
          <w:szCs w:val="28"/>
        </w:rPr>
        <w:t>убедиться в правильном выполнении процедуры загрузки оборудования, правильных настройках.</w:t>
      </w:r>
    </w:p>
    <w:p w:rsidR="001A206B" w:rsidRPr="00257237" w:rsidRDefault="00257237" w:rsidP="00257237">
      <w:pPr>
        <w:pStyle w:val="af6"/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eastAsia="Times New Roman" w:cs="Times New Roman"/>
          <w:color w:val="000000"/>
          <w:sz w:val="28"/>
          <w:szCs w:val="28"/>
        </w:rPr>
      </w:pPr>
      <w:r w:rsidRPr="00257237">
        <w:rPr>
          <w:rFonts w:eastAsia="Times New Roman" w:cs="Times New Roman"/>
          <w:color w:val="000000"/>
          <w:sz w:val="28"/>
          <w:szCs w:val="28"/>
        </w:rPr>
        <w:t>Подготовить необходимые для работы материалы, приспособления, и разложить их на свои места, убрать с рабочего стола все лишнее.</w:t>
      </w:r>
    </w:p>
    <w:p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4.2 Конкурсант не должны приступать к работе при следующих нарушениях требований безопасности:</w:t>
      </w:r>
    </w:p>
    <w:p w:rsidR="001A206B" w:rsidRDefault="00257237">
      <w:pPr>
        <w:pStyle w:val="af6"/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Неисправное оборудование.</w:t>
      </w:r>
    </w:p>
    <w:p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4.3 Конкурсанту запрещается приступать к выполнению конкурсного задания при обнаружении неисправности инструмента или оборудования. О замеченных недостатках и неисправностях нужно немедленно сообщить техническому эксперту и до устранения неполадок к конкурсному заданию не приступать.</w:t>
      </w: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bookmarkStart w:id="6" w:name="_heading=h.3dy6vkm"/>
      <w:bookmarkEnd w:id="6"/>
    </w:p>
    <w:p w:rsidR="001A206B" w:rsidRDefault="00A8114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</w:rPr>
        <w:t>5. Требования охраны труда во время работы</w:t>
      </w:r>
    </w:p>
    <w:p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5.1 При выполнении конкурсных заданий конкурсанту необходимо соблюдать требования безопасности при использовании инструмента и оборудования.</w:t>
      </w:r>
    </w:p>
    <w:p w:rsidR="00257237" w:rsidRPr="00257237" w:rsidRDefault="00A8114D" w:rsidP="0025723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5.2 </w:t>
      </w:r>
      <w:r w:rsidR="00257237" w:rsidRPr="00257237">
        <w:rPr>
          <w:rFonts w:eastAsia="Times New Roman" w:cs="Times New Roman"/>
          <w:color w:val="000000"/>
          <w:sz w:val="28"/>
          <w:szCs w:val="28"/>
        </w:rPr>
        <w:t>При выполнении конкурсных заданий участник соревнования обязан:</w:t>
      </w:r>
    </w:p>
    <w:p w:rsidR="00257237" w:rsidRPr="00257237" w:rsidRDefault="00257237" w:rsidP="0025723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 w:rsidRPr="00257237">
        <w:rPr>
          <w:rFonts w:eastAsia="Times New Roman" w:cs="Times New Roman"/>
          <w:color w:val="000000"/>
          <w:sz w:val="28"/>
          <w:szCs w:val="28"/>
        </w:rPr>
        <w:t>−</w:t>
      </w:r>
      <w:r w:rsidRPr="00257237">
        <w:rPr>
          <w:rFonts w:eastAsia="Times New Roman" w:cs="Times New Roman"/>
          <w:color w:val="000000"/>
          <w:sz w:val="28"/>
          <w:szCs w:val="28"/>
        </w:rPr>
        <w:tab/>
        <w:t>содержать в порядке и чистоте рабочее место;</w:t>
      </w:r>
    </w:p>
    <w:p w:rsidR="00257237" w:rsidRPr="00257237" w:rsidRDefault="00257237" w:rsidP="0025723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 w:rsidRPr="00257237">
        <w:rPr>
          <w:rFonts w:eastAsia="Times New Roman" w:cs="Times New Roman"/>
          <w:color w:val="000000"/>
          <w:sz w:val="28"/>
          <w:szCs w:val="28"/>
        </w:rPr>
        <w:t>−</w:t>
      </w:r>
      <w:r w:rsidRPr="00257237">
        <w:rPr>
          <w:rFonts w:eastAsia="Times New Roman" w:cs="Times New Roman"/>
          <w:color w:val="000000"/>
          <w:sz w:val="28"/>
          <w:szCs w:val="28"/>
        </w:rPr>
        <w:tab/>
        <w:t>следить за тем, чтобы вентиляционные отверстия устройств ничем не были закрыты;</w:t>
      </w:r>
    </w:p>
    <w:p w:rsidR="00257237" w:rsidRPr="00257237" w:rsidRDefault="00257237" w:rsidP="0025723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 w:rsidRPr="00257237">
        <w:rPr>
          <w:rFonts w:eastAsia="Times New Roman" w:cs="Times New Roman"/>
          <w:color w:val="000000"/>
          <w:sz w:val="28"/>
          <w:szCs w:val="28"/>
        </w:rPr>
        <w:t>−</w:t>
      </w:r>
      <w:r w:rsidRPr="00257237">
        <w:rPr>
          <w:rFonts w:eastAsia="Times New Roman" w:cs="Times New Roman"/>
          <w:color w:val="000000"/>
          <w:sz w:val="28"/>
          <w:szCs w:val="28"/>
        </w:rPr>
        <w:tab/>
        <w:t>выполнять требования инструкции по эксплуатации оборудования;</w:t>
      </w:r>
    </w:p>
    <w:p w:rsidR="00257237" w:rsidRPr="00257237" w:rsidRDefault="00257237" w:rsidP="0025723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 w:rsidRPr="00257237">
        <w:rPr>
          <w:rFonts w:eastAsia="Times New Roman" w:cs="Times New Roman"/>
          <w:color w:val="000000"/>
          <w:sz w:val="28"/>
          <w:szCs w:val="28"/>
        </w:rPr>
        <w:t>−</w:t>
      </w:r>
      <w:r w:rsidRPr="00257237">
        <w:rPr>
          <w:rFonts w:eastAsia="Times New Roman" w:cs="Times New Roman"/>
          <w:color w:val="000000"/>
          <w:sz w:val="28"/>
          <w:szCs w:val="28"/>
        </w:rPr>
        <w:tab/>
        <w:t>соблюдать, установленные расписанием, трудовым распорядком регламентированные перерывы в работе, выполнять рекомендованные физические упражнения.</w:t>
      </w:r>
    </w:p>
    <w:p w:rsidR="00257237" w:rsidRPr="00257237" w:rsidRDefault="00257237" w:rsidP="0025723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5.3</w:t>
      </w:r>
      <w:r w:rsidRPr="00257237">
        <w:rPr>
          <w:rFonts w:eastAsia="Times New Roman" w:cs="Times New Roman"/>
          <w:color w:val="000000"/>
          <w:sz w:val="28"/>
          <w:szCs w:val="28"/>
        </w:rPr>
        <w:t>. При выполнении конкурсных заданий и уборке рабочих мест:</w:t>
      </w:r>
    </w:p>
    <w:p w:rsidR="00257237" w:rsidRPr="00257237" w:rsidRDefault="00257237" w:rsidP="0025723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 w:rsidRPr="00257237">
        <w:rPr>
          <w:rFonts w:eastAsia="Times New Roman" w:cs="Times New Roman"/>
          <w:color w:val="000000"/>
          <w:sz w:val="28"/>
          <w:szCs w:val="28"/>
        </w:rPr>
        <w:lastRenderedPageBreak/>
        <w:t>−</w:t>
      </w:r>
      <w:r w:rsidRPr="00257237">
        <w:rPr>
          <w:rFonts w:eastAsia="Times New Roman" w:cs="Times New Roman"/>
          <w:color w:val="000000"/>
          <w:sz w:val="28"/>
          <w:szCs w:val="28"/>
        </w:rPr>
        <w:tab/>
        <w:t>необходимо быть внимательным, не отвлекаться посторонними разговорами и делами, не отвлекать других участников;</w:t>
      </w:r>
    </w:p>
    <w:p w:rsidR="00257237" w:rsidRPr="00257237" w:rsidRDefault="00257237" w:rsidP="0025723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 w:rsidRPr="00257237">
        <w:rPr>
          <w:rFonts w:eastAsia="Times New Roman" w:cs="Times New Roman"/>
          <w:color w:val="000000"/>
          <w:sz w:val="28"/>
          <w:szCs w:val="28"/>
        </w:rPr>
        <w:t>−</w:t>
      </w:r>
      <w:r w:rsidRPr="00257237">
        <w:rPr>
          <w:rFonts w:eastAsia="Times New Roman" w:cs="Times New Roman"/>
          <w:color w:val="000000"/>
          <w:sz w:val="28"/>
          <w:szCs w:val="28"/>
        </w:rPr>
        <w:tab/>
        <w:t>соблюдать настоящую инструкцию;</w:t>
      </w:r>
    </w:p>
    <w:p w:rsidR="00257237" w:rsidRPr="00257237" w:rsidRDefault="00257237" w:rsidP="0025723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 w:rsidRPr="00257237">
        <w:rPr>
          <w:rFonts w:eastAsia="Times New Roman" w:cs="Times New Roman"/>
          <w:color w:val="000000"/>
          <w:sz w:val="28"/>
          <w:szCs w:val="28"/>
        </w:rPr>
        <w:t>−</w:t>
      </w:r>
      <w:r w:rsidRPr="00257237">
        <w:rPr>
          <w:rFonts w:eastAsia="Times New Roman" w:cs="Times New Roman"/>
          <w:color w:val="000000"/>
          <w:sz w:val="28"/>
          <w:szCs w:val="28"/>
        </w:rPr>
        <w:tab/>
        <w:t>соблюдать правила эксплуатации оборудования, механизмов и инструментов, не подвергать их механическим ударам, не допускать падений;</w:t>
      </w:r>
    </w:p>
    <w:p w:rsidR="00257237" w:rsidRPr="00257237" w:rsidRDefault="00257237" w:rsidP="0025723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 w:rsidRPr="00257237">
        <w:rPr>
          <w:rFonts w:eastAsia="Times New Roman" w:cs="Times New Roman"/>
          <w:color w:val="000000"/>
          <w:sz w:val="28"/>
          <w:szCs w:val="28"/>
        </w:rPr>
        <w:t>−</w:t>
      </w:r>
      <w:r w:rsidRPr="00257237">
        <w:rPr>
          <w:rFonts w:eastAsia="Times New Roman" w:cs="Times New Roman"/>
          <w:color w:val="000000"/>
          <w:sz w:val="28"/>
          <w:szCs w:val="28"/>
        </w:rPr>
        <w:tab/>
        <w:t>поддерживать порядок и чистоту на рабочем месте;</w:t>
      </w:r>
    </w:p>
    <w:p w:rsidR="00257237" w:rsidRPr="00257237" w:rsidRDefault="00257237" w:rsidP="0025723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 w:rsidRPr="00257237">
        <w:rPr>
          <w:rFonts w:eastAsia="Times New Roman" w:cs="Times New Roman"/>
          <w:color w:val="000000"/>
          <w:sz w:val="28"/>
          <w:szCs w:val="28"/>
        </w:rPr>
        <w:t>−</w:t>
      </w:r>
      <w:r w:rsidRPr="00257237">
        <w:rPr>
          <w:rFonts w:eastAsia="Times New Roman" w:cs="Times New Roman"/>
          <w:color w:val="000000"/>
          <w:sz w:val="28"/>
          <w:szCs w:val="28"/>
        </w:rPr>
        <w:tab/>
        <w:t>рабочий инструмент располагать таким образом, чтобы исключалась возможность его скатывания и падения;</w:t>
      </w:r>
    </w:p>
    <w:p w:rsidR="00257237" w:rsidRPr="00257237" w:rsidRDefault="00257237" w:rsidP="0025723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 w:rsidRPr="00257237">
        <w:rPr>
          <w:rFonts w:eastAsia="Times New Roman" w:cs="Times New Roman"/>
          <w:color w:val="000000"/>
          <w:sz w:val="28"/>
          <w:szCs w:val="28"/>
        </w:rPr>
        <w:t>−</w:t>
      </w:r>
      <w:r w:rsidRPr="00257237">
        <w:rPr>
          <w:rFonts w:eastAsia="Times New Roman" w:cs="Times New Roman"/>
          <w:color w:val="000000"/>
          <w:sz w:val="28"/>
          <w:szCs w:val="28"/>
        </w:rPr>
        <w:tab/>
        <w:t>выполнять конкурсные задания только исправным инструментом.</w:t>
      </w:r>
    </w:p>
    <w:p w:rsidR="00257237" w:rsidRPr="00257237" w:rsidRDefault="00257237" w:rsidP="0025723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5.4</w:t>
      </w:r>
      <w:r w:rsidRPr="00257237">
        <w:rPr>
          <w:rFonts w:eastAsia="Times New Roman" w:cs="Times New Roman"/>
          <w:color w:val="000000"/>
          <w:sz w:val="28"/>
          <w:szCs w:val="28"/>
        </w:rPr>
        <w:t xml:space="preserve">. Участнику запрещается во время работы: </w:t>
      </w:r>
    </w:p>
    <w:p w:rsidR="00257237" w:rsidRPr="00257237" w:rsidRDefault="00257237" w:rsidP="0025723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 w:rsidRPr="00257237">
        <w:rPr>
          <w:rFonts w:eastAsia="Times New Roman" w:cs="Times New Roman"/>
          <w:color w:val="000000"/>
          <w:sz w:val="28"/>
          <w:szCs w:val="28"/>
        </w:rPr>
        <w:t>−</w:t>
      </w:r>
      <w:r w:rsidRPr="00257237">
        <w:rPr>
          <w:rFonts w:eastAsia="Times New Roman" w:cs="Times New Roman"/>
          <w:color w:val="000000"/>
          <w:sz w:val="28"/>
          <w:szCs w:val="28"/>
        </w:rPr>
        <w:tab/>
        <w:t>отключать и подключать интерфейсные кабели периферийных устройств;</w:t>
      </w:r>
    </w:p>
    <w:p w:rsidR="00257237" w:rsidRPr="00257237" w:rsidRDefault="00257237" w:rsidP="0025723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 w:rsidRPr="00257237">
        <w:rPr>
          <w:rFonts w:eastAsia="Times New Roman" w:cs="Times New Roman"/>
          <w:color w:val="000000"/>
          <w:sz w:val="28"/>
          <w:szCs w:val="28"/>
        </w:rPr>
        <w:t>−</w:t>
      </w:r>
      <w:r w:rsidRPr="00257237">
        <w:rPr>
          <w:rFonts w:eastAsia="Times New Roman" w:cs="Times New Roman"/>
          <w:color w:val="000000"/>
          <w:sz w:val="28"/>
          <w:szCs w:val="28"/>
        </w:rPr>
        <w:tab/>
        <w:t>класть на устройства средств компьютерной и оргтехники бумаги, папки и прочие посторонние предметы;</w:t>
      </w:r>
    </w:p>
    <w:p w:rsidR="00257237" w:rsidRPr="00257237" w:rsidRDefault="00257237" w:rsidP="0025723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 w:rsidRPr="00257237">
        <w:rPr>
          <w:rFonts w:eastAsia="Times New Roman" w:cs="Times New Roman"/>
          <w:color w:val="000000"/>
          <w:sz w:val="28"/>
          <w:szCs w:val="28"/>
        </w:rPr>
        <w:t>−</w:t>
      </w:r>
      <w:r w:rsidRPr="00257237">
        <w:rPr>
          <w:rFonts w:eastAsia="Times New Roman" w:cs="Times New Roman"/>
          <w:color w:val="000000"/>
          <w:sz w:val="28"/>
          <w:szCs w:val="28"/>
        </w:rPr>
        <w:tab/>
        <w:t>прикасаться к задней панели системного блока (процессора) при включенном питании;</w:t>
      </w:r>
    </w:p>
    <w:p w:rsidR="00257237" w:rsidRPr="00257237" w:rsidRDefault="00257237" w:rsidP="0025723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 w:rsidRPr="00257237">
        <w:rPr>
          <w:rFonts w:eastAsia="Times New Roman" w:cs="Times New Roman"/>
          <w:color w:val="000000"/>
          <w:sz w:val="28"/>
          <w:szCs w:val="28"/>
        </w:rPr>
        <w:t>−</w:t>
      </w:r>
      <w:r w:rsidRPr="00257237">
        <w:rPr>
          <w:rFonts w:eastAsia="Times New Roman" w:cs="Times New Roman"/>
          <w:color w:val="000000"/>
          <w:sz w:val="28"/>
          <w:szCs w:val="28"/>
        </w:rPr>
        <w:tab/>
        <w:t>отключать электропитание во время выполнения программы, процесса;</w:t>
      </w:r>
    </w:p>
    <w:p w:rsidR="00257237" w:rsidRPr="00257237" w:rsidRDefault="00257237" w:rsidP="0025723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 w:rsidRPr="00257237">
        <w:rPr>
          <w:rFonts w:eastAsia="Times New Roman" w:cs="Times New Roman"/>
          <w:color w:val="000000"/>
          <w:sz w:val="28"/>
          <w:szCs w:val="28"/>
        </w:rPr>
        <w:t>−</w:t>
      </w:r>
      <w:r w:rsidRPr="00257237">
        <w:rPr>
          <w:rFonts w:eastAsia="Times New Roman" w:cs="Times New Roman"/>
          <w:color w:val="000000"/>
          <w:sz w:val="28"/>
          <w:szCs w:val="28"/>
        </w:rPr>
        <w:tab/>
        <w:t>допускать попадание влаги, грязи, сыпучих веществ на устройства средств компьютерной техники;</w:t>
      </w:r>
    </w:p>
    <w:p w:rsidR="00257237" w:rsidRPr="00257237" w:rsidRDefault="00257237" w:rsidP="0025723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 w:rsidRPr="00257237">
        <w:rPr>
          <w:rFonts w:eastAsia="Times New Roman" w:cs="Times New Roman"/>
          <w:color w:val="000000"/>
          <w:sz w:val="28"/>
          <w:szCs w:val="28"/>
        </w:rPr>
        <w:t>−</w:t>
      </w:r>
      <w:r w:rsidRPr="00257237">
        <w:rPr>
          <w:rFonts w:eastAsia="Times New Roman" w:cs="Times New Roman"/>
          <w:color w:val="000000"/>
          <w:sz w:val="28"/>
          <w:szCs w:val="28"/>
        </w:rPr>
        <w:tab/>
        <w:t>производить самостоятельно вскрытие и ремонт оборудования;</w:t>
      </w:r>
    </w:p>
    <w:p w:rsidR="00257237" w:rsidRPr="00257237" w:rsidRDefault="00257237" w:rsidP="0025723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 w:rsidRPr="00257237">
        <w:rPr>
          <w:rFonts w:eastAsia="Times New Roman" w:cs="Times New Roman"/>
          <w:color w:val="000000"/>
          <w:sz w:val="28"/>
          <w:szCs w:val="28"/>
        </w:rPr>
        <w:t>−</w:t>
      </w:r>
      <w:r w:rsidRPr="00257237">
        <w:rPr>
          <w:rFonts w:eastAsia="Times New Roman" w:cs="Times New Roman"/>
          <w:color w:val="000000"/>
          <w:sz w:val="28"/>
          <w:szCs w:val="28"/>
        </w:rPr>
        <w:tab/>
        <w:t>работать со снятыми кожухами устройств компьютерной и оргтехники;</w:t>
      </w:r>
    </w:p>
    <w:p w:rsidR="00257237" w:rsidRPr="00257237" w:rsidRDefault="00257237" w:rsidP="0025723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 w:rsidRPr="00257237">
        <w:rPr>
          <w:rFonts w:eastAsia="Times New Roman" w:cs="Times New Roman"/>
          <w:color w:val="000000"/>
          <w:sz w:val="28"/>
          <w:szCs w:val="28"/>
        </w:rPr>
        <w:t>−</w:t>
      </w:r>
      <w:r w:rsidRPr="00257237">
        <w:rPr>
          <w:rFonts w:eastAsia="Times New Roman" w:cs="Times New Roman"/>
          <w:color w:val="000000"/>
          <w:sz w:val="28"/>
          <w:szCs w:val="28"/>
        </w:rPr>
        <w:tab/>
        <w:t>располагаться при работе на расстоянии менее 50 см от экрана монитора.</w:t>
      </w:r>
    </w:p>
    <w:p w:rsidR="00257237" w:rsidRPr="00257237" w:rsidRDefault="00257237" w:rsidP="0025723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5.5</w:t>
      </w:r>
      <w:r w:rsidRPr="00257237">
        <w:rPr>
          <w:rFonts w:eastAsia="Times New Roman" w:cs="Times New Roman"/>
          <w:color w:val="000000"/>
          <w:sz w:val="28"/>
          <w:szCs w:val="28"/>
        </w:rPr>
        <w:t xml:space="preserve"> При работе с текстами на бумаге, листы надо располагать как можно ближе к экрану, чтобы избежать частых движений головой и глазами при переводе взгляда.</w:t>
      </w:r>
    </w:p>
    <w:p w:rsidR="00257237" w:rsidRPr="00257237" w:rsidRDefault="00257237" w:rsidP="0025723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5.6</w:t>
      </w:r>
      <w:r w:rsidRPr="00257237">
        <w:rPr>
          <w:rFonts w:eastAsia="Times New Roman" w:cs="Times New Roman"/>
          <w:color w:val="000000"/>
          <w:sz w:val="28"/>
          <w:szCs w:val="28"/>
        </w:rPr>
        <w:t xml:space="preserve"> Рабочие столы следует размещать таким образом, чтобы </w:t>
      </w:r>
      <w:proofErr w:type="spellStart"/>
      <w:r w:rsidRPr="00257237">
        <w:rPr>
          <w:rFonts w:eastAsia="Times New Roman" w:cs="Times New Roman"/>
          <w:color w:val="000000"/>
          <w:sz w:val="28"/>
          <w:szCs w:val="28"/>
        </w:rPr>
        <w:t>видеодисплейные</w:t>
      </w:r>
      <w:proofErr w:type="spellEnd"/>
      <w:r w:rsidRPr="00257237">
        <w:rPr>
          <w:rFonts w:eastAsia="Times New Roman" w:cs="Times New Roman"/>
          <w:color w:val="000000"/>
          <w:sz w:val="28"/>
          <w:szCs w:val="28"/>
        </w:rPr>
        <w:t xml:space="preserve"> терминалы были ориентированы боковой стороной к световым проемам, чтобы естественный свет падал преимущественно слева.</w:t>
      </w:r>
    </w:p>
    <w:p w:rsidR="00257237" w:rsidRPr="00257237" w:rsidRDefault="00257237" w:rsidP="0025723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5.7</w:t>
      </w:r>
      <w:r w:rsidRPr="00257237">
        <w:rPr>
          <w:rFonts w:eastAsia="Times New Roman" w:cs="Times New Roman"/>
          <w:color w:val="000000"/>
          <w:sz w:val="28"/>
          <w:szCs w:val="28"/>
        </w:rPr>
        <w:t>. Освещение не должно создавать бликов на поверхности экрана.</w:t>
      </w:r>
    </w:p>
    <w:p w:rsidR="00257237" w:rsidRPr="00257237" w:rsidRDefault="00257237" w:rsidP="0025723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lastRenderedPageBreak/>
        <w:t>5.</w:t>
      </w:r>
      <w:r w:rsidR="00236153">
        <w:rPr>
          <w:rFonts w:eastAsia="Times New Roman" w:cs="Times New Roman"/>
          <w:color w:val="000000"/>
          <w:sz w:val="28"/>
          <w:szCs w:val="28"/>
        </w:rPr>
        <w:t>8</w:t>
      </w:r>
      <w:r w:rsidRPr="00257237">
        <w:rPr>
          <w:rFonts w:eastAsia="Times New Roman" w:cs="Times New Roman"/>
          <w:color w:val="000000"/>
          <w:sz w:val="28"/>
          <w:szCs w:val="28"/>
        </w:rPr>
        <w:t xml:space="preserve">. Продолжительность работы на ПК должна </w:t>
      </w:r>
      <w:r w:rsidR="00E859CA" w:rsidRPr="00257237">
        <w:rPr>
          <w:rFonts w:eastAsia="Times New Roman" w:cs="Times New Roman"/>
          <w:color w:val="000000"/>
          <w:sz w:val="28"/>
          <w:szCs w:val="28"/>
        </w:rPr>
        <w:t>определяться планом</w:t>
      </w:r>
      <w:r w:rsidRPr="00257237">
        <w:rPr>
          <w:rFonts w:eastAsia="Times New Roman" w:cs="Times New Roman"/>
          <w:color w:val="000000"/>
          <w:sz w:val="28"/>
          <w:szCs w:val="28"/>
        </w:rPr>
        <w:t xml:space="preserve"> работы по компетенции</w:t>
      </w:r>
      <w:r w:rsidR="00236153">
        <w:rPr>
          <w:rFonts w:eastAsia="Times New Roman" w:cs="Times New Roman"/>
          <w:color w:val="000000"/>
          <w:sz w:val="28"/>
          <w:szCs w:val="28"/>
        </w:rPr>
        <w:t xml:space="preserve">. </w:t>
      </w:r>
      <w:r w:rsidRPr="00257237">
        <w:rPr>
          <w:rFonts w:eastAsia="Times New Roman" w:cs="Times New Roman"/>
          <w:color w:val="000000"/>
          <w:sz w:val="28"/>
          <w:szCs w:val="28"/>
        </w:rPr>
        <w:t>Во время регламентированного перерыва с целью снижения нервно-эмоционального напряжения, утомления зрительного аппарата, необходимо выполнять комплексы физических упражнений</w:t>
      </w:r>
    </w:p>
    <w:p w:rsidR="001A206B" w:rsidRPr="00236153" w:rsidRDefault="00236153" w:rsidP="002361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5.9</w:t>
      </w:r>
      <w:r w:rsidR="00257237" w:rsidRPr="00257237">
        <w:rPr>
          <w:rFonts w:eastAsia="Times New Roman" w:cs="Times New Roman"/>
          <w:color w:val="000000"/>
          <w:sz w:val="28"/>
          <w:szCs w:val="28"/>
        </w:rPr>
        <w:t>. При неисправности инструмента и оборудования – прекратить выполнение конкурсного задания и сообщить об этом Эксперту, а в его отсутствие заместителю главного Эксперта.</w:t>
      </w:r>
      <w:bookmarkStart w:id="7" w:name="_heading=h.1t3h5sf"/>
      <w:bookmarkEnd w:id="7"/>
    </w:p>
    <w:p w:rsidR="001A206B" w:rsidRDefault="00A8114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ascii="Cambria" w:eastAsia="Cambria" w:hAnsi="Cambria" w:cs="Cambria"/>
          <w:b/>
          <w:color w:val="000000"/>
          <w:sz w:val="28"/>
          <w:szCs w:val="28"/>
        </w:rPr>
      </w:pPr>
      <w:r>
        <w:rPr>
          <w:rFonts w:ascii="Cambria" w:eastAsia="Cambria" w:hAnsi="Cambria" w:cs="Cambria"/>
          <w:b/>
          <w:color w:val="000000"/>
          <w:sz w:val="28"/>
          <w:szCs w:val="28"/>
        </w:rPr>
        <w:t>6. Требования охраны в аварийных ситуациях</w:t>
      </w:r>
    </w:p>
    <w:p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6.1 При возникновении аварий и ситуаций, которые могут привести к авариям и несчастным случаям, необходимо:</w:t>
      </w:r>
    </w:p>
    <w:p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6.1.1 Немедленно прекратить работы и известить главного эксперта.</w:t>
      </w:r>
    </w:p>
    <w:p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6.1.2 Под руководством технического эксперта оперативно принять меры по устранению причин аварий или ситуаций, которые могут привести к авариям или несчастным случаям.</w:t>
      </w:r>
    </w:p>
    <w:p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6.2 При обнаружении в процессе работы загораний необходимо:</w:t>
      </w:r>
    </w:p>
    <w:p w:rsidR="00236153" w:rsidRPr="00236153" w:rsidRDefault="00236153" w:rsidP="00236153">
      <w:pPr>
        <w:pStyle w:val="af6"/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eastAsia="Times New Roman" w:cs="Times New Roman"/>
          <w:color w:val="000000"/>
          <w:sz w:val="28"/>
          <w:szCs w:val="28"/>
        </w:rPr>
      </w:pPr>
      <w:r w:rsidRPr="00236153">
        <w:rPr>
          <w:rFonts w:eastAsia="Times New Roman" w:cs="Times New Roman"/>
          <w:color w:val="000000"/>
          <w:sz w:val="28"/>
          <w:szCs w:val="28"/>
        </w:rPr>
        <w:t>При обнаружении очага возгорания на конкурсной площадке необходимо любым возможным способом постараться загасить пламя в "зародыше" с обязательным соблюдением мер личной безопасности.</w:t>
      </w:r>
    </w:p>
    <w:p w:rsidR="00236153" w:rsidRPr="00236153" w:rsidRDefault="00236153" w:rsidP="00236153">
      <w:pPr>
        <w:pStyle w:val="af6"/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eastAsia="Times New Roman" w:cs="Times New Roman"/>
          <w:color w:val="000000"/>
          <w:sz w:val="28"/>
          <w:szCs w:val="28"/>
        </w:rPr>
      </w:pPr>
      <w:r w:rsidRPr="00236153">
        <w:rPr>
          <w:rFonts w:eastAsia="Times New Roman" w:cs="Times New Roman"/>
          <w:color w:val="000000"/>
          <w:sz w:val="28"/>
          <w:szCs w:val="28"/>
        </w:rPr>
        <w:t>При возгорании одежды попытаться сбросить ее. Если это сделать не удается, упасть на пол и, перекатываясь, сбить пламя; необходимо накрыть горящую одежду куском плотной ткани, облиться водой, запрещается бежать – бег только усилит интенсивность горения.</w:t>
      </w:r>
    </w:p>
    <w:p w:rsidR="001A206B" w:rsidRDefault="00236153" w:rsidP="00236153">
      <w:pPr>
        <w:pStyle w:val="af6"/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eastAsia="Times New Roman" w:cs="Times New Roman"/>
          <w:color w:val="000000"/>
          <w:sz w:val="28"/>
          <w:szCs w:val="28"/>
        </w:rPr>
      </w:pPr>
      <w:r w:rsidRPr="00236153">
        <w:rPr>
          <w:rFonts w:eastAsia="Times New Roman" w:cs="Times New Roman"/>
          <w:color w:val="000000"/>
          <w:sz w:val="28"/>
          <w:szCs w:val="28"/>
        </w:rPr>
        <w:t>В загоревшемся помещении не следует дожидаться, пока приблизится пламя. Основная опасность пожара для человека – дым. При наступлении признаков удушья лечь на пол и как можно быстрее ползти в сторону эвакуационного выхода.</w:t>
      </w:r>
    </w:p>
    <w:p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6.3 При несчастном случае необходимо оказать пострадавшему первую помощь, при необходимости вызвать скорую медицинскую помощь по телефону 103 или 112 и сообщить о происшествии главному эксперту. </w:t>
      </w:r>
    </w:p>
    <w:p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6.5 В случае возникновения пожара:</w:t>
      </w:r>
    </w:p>
    <w:p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lastRenderedPageBreak/>
        <w:t xml:space="preserve">6.5.1 Оповестить всех участников </w:t>
      </w:r>
      <w:r w:rsidR="00584FB3">
        <w:rPr>
          <w:rFonts w:eastAsia="Times New Roman" w:cs="Times New Roman"/>
          <w:color w:val="000000"/>
          <w:sz w:val="28"/>
          <w:szCs w:val="28"/>
        </w:rPr>
        <w:t>Финала</w:t>
      </w:r>
      <w:r>
        <w:rPr>
          <w:rFonts w:eastAsia="Times New Roman" w:cs="Times New Roman"/>
          <w:color w:val="000000"/>
          <w:sz w:val="28"/>
          <w:szCs w:val="28"/>
        </w:rPr>
        <w:t>, находящихся в производственном помещении и принять меры к тушению очага пожара. Горящие части электроустановок и электропроводку, находящиеся под напряжением, тушить углекислотным огнетушителем.</w:t>
      </w:r>
    </w:p>
    <w:p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6.5.2 Принять меры к вызову на место пожара непосредственного руководителя или других должностных лиц.</w:t>
      </w:r>
    </w:p>
    <w:p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6.6</w:t>
      </w:r>
      <w:r w:rsidR="00584FB3">
        <w:rPr>
          <w:rFonts w:eastAsia="Times New Roman" w:cs="Times New Roman"/>
          <w:color w:val="000000"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При обнаружении взрывоопасного или подозрительного предмета нельзя подходить к нему близко, необходимо предупредить о возможной опасности главного эксперта или других должностных лиц.</w:t>
      </w:r>
    </w:p>
    <w:p w:rsidR="001A206B" w:rsidRDefault="001A206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bookmarkStart w:id="8" w:name="_heading=h.4d34og8"/>
      <w:bookmarkEnd w:id="8"/>
    </w:p>
    <w:p w:rsidR="001A206B" w:rsidRDefault="00A8114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eastAsia="Times New Roman" w:cs="Times New Roman"/>
          <w:b/>
          <w:color w:val="000000"/>
          <w:sz w:val="28"/>
          <w:szCs w:val="28"/>
        </w:rPr>
      </w:pPr>
      <w:r>
        <w:rPr>
          <w:rFonts w:ascii="Cambria" w:eastAsia="Cambria" w:hAnsi="Cambria" w:cs="Cambria"/>
          <w:b/>
          <w:color w:val="000000"/>
          <w:sz w:val="28"/>
          <w:szCs w:val="28"/>
        </w:rPr>
        <w:t>7. Требования охраны труда по окончании работы</w:t>
      </w:r>
    </w:p>
    <w:p w:rsidR="001A206B" w:rsidRDefault="00A811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7.1 После окончания работ каждый конкурсант обязан:</w:t>
      </w:r>
    </w:p>
    <w:p w:rsidR="00236153" w:rsidRPr="00236153" w:rsidRDefault="00236153" w:rsidP="00236153">
      <w:pPr>
        <w:pStyle w:val="af6"/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eastAsia="Times New Roman" w:cs="Times New Roman"/>
          <w:color w:val="000000"/>
          <w:sz w:val="28"/>
          <w:szCs w:val="28"/>
        </w:rPr>
      </w:pPr>
      <w:r w:rsidRPr="00236153">
        <w:rPr>
          <w:rFonts w:eastAsia="Times New Roman" w:cs="Times New Roman"/>
          <w:color w:val="000000"/>
          <w:sz w:val="28"/>
          <w:szCs w:val="28"/>
        </w:rPr>
        <w:t xml:space="preserve">Привести в порядок рабочее место. </w:t>
      </w:r>
    </w:p>
    <w:p w:rsidR="00236153" w:rsidRPr="00236153" w:rsidRDefault="00236153" w:rsidP="00236153">
      <w:pPr>
        <w:pStyle w:val="af6"/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eastAsia="Times New Roman" w:cs="Times New Roman"/>
          <w:color w:val="000000"/>
          <w:sz w:val="28"/>
          <w:szCs w:val="28"/>
        </w:rPr>
      </w:pPr>
      <w:r w:rsidRPr="00236153">
        <w:rPr>
          <w:rFonts w:eastAsia="Times New Roman" w:cs="Times New Roman"/>
          <w:color w:val="000000"/>
          <w:sz w:val="28"/>
          <w:szCs w:val="28"/>
        </w:rPr>
        <w:t>Убрать со стола рабочие материалы в отведенное для хранений место.</w:t>
      </w:r>
    </w:p>
    <w:p w:rsidR="00236153" w:rsidRPr="00236153" w:rsidRDefault="00236153" w:rsidP="00236153">
      <w:pPr>
        <w:pStyle w:val="af6"/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eastAsia="Times New Roman" w:cs="Times New Roman"/>
          <w:color w:val="000000"/>
          <w:sz w:val="28"/>
          <w:szCs w:val="28"/>
        </w:rPr>
      </w:pPr>
      <w:r w:rsidRPr="00236153">
        <w:rPr>
          <w:rFonts w:eastAsia="Times New Roman" w:cs="Times New Roman"/>
          <w:color w:val="000000"/>
          <w:sz w:val="28"/>
          <w:szCs w:val="28"/>
        </w:rPr>
        <w:t>Отключить инструмент и оборудование от сети:</w:t>
      </w:r>
    </w:p>
    <w:p w:rsidR="00236153" w:rsidRPr="00236153" w:rsidRDefault="00236153" w:rsidP="00236153">
      <w:pPr>
        <w:pStyle w:val="af6"/>
        <w:numPr>
          <w:ilvl w:val="1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eastAsia="Times New Roman" w:cs="Times New Roman"/>
          <w:color w:val="000000"/>
          <w:sz w:val="28"/>
          <w:szCs w:val="28"/>
        </w:rPr>
      </w:pPr>
      <w:r w:rsidRPr="00236153">
        <w:rPr>
          <w:rFonts w:eastAsia="Times New Roman" w:cs="Times New Roman"/>
          <w:color w:val="000000"/>
          <w:sz w:val="28"/>
          <w:szCs w:val="28"/>
        </w:rPr>
        <w:t>произвести завершение всех выполняемых на ПК задач;</w:t>
      </w:r>
    </w:p>
    <w:p w:rsidR="00236153" w:rsidRPr="00236153" w:rsidRDefault="00236153" w:rsidP="00236153">
      <w:pPr>
        <w:pStyle w:val="af6"/>
        <w:numPr>
          <w:ilvl w:val="1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eastAsia="Times New Roman" w:cs="Times New Roman"/>
          <w:color w:val="000000"/>
          <w:sz w:val="28"/>
          <w:szCs w:val="28"/>
        </w:rPr>
      </w:pPr>
      <w:r w:rsidRPr="00236153">
        <w:rPr>
          <w:rFonts w:eastAsia="Times New Roman" w:cs="Times New Roman"/>
          <w:color w:val="000000"/>
          <w:sz w:val="28"/>
          <w:szCs w:val="28"/>
        </w:rPr>
        <w:t>отключить питание в последовательности, установленной инструкцией по эксплуатации данного оборудования;</w:t>
      </w:r>
    </w:p>
    <w:p w:rsidR="00236153" w:rsidRPr="00236153" w:rsidRDefault="00236153" w:rsidP="00236153">
      <w:pPr>
        <w:pStyle w:val="af6"/>
        <w:numPr>
          <w:ilvl w:val="1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eastAsia="Times New Roman" w:cs="Times New Roman"/>
          <w:color w:val="000000"/>
          <w:sz w:val="28"/>
          <w:szCs w:val="28"/>
        </w:rPr>
      </w:pPr>
      <w:r w:rsidRPr="00236153">
        <w:rPr>
          <w:rFonts w:eastAsia="Times New Roman" w:cs="Times New Roman"/>
          <w:color w:val="000000"/>
          <w:sz w:val="28"/>
          <w:szCs w:val="28"/>
        </w:rPr>
        <w:t>в любом случае следовать указаниям экспертов.</w:t>
      </w:r>
    </w:p>
    <w:p w:rsidR="00236153" w:rsidRPr="00236153" w:rsidRDefault="00236153" w:rsidP="00236153">
      <w:pPr>
        <w:pStyle w:val="af6"/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eastAsia="Times New Roman" w:cs="Times New Roman"/>
          <w:color w:val="000000"/>
          <w:sz w:val="28"/>
          <w:szCs w:val="28"/>
        </w:rPr>
      </w:pPr>
      <w:r w:rsidRPr="00236153">
        <w:rPr>
          <w:rFonts w:eastAsia="Times New Roman" w:cs="Times New Roman"/>
          <w:color w:val="000000"/>
          <w:sz w:val="28"/>
          <w:szCs w:val="28"/>
        </w:rPr>
        <w:t>Инструмент убрать в специально предназначенное для хранений место.</w:t>
      </w:r>
    </w:p>
    <w:p w:rsidR="00236153" w:rsidRPr="00236153" w:rsidRDefault="00236153" w:rsidP="00236153">
      <w:pPr>
        <w:pStyle w:val="af6"/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eastAsia="Times New Roman" w:cs="Times New Roman"/>
          <w:color w:val="000000"/>
          <w:sz w:val="28"/>
          <w:szCs w:val="28"/>
        </w:rPr>
      </w:pPr>
      <w:r w:rsidRPr="00236153">
        <w:rPr>
          <w:rFonts w:eastAsia="Times New Roman" w:cs="Times New Roman"/>
          <w:color w:val="000000"/>
          <w:sz w:val="28"/>
          <w:szCs w:val="28"/>
        </w:rPr>
        <w:t>Сообщить эксперту о выявленных во время выполнения конкурсных заданий неполадках и неисправностях оборудования и инструмента, и других факторах, влияющих на безопасность выполнения конкурсного задания.</w:t>
      </w:r>
    </w:p>
    <w:p w:rsidR="001A206B" w:rsidRPr="00236153" w:rsidRDefault="001A206B" w:rsidP="002361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eastAsia="Times New Roman" w:cs="Times New Roman"/>
          <w:color w:val="000000"/>
          <w:sz w:val="28"/>
          <w:szCs w:val="28"/>
        </w:rPr>
      </w:pPr>
    </w:p>
    <w:sectPr w:rsidR="001A206B" w:rsidRPr="00236153">
      <w:footerReference w:type="default" r:id="rId9"/>
      <w:footerReference w:type="first" r:id="rId10"/>
      <w:pgSz w:w="11906" w:h="16838"/>
      <w:pgMar w:top="851" w:right="567" w:bottom="851" w:left="1418" w:header="708" w:footer="708" w:gutter="0"/>
      <w:pgNumType w:start="1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0209" w:rsidRDefault="00490209">
      <w:pPr>
        <w:spacing w:line="240" w:lineRule="auto"/>
      </w:pPr>
      <w:r>
        <w:separator/>
      </w:r>
    </w:p>
  </w:endnote>
  <w:endnote w:type="continuationSeparator" w:id="0">
    <w:p w:rsidR="00490209" w:rsidRDefault="004902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206B" w:rsidRDefault="00A8114D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77"/>
        <w:tab w:val="right" w:pos="9355"/>
      </w:tabs>
      <w:spacing w:line="240" w:lineRule="auto"/>
      <w:jc w:val="right"/>
      <w:rPr>
        <w:rFonts w:ascii="Calibri" w:hAnsi="Calibri"/>
        <w:color w:val="000000"/>
        <w:sz w:val="22"/>
        <w:szCs w:val="22"/>
      </w:rPr>
    </w:pPr>
    <w:r>
      <w:rPr>
        <w:rFonts w:ascii="Calibri" w:hAnsi="Calibri"/>
        <w:color w:val="000000"/>
        <w:sz w:val="22"/>
        <w:szCs w:val="22"/>
      </w:rPr>
      <w:fldChar w:fldCharType="begin"/>
    </w:r>
    <w:r>
      <w:rPr>
        <w:rFonts w:ascii="Calibri" w:hAnsi="Calibri"/>
        <w:color w:val="000000"/>
        <w:sz w:val="22"/>
        <w:szCs w:val="22"/>
      </w:rPr>
      <w:instrText>PAGE</w:instrText>
    </w:r>
    <w:r>
      <w:rPr>
        <w:rFonts w:ascii="Calibri" w:hAnsi="Calibri"/>
        <w:color w:val="000000"/>
        <w:sz w:val="22"/>
        <w:szCs w:val="22"/>
      </w:rPr>
      <w:fldChar w:fldCharType="separate"/>
    </w:r>
    <w:r w:rsidR="00E859CA">
      <w:rPr>
        <w:rFonts w:ascii="Calibri" w:hAnsi="Calibri"/>
        <w:noProof/>
        <w:color w:val="000000"/>
        <w:sz w:val="22"/>
        <w:szCs w:val="22"/>
      </w:rPr>
      <w:t>2</w:t>
    </w:r>
    <w:r>
      <w:rPr>
        <w:rFonts w:ascii="Calibri" w:hAnsi="Calibri"/>
        <w:color w:val="000000"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206B" w:rsidRDefault="001A206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77"/>
        <w:tab w:val="right" w:pos="9355"/>
      </w:tabs>
      <w:spacing w:line="240" w:lineRule="auto"/>
      <w:rPr>
        <w:rFonts w:ascii="Calibri" w:hAnsi="Calibri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0209" w:rsidRDefault="00490209">
      <w:pPr>
        <w:spacing w:line="240" w:lineRule="auto"/>
      </w:pPr>
      <w:r>
        <w:separator/>
      </w:r>
    </w:p>
  </w:footnote>
  <w:footnote w:type="continuationSeparator" w:id="0">
    <w:p w:rsidR="00490209" w:rsidRDefault="0049020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95D23"/>
    <w:multiLevelType w:val="hybridMultilevel"/>
    <w:tmpl w:val="839EDB6E"/>
    <w:lvl w:ilvl="0" w:tplc="AD6A34DA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  <w:vertAlign w:val="baseline"/>
      </w:rPr>
    </w:lvl>
    <w:lvl w:ilvl="1" w:tplc="ED4AF1B6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  <w:vertAlign w:val="baseline"/>
      </w:rPr>
    </w:lvl>
    <w:lvl w:ilvl="2" w:tplc="7A56C2F8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  <w:vertAlign w:val="baseline"/>
      </w:rPr>
    </w:lvl>
    <w:lvl w:ilvl="3" w:tplc="2384EAC0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  <w:vertAlign w:val="baseline"/>
      </w:rPr>
    </w:lvl>
    <w:lvl w:ilvl="4" w:tplc="4F76F8B6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  <w:vertAlign w:val="baseline"/>
      </w:rPr>
    </w:lvl>
    <w:lvl w:ilvl="5" w:tplc="0C3CD5F0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  <w:vertAlign w:val="baseline"/>
      </w:rPr>
    </w:lvl>
    <w:lvl w:ilvl="6" w:tplc="D514E0F4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  <w:vertAlign w:val="baseline"/>
      </w:rPr>
    </w:lvl>
    <w:lvl w:ilvl="7" w:tplc="B2201722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  <w:vertAlign w:val="baseline"/>
      </w:rPr>
    </w:lvl>
    <w:lvl w:ilvl="8" w:tplc="C3844B6A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FC64CED"/>
    <w:multiLevelType w:val="hybridMultilevel"/>
    <w:tmpl w:val="B792E400"/>
    <w:lvl w:ilvl="0" w:tplc="8CEE2B18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  <w:vertAlign w:val="baseline"/>
      </w:rPr>
    </w:lvl>
    <w:lvl w:ilvl="1" w:tplc="B94AD142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  <w:vertAlign w:val="baseline"/>
      </w:rPr>
    </w:lvl>
    <w:lvl w:ilvl="2" w:tplc="4780684E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  <w:vertAlign w:val="baseline"/>
      </w:rPr>
    </w:lvl>
    <w:lvl w:ilvl="3" w:tplc="E0ACB950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  <w:vertAlign w:val="baseline"/>
      </w:rPr>
    </w:lvl>
    <w:lvl w:ilvl="4" w:tplc="B508670A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  <w:vertAlign w:val="baseline"/>
      </w:rPr>
    </w:lvl>
    <w:lvl w:ilvl="5" w:tplc="411C1B12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  <w:vertAlign w:val="baseline"/>
      </w:rPr>
    </w:lvl>
    <w:lvl w:ilvl="6" w:tplc="E580166C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  <w:vertAlign w:val="baseline"/>
      </w:rPr>
    </w:lvl>
    <w:lvl w:ilvl="7" w:tplc="A642DEA4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  <w:vertAlign w:val="baseline"/>
      </w:rPr>
    </w:lvl>
    <w:lvl w:ilvl="8" w:tplc="E81AC91C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11BD2E4F"/>
    <w:multiLevelType w:val="multilevel"/>
    <w:tmpl w:val="8D7E82B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1E403057"/>
    <w:multiLevelType w:val="hybridMultilevel"/>
    <w:tmpl w:val="4A6EF178"/>
    <w:lvl w:ilvl="0" w:tplc="1FEE3A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E09DF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A466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E0A5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4A579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3AAC7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F255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82076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B7C0B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960455"/>
    <w:multiLevelType w:val="hybridMultilevel"/>
    <w:tmpl w:val="D2523E20"/>
    <w:lvl w:ilvl="0" w:tplc="DE08908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B42390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C33EB3AC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5FCB33A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1D640B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E44CF0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AAAB5E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DDEC6646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9CC25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C320F6A"/>
    <w:multiLevelType w:val="hybridMultilevel"/>
    <w:tmpl w:val="F1586B8A"/>
    <w:lvl w:ilvl="0" w:tplc="072C6B46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  <w:vertAlign w:val="baseline"/>
      </w:rPr>
    </w:lvl>
    <w:lvl w:ilvl="1" w:tplc="B4EE8588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  <w:vertAlign w:val="baseline"/>
      </w:rPr>
    </w:lvl>
    <w:lvl w:ilvl="2" w:tplc="2940E48C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  <w:vertAlign w:val="baseline"/>
      </w:rPr>
    </w:lvl>
    <w:lvl w:ilvl="3" w:tplc="5DFCF984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  <w:vertAlign w:val="baseline"/>
      </w:rPr>
    </w:lvl>
    <w:lvl w:ilvl="4" w:tplc="DF626FC8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  <w:vertAlign w:val="baseline"/>
      </w:rPr>
    </w:lvl>
    <w:lvl w:ilvl="5" w:tplc="BEFC3B3C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  <w:vertAlign w:val="baseline"/>
      </w:rPr>
    </w:lvl>
    <w:lvl w:ilvl="6" w:tplc="FAE4AD10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  <w:vertAlign w:val="baseline"/>
      </w:rPr>
    </w:lvl>
    <w:lvl w:ilvl="7" w:tplc="D348EAC6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  <w:vertAlign w:val="baseline"/>
      </w:rPr>
    </w:lvl>
    <w:lvl w:ilvl="8" w:tplc="6DDACD9A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3FFE45C9"/>
    <w:multiLevelType w:val="hybridMultilevel"/>
    <w:tmpl w:val="FD80A276"/>
    <w:lvl w:ilvl="0" w:tplc="04D8313C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  <w:vertAlign w:val="baseline"/>
      </w:rPr>
    </w:lvl>
    <w:lvl w:ilvl="1" w:tplc="58CE695A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  <w:vertAlign w:val="baseline"/>
      </w:rPr>
    </w:lvl>
    <w:lvl w:ilvl="2" w:tplc="35BCC600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  <w:vertAlign w:val="baseline"/>
      </w:rPr>
    </w:lvl>
    <w:lvl w:ilvl="3" w:tplc="64ACAEB6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  <w:vertAlign w:val="baseline"/>
      </w:rPr>
    </w:lvl>
    <w:lvl w:ilvl="4" w:tplc="13948E76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  <w:vertAlign w:val="baseline"/>
      </w:rPr>
    </w:lvl>
    <w:lvl w:ilvl="5" w:tplc="AA0AD70C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  <w:vertAlign w:val="baseline"/>
      </w:rPr>
    </w:lvl>
    <w:lvl w:ilvl="6" w:tplc="68060DEA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  <w:vertAlign w:val="baseline"/>
      </w:rPr>
    </w:lvl>
    <w:lvl w:ilvl="7" w:tplc="0BC4E2AA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  <w:vertAlign w:val="baseline"/>
      </w:rPr>
    </w:lvl>
    <w:lvl w:ilvl="8" w:tplc="532E91A6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5ECD393B"/>
    <w:multiLevelType w:val="hybridMultilevel"/>
    <w:tmpl w:val="78803012"/>
    <w:lvl w:ilvl="0" w:tplc="A0AA26F8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  <w:vertAlign w:val="baseline"/>
      </w:rPr>
    </w:lvl>
    <w:lvl w:ilvl="1" w:tplc="4750470A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  <w:vertAlign w:val="baseline"/>
      </w:rPr>
    </w:lvl>
    <w:lvl w:ilvl="2" w:tplc="E26C0BCC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  <w:vertAlign w:val="baseline"/>
      </w:rPr>
    </w:lvl>
    <w:lvl w:ilvl="3" w:tplc="FF6802E0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  <w:vertAlign w:val="baseline"/>
      </w:rPr>
    </w:lvl>
    <w:lvl w:ilvl="4" w:tplc="CA4E875C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  <w:vertAlign w:val="baseline"/>
      </w:rPr>
    </w:lvl>
    <w:lvl w:ilvl="5" w:tplc="54DCFA72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  <w:vertAlign w:val="baseline"/>
      </w:rPr>
    </w:lvl>
    <w:lvl w:ilvl="6" w:tplc="7E6C6184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  <w:vertAlign w:val="baseline"/>
      </w:rPr>
    </w:lvl>
    <w:lvl w:ilvl="7" w:tplc="898AFB4C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  <w:vertAlign w:val="baseline"/>
      </w:rPr>
    </w:lvl>
    <w:lvl w:ilvl="8" w:tplc="18B66A90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60503387"/>
    <w:multiLevelType w:val="hybridMultilevel"/>
    <w:tmpl w:val="E40C2F40"/>
    <w:lvl w:ilvl="0" w:tplc="188C388E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  <w:vertAlign w:val="baseline"/>
      </w:rPr>
    </w:lvl>
    <w:lvl w:ilvl="1" w:tplc="E7F0A90C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  <w:vertAlign w:val="baseline"/>
      </w:rPr>
    </w:lvl>
    <w:lvl w:ilvl="2" w:tplc="9BBACBD6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  <w:vertAlign w:val="baseline"/>
      </w:rPr>
    </w:lvl>
    <w:lvl w:ilvl="3" w:tplc="70F8633A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  <w:vertAlign w:val="baseline"/>
      </w:rPr>
    </w:lvl>
    <w:lvl w:ilvl="4" w:tplc="0A42C51E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  <w:vertAlign w:val="baseline"/>
      </w:rPr>
    </w:lvl>
    <w:lvl w:ilvl="5" w:tplc="9BC2D768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  <w:vertAlign w:val="baseline"/>
      </w:rPr>
    </w:lvl>
    <w:lvl w:ilvl="6" w:tplc="4120F144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  <w:vertAlign w:val="baseline"/>
      </w:rPr>
    </w:lvl>
    <w:lvl w:ilvl="7" w:tplc="7CB23344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  <w:vertAlign w:val="baseline"/>
      </w:rPr>
    </w:lvl>
    <w:lvl w:ilvl="8" w:tplc="05667ABE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71FC279D"/>
    <w:multiLevelType w:val="hybridMultilevel"/>
    <w:tmpl w:val="B82AAF5C"/>
    <w:lvl w:ilvl="0" w:tplc="E58A6AB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  <w:vertAlign w:val="baseline"/>
      </w:rPr>
    </w:lvl>
    <w:lvl w:ilvl="1" w:tplc="3F7E2DC8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  <w:vertAlign w:val="baseline"/>
      </w:rPr>
    </w:lvl>
    <w:lvl w:ilvl="2" w:tplc="966E9580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  <w:vertAlign w:val="baseline"/>
      </w:rPr>
    </w:lvl>
    <w:lvl w:ilvl="3" w:tplc="B85C4C58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  <w:vertAlign w:val="baseline"/>
      </w:rPr>
    </w:lvl>
    <w:lvl w:ilvl="4" w:tplc="37424D56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  <w:vertAlign w:val="baseline"/>
      </w:rPr>
    </w:lvl>
    <w:lvl w:ilvl="5" w:tplc="60AE693E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  <w:vertAlign w:val="baseline"/>
      </w:rPr>
    </w:lvl>
    <w:lvl w:ilvl="6" w:tplc="D528FD1C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  <w:vertAlign w:val="baseline"/>
      </w:rPr>
    </w:lvl>
    <w:lvl w:ilvl="7" w:tplc="A4167B1E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  <w:vertAlign w:val="baseline"/>
      </w:rPr>
    </w:lvl>
    <w:lvl w:ilvl="8" w:tplc="C6F8C46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9"/>
  </w:num>
  <w:num w:numId="2">
    <w:abstractNumId w:val="5"/>
  </w:num>
  <w:num w:numId="3">
    <w:abstractNumId w:val="6"/>
  </w:num>
  <w:num w:numId="4">
    <w:abstractNumId w:val="7"/>
  </w:num>
  <w:num w:numId="5">
    <w:abstractNumId w:val="8"/>
  </w:num>
  <w:num w:numId="6">
    <w:abstractNumId w:val="0"/>
  </w:num>
  <w:num w:numId="7">
    <w:abstractNumId w:val="1"/>
  </w:num>
  <w:num w:numId="8">
    <w:abstractNumId w:val="4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06B"/>
    <w:rsid w:val="001A206B"/>
    <w:rsid w:val="00236153"/>
    <w:rsid w:val="0024741F"/>
    <w:rsid w:val="00257237"/>
    <w:rsid w:val="00490209"/>
    <w:rsid w:val="00584FB3"/>
    <w:rsid w:val="00A8114D"/>
    <w:rsid w:val="00AA1A9B"/>
    <w:rsid w:val="00E85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20B55"/>
  <w15:docId w15:val="{707BD911-8F3D-446E-8E61-CB0194882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hidden/>
    <w:qFormat/>
    <w:pPr>
      <w:spacing w:line="1" w:lineRule="atLeast"/>
      <w:outlineLvl w:val="0"/>
    </w:pPr>
    <w:rPr>
      <w:rFonts w:ascii="Times New Roman" w:hAnsi="Times New Roman"/>
      <w:position w:val="-1"/>
      <w:sz w:val="24"/>
      <w:szCs w:val="24"/>
      <w:lang w:eastAsia="ru-RU"/>
    </w:rPr>
  </w:style>
  <w:style w:type="paragraph" w:styleId="1">
    <w:name w:val="heading 1"/>
    <w:basedOn w:val="a"/>
    <w:next w:val="a"/>
    <w:link w:val="11"/>
    <w:hidden/>
    <w:qFormat/>
    <w:pPr>
      <w:keepNext/>
      <w:keepLines/>
      <w:spacing w:before="480" w:line="276" w:lineRule="auto"/>
    </w:pPr>
    <w:rPr>
      <w:rFonts w:ascii="Cambria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1"/>
    <w:hidden/>
    <w:qFormat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1">
    <w:name w:val="Заголовок 1 Знак1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hidden/>
    <w:qFormat/>
    <w:pPr>
      <w:spacing w:line="1" w:lineRule="atLeast"/>
      <w:outlineLvl w:val="0"/>
    </w:pPr>
    <w:rPr>
      <w:rFonts w:ascii="Times New Roman" w:hAnsi="Times New Roman"/>
      <w:position w:val="-1"/>
      <w:sz w:val="24"/>
      <w:szCs w:val="24"/>
      <w:lang w:eastAsia="ru-RU"/>
    </w:rPr>
  </w:style>
  <w:style w:type="character" w:customStyle="1" w:styleId="a4">
    <w:name w:val="Заголовок Знак"/>
    <w:link w:val="a5"/>
    <w:uiPriority w:val="10"/>
    <w:rPr>
      <w:sz w:val="48"/>
      <w:szCs w:val="48"/>
    </w:rPr>
  </w:style>
  <w:style w:type="character" w:customStyle="1" w:styleId="a6">
    <w:name w:val="Подзаголовок Знак"/>
    <w:link w:val="a7"/>
    <w:uiPriority w:val="11"/>
    <w:rPr>
      <w:sz w:val="24"/>
      <w:szCs w:val="24"/>
    </w:rPr>
  </w:style>
  <w:style w:type="paragraph" w:styleId="20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0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10"/>
    <w:hidden/>
    <w:qFormat/>
    <w:pPr>
      <w:tabs>
        <w:tab w:val="center" w:pos="4677"/>
        <w:tab w:val="right" w:pos="9355"/>
      </w:tabs>
    </w:pPr>
    <w:rPr>
      <w:rFonts w:ascii="Calibri" w:hAnsi="Calibri"/>
      <w:sz w:val="22"/>
      <w:szCs w:val="22"/>
    </w:rPr>
  </w:style>
  <w:style w:type="character" w:customStyle="1" w:styleId="10">
    <w:name w:val="Верхний колонтитул Знак1"/>
    <w:link w:val="aa"/>
    <w:uiPriority w:val="99"/>
  </w:style>
  <w:style w:type="paragraph" w:styleId="ab">
    <w:name w:val="footer"/>
    <w:basedOn w:val="a"/>
    <w:link w:val="12"/>
    <w:hidden/>
    <w:qFormat/>
    <w:pPr>
      <w:tabs>
        <w:tab w:val="center" w:pos="4677"/>
        <w:tab w:val="right" w:pos="9355"/>
      </w:tabs>
    </w:pPr>
    <w:rPr>
      <w:rFonts w:ascii="Calibri" w:hAnsi="Calibri"/>
      <w:sz w:val="22"/>
      <w:szCs w:val="22"/>
    </w:rPr>
  </w:style>
  <w:style w:type="character" w:customStyle="1" w:styleId="FooterChar">
    <w:name w:val="Footer Char"/>
    <w:uiPriority w:val="99"/>
  </w:style>
  <w:style w:type="paragraph" w:styleId="ac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12">
    <w:name w:val="Нижний колонтитул Знак1"/>
    <w:link w:val="ab"/>
    <w:uiPriority w:val="99"/>
  </w:style>
  <w:style w:type="table" w:styleId="ad">
    <w:name w:val="Table Grid"/>
    <w:basedOn w:val="a1"/>
    <w:hidden/>
    <w:qFormat/>
    <w:pPr>
      <w:spacing w:line="1" w:lineRule="atLeast"/>
      <w:outlineLvl w:val="0"/>
    </w:pPr>
    <w:rPr>
      <w:position w:val="-1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e">
    <w:name w:val="Hyperlink"/>
    <w:hidden/>
    <w:uiPriority w:val="99"/>
    <w:qFormat/>
    <w:rPr>
      <w:color w:val="0000FF"/>
      <w:position w:val="-1"/>
      <w:u w:val="single"/>
      <w:vertAlign w:val="baseline"/>
    </w:rPr>
  </w:style>
  <w:style w:type="paragraph" w:styleId="af">
    <w:name w:val="footnote text"/>
    <w:basedOn w:val="a"/>
    <w:link w:val="14"/>
    <w:hidden/>
    <w:qFormat/>
    <w:rPr>
      <w:sz w:val="20"/>
      <w:szCs w:val="20"/>
    </w:rPr>
  </w:style>
  <w:style w:type="character" w:customStyle="1" w:styleId="14">
    <w:name w:val="Текст сноски Знак1"/>
    <w:link w:val="af"/>
    <w:uiPriority w:val="99"/>
    <w:rPr>
      <w:sz w:val="18"/>
    </w:rPr>
  </w:style>
  <w:style w:type="character" w:styleId="af0">
    <w:name w:val="footnote reference"/>
    <w:hidden/>
    <w:qFormat/>
    <w:rPr>
      <w:position w:val="-1"/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pPr>
      <w:spacing w:line="240" w:lineRule="auto"/>
    </w:pPr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uiPriority w:val="99"/>
    <w:semiHidden/>
    <w:unhideWhenUsed/>
    <w:rPr>
      <w:vertAlign w:val="superscript"/>
    </w:rPr>
  </w:style>
  <w:style w:type="paragraph" w:styleId="15">
    <w:name w:val="toc 1"/>
    <w:basedOn w:val="a"/>
    <w:next w:val="a"/>
    <w:hidden/>
    <w:uiPriority w:val="39"/>
    <w:qFormat/>
  </w:style>
  <w:style w:type="paragraph" w:styleId="24">
    <w:name w:val="toc 2"/>
    <w:basedOn w:val="a"/>
    <w:next w:val="a"/>
    <w:hidden/>
    <w:uiPriority w:val="39"/>
    <w:qFormat/>
    <w:pPr>
      <w:ind w:left="24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basedOn w:val="1"/>
    <w:next w:val="a"/>
    <w:hidden/>
    <w:qFormat/>
    <w:pPr>
      <w:outlineLvl w:val="9"/>
    </w:pPr>
    <w:rPr>
      <w:rFonts w:eastAsia="Times New Roman" w:cs="Times New Roman"/>
    </w:rPr>
  </w:style>
  <w:style w:type="paragraph" w:styleId="af5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f6">
    <w:name w:val="List Paragraph"/>
    <w:basedOn w:val="a"/>
    <w:hidden/>
    <w:qFormat/>
    <w:pPr>
      <w:ind w:left="720"/>
    </w:pPr>
  </w:style>
  <w:style w:type="paragraph" w:styleId="af7">
    <w:name w:val="Balloon Text"/>
    <w:basedOn w:val="a"/>
    <w:hidden/>
    <w:qFormat/>
    <w:rPr>
      <w:rFonts w:ascii="Tahoma" w:hAnsi="Tahoma"/>
      <w:sz w:val="16"/>
      <w:szCs w:val="16"/>
    </w:rPr>
  </w:style>
  <w:style w:type="character" w:customStyle="1" w:styleId="af8">
    <w:name w:val="Текст выноски Знак"/>
    <w:hidden/>
    <w:qFormat/>
    <w:rPr>
      <w:rFonts w:ascii="Tahoma" w:hAnsi="Tahoma" w:cs="Tahoma"/>
      <w:position w:val="-1"/>
      <w:sz w:val="16"/>
      <w:szCs w:val="16"/>
      <w:vertAlign w:val="baseline"/>
      <w:lang w:eastAsia="ru-RU"/>
    </w:rPr>
  </w:style>
  <w:style w:type="paragraph" w:customStyle="1" w:styleId="otekstj">
    <w:name w:val="otekstj"/>
    <w:basedOn w:val="a"/>
    <w:hidden/>
    <w:qFormat/>
    <w:pPr>
      <w:spacing w:before="100" w:beforeAutospacing="1" w:after="100" w:afterAutospacing="1"/>
    </w:pPr>
    <w:rPr>
      <w:rFonts w:eastAsia="Times New Roman"/>
    </w:rPr>
  </w:style>
  <w:style w:type="character" w:customStyle="1" w:styleId="apple-converted-space">
    <w:name w:val="apple-converted-space"/>
    <w:basedOn w:val="a0"/>
    <w:hidden/>
    <w:qFormat/>
    <w:rPr>
      <w:position w:val="-1"/>
      <w:vertAlign w:val="baseline"/>
    </w:rPr>
  </w:style>
  <w:style w:type="character" w:customStyle="1" w:styleId="af9">
    <w:name w:val="Верхний колонтитул Знак"/>
    <w:hidden/>
    <w:qFormat/>
    <w:rPr>
      <w:rFonts w:ascii="Calibri" w:hAnsi="Calibri"/>
      <w:position w:val="-1"/>
      <w:sz w:val="22"/>
      <w:szCs w:val="22"/>
      <w:vertAlign w:val="baseline"/>
      <w:lang w:val="ru-RU" w:eastAsia="ru-RU" w:bidi="ar-SA"/>
    </w:rPr>
  </w:style>
  <w:style w:type="character" w:customStyle="1" w:styleId="afa">
    <w:name w:val="Нижний колонтитул Знак"/>
    <w:hidden/>
    <w:qFormat/>
    <w:rPr>
      <w:rFonts w:ascii="Calibri" w:hAnsi="Calibri"/>
      <w:position w:val="-1"/>
      <w:sz w:val="22"/>
      <w:szCs w:val="22"/>
      <w:vertAlign w:val="baseline"/>
      <w:lang w:val="ru-RU" w:eastAsia="ru-RU" w:bidi="ar-SA"/>
    </w:rPr>
  </w:style>
  <w:style w:type="character" w:customStyle="1" w:styleId="16">
    <w:name w:val="Заголовок 1 Знак"/>
    <w:hidden/>
    <w:qFormat/>
    <w:rPr>
      <w:rFonts w:ascii="Cambria" w:hAnsi="Cambria"/>
      <w:b/>
      <w:bCs/>
      <w:color w:val="365F91"/>
      <w:position w:val="-1"/>
      <w:sz w:val="28"/>
      <w:szCs w:val="28"/>
      <w:vertAlign w:val="baseline"/>
      <w:lang w:val="ru-RU" w:eastAsia="ru-RU" w:bidi="ar-SA"/>
    </w:rPr>
  </w:style>
  <w:style w:type="character" w:customStyle="1" w:styleId="25">
    <w:name w:val="Заголовок 2 Знак"/>
    <w:hidden/>
    <w:qFormat/>
    <w:rPr>
      <w:rFonts w:ascii="Cambria" w:eastAsia="Times New Roman" w:hAnsi="Cambria" w:cs="Times New Roman"/>
      <w:b/>
      <w:bCs/>
      <w:i/>
      <w:iCs/>
      <w:position w:val="-1"/>
      <w:sz w:val="28"/>
      <w:szCs w:val="28"/>
      <w:vertAlign w:val="baseline"/>
    </w:rPr>
  </w:style>
  <w:style w:type="paragraph" w:styleId="afb">
    <w:name w:val="Normal (Web)"/>
    <w:basedOn w:val="a"/>
    <w:hidden/>
    <w:qFormat/>
    <w:pPr>
      <w:spacing w:before="100" w:beforeAutospacing="1" w:after="100" w:afterAutospacing="1"/>
    </w:pPr>
    <w:rPr>
      <w:rFonts w:eastAsia="Times New Roman"/>
    </w:rPr>
  </w:style>
  <w:style w:type="table" w:customStyle="1" w:styleId="17">
    <w:name w:val="Сетка таблицы1"/>
    <w:basedOn w:val="a1"/>
    <w:next w:val="ad"/>
    <w:hidden/>
    <w:qFormat/>
    <w:pPr>
      <w:spacing w:line="1" w:lineRule="atLeast"/>
      <w:outlineLvl w:val="0"/>
    </w:pPr>
    <w:rPr>
      <w:rFonts w:cs="Times New Roman"/>
      <w:position w:val="-1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c">
    <w:name w:val="Текст сноски Знак"/>
    <w:hidden/>
    <w:qFormat/>
    <w:rPr>
      <w:rFonts w:ascii="Times New Roman" w:hAnsi="Times New Roman"/>
      <w:position w:val="-1"/>
      <w:vertAlign w:val="baseline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UnresolvedMention">
    <w:name w:val="Unresolved Mention"/>
    <w:basedOn w:val="a0"/>
    <w:uiPriority w:val="99"/>
    <w:semiHidden/>
    <w:unhideWhenUsed/>
    <w:rsid w:val="002361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ERqV6AUeOqS2jZndAjbhL9YEU9Q==">AMUW2mUvpkaqgSHkX5oafMg6G5c6RQP+Zv8k7aQBBjkyajydQwmxZFt38eU/zXwJebBFtNGiA32XW/M9jGb+JlKaFKquj1smIzanzcLZEz2/vgI/J//crSLwFHmEAKtqB/qml6NVYvwZyNhHQLIfdcd0kZSZo5Tk8W2ZqQ6ULKW0MgAECFND3oVFdWgTpUiBFv+LCQqtMvqFwLEWvaiVUShFpXCSEi6LUlSUqaM20pkQ38qm0ifFGfQ=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2112</Words>
  <Characters>12042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Наталья Петровна Овчинникова</dc:creator>
  <cp:lastModifiedBy>USER1</cp:lastModifiedBy>
  <cp:revision>4</cp:revision>
  <dcterms:created xsi:type="dcterms:W3CDTF">2023-08-04T11:49:00Z</dcterms:created>
  <dcterms:modified xsi:type="dcterms:W3CDTF">2023-08-24T07:05:00Z</dcterms:modified>
</cp:coreProperties>
</file>