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0B" w:rsidRDefault="000F5E0B" w:rsidP="000F5E0B">
      <w:r>
        <w:t xml:space="preserve">Link for </w:t>
      </w:r>
      <w:proofErr w:type="spellStart"/>
      <w:r>
        <w:t>github</w:t>
      </w:r>
      <w:proofErr w:type="spellEnd"/>
      <w:r>
        <w:t xml:space="preserve"> repo:</w:t>
      </w:r>
    </w:p>
    <w:p w:rsidR="000F5E0B" w:rsidRDefault="002B7503" w:rsidP="000F5E0B">
      <w:hyperlink r:id="rId6" w:history="1">
        <w:r w:rsidR="000F5E0B">
          <w:rPr>
            <w:rStyle w:val="Hyperlink"/>
          </w:rPr>
          <w:t>https://github.com/AndreiFoidas/LFTC</w:t>
        </w:r>
      </w:hyperlink>
      <w:bookmarkStart w:id="0" w:name="_GoBack"/>
      <w:bookmarkEnd w:id="0"/>
    </w:p>
    <w:p w:rsidR="000F5E0B" w:rsidRDefault="002B7503" w:rsidP="000F5E0B">
      <w:pPr>
        <w:rPr>
          <w:rStyle w:val="Hyperlink"/>
        </w:rPr>
      </w:pPr>
      <w:hyperlink r:id="rId7" w:history="1">
        <w:r w:rsidR="000F5E0B">
          <w:rPr>
            <w:rStyle w:val="Hyperlink"/>
          </w:rPr>
          <w:t>https://github.com/AndreiFoidas/LFTC/tree/main/src/main/java</w:t>
        </w:r>
      </w:hyperlink>
    </w:p>
    <w:p w:rsidR="00C820FD" w:rsidRDefault="00C820FD" w:rsidP="000F5E0B">
      <w:pPr>
        <w:rPr>
          <w:rStyle w:val="Hyperlink"/>
        </w:rPr>
      </w:pPr>
    </w:p>
    <w:p w:rsidR="00C820FD" w:rsidRDefault="00C820FD" w:rsidP="00C820FD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t>Parser</w:t>
      </w:r>
    </w:p>
    <w:p w:rsidR="00C820FD" w:rsidRDefault="00C820FD" w:rsidP="00C820FD">
      <w:pPr>
        <w:jc w:val="both"/>
        <w:rPr>
          <w:rStyle w:val="Hyperlink"/>
        </w:rPr>
      </w:pPr>
      <w:r>
        <w:tab/>
        <w:t xml:space="preserve">Is a class containing 3 fields: grammar (the Grammar class), a table (LR0Table class) and </w:t>
      </w:r>
      <w:proofErr w:type="spellStart"/>
      <w:r>
        <w:t>canonicalCollection</w:t>
      </w:r>
      <w:proofErr w:type="spellEnd"/>
      <w:r>
        <w:t xml:space="preserve"> (a List of List of LR0Items)</w:t>
      </w:r>
      <w:proofErr w:type="gramStart"/>
      <w:r>
        <w:t>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LR0Item is a class that represents the Item from the theoretical definition: [A → α.β]. It has the fields: </w:t>
      </w:r>
      <w:proofErr w:type="spellStart"/>
      <w:r>
        <w:t>nonTerminal</w:t>
      </w:r>
      <w:proofErr w:type="spellEnd"/>
      <w:r>
        <w:t xml:space="preserve"> (here is A), </w:t>
      </w:r>
      <w:proofErr w:type="spellStart"/>
      <w:r>
        <w:t>dotPosition</w:t>
      </w:r>
      <w:proofErr w:type="spellEnd"/>
      <w:r>
        <w:t xml:space="preserve"> (position of the dot on the right hand side, here 1) and content (here αβ).</w:t>
      </w:r>
    </w:p>
    <w:p w:rsidR="00C820FD" w:rsidRDefault="00C820FD" w:rsidP="00C820FD">
      <w:pPr>
        <w:pStyle w:val="Heading2"/>
        <w:jc w:val="both"/>
        <w:rPr>
          <w:color w:val="000000" w:themeColor="text1"/>
        </w:rPr>
      </w:pPr>
      <w:r>
        <w:rPr>
          <w:color w:val="000000" w:themeColor="text1"/>
        </w:rPr>
        <w:t>Operations</w:t>
      </w:r>
    </w:p>
    <w:p w:rsidR="00BD70EE" w:rsidRDefault="00C820FD" w:rsidP="00C820FD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(state, symbol): for every item in the state that has the symbol “symbol” where the dot indicates the position, it returns the closure of that item but with the dot position </w:t>
      </w:r>
      <w:r w:rsidR="009C5E2D">
        <w:t>shifted to the right</w:t>
      </w:r>
    </w:p>
    <w:p w:rsidR="009C5E2D" w:rsidRDefault="009C5E2D" w:rsidP="00C820FD">
      <w:pPr>
        <w:pStyle w:val="ListParagraph"/>
        <w:numPr>
          <w:ilvl w:val="0"/>
          <w:numId w:val="1"/>
        </w:numPr>
      </w:pPr>
      <w:r>
        <w:t xml:space="preserve">closure(items): for every item in the list of items, if the dot position shows a </w:t>
      </w:r>
      <w:proofErr w:type="spellStart"/>
      <w:r>
        <w:t>nonTermial</w:t>
      </w:r>
      <w:proofErr w:type="spellEnd"/>
      <w:r>
        <w:t xml:space="preserve">, we search and add all the productions of that </w:t>
      </w:r>
      <w:proofErr w:type="spellStart"/>
      <w:r>
        <w:t>nonTerminal</w:t>
      </w:r>
      <w:proofErr w:type="spellEnd"/>
      <w:r>
        <w:t xml:space="preserve"> to the closure set </w:t>
      </w:r>
    </w:p>
    <w:p w:rsidR="009C5E2D" w:rsidRDefault="009C5E2D" w:rsidP="00C820FD">
      <w:pPr>
        <w:pStyle w:val="ListParagraph"/>
        <w:numPr>
          <w:ilvl w:val="0"/>
          <w:numId w:val="1"/>
        </w:numPr>
      </w:pPr>
      <w:proofErr w:type="spellStart"/>
      <w:r>
        <w:t>canonicalCollection</w:t>
      </w:r>
      <w:proofErr w:type="spellEnd"/>
      <w:r>
        <w:t xml:space="preserve">(): we will keep adding to the </w:t>
      </w:r>
      <w:proofErr w:type="spellStart"/>
      <w:r>
        <w:t>canonicalCollection</w:t>
      </w:r>
      <w:proofErr w:type="spellEnd"/>
      <w:r>
        <w:t xml:space="preserve"> until there are no new elements we can add by the following rule: </w:t>
      </w:r>
      <w:r w:rsidR="00F311D6">
        <w:t xml:space="preserve">for every state in the collection, we compute the </w:t>
      </w:r>
      <w:proofErr w:type="spellStart"/>
      <w:r w:rsidR="00F311D6">
        <w:t>goto</w:t>
      </w:r>
      <w:proofErr w:type="spellEnd"/>
      <w:r w:rsidR="00F311D6">
        <w:t xml:space="preserve"> of that state and every symbol of the Grammar, if the result is not empty or the collection doesn’t have the result already, we add it</w:t>
      </w:r>
    </w:p>
    <w:p w:rsidR="002B7503" w:rsidRDefault="002B7503" w:rsidP="002B7503">
      <w:pPr>
        <w:pStyle w:val="Heading2"/>
        <w:jc w:val="both"/>
        <w:rPr>
          <w:color w:val="000000" w:themeColor="text1"/>
        </w:rPr>
      </w:pPr>
    </w:p>
    <w:p w:rsidR="002B7503" w:rsidRDefault="002B7503" w:rsidP="002B7503">
      <w:pPr>
        <w:pStyle w:val="Heading2"/>
        <w:jc w:val="both"/>
        <w:rPr>
          <w:color w:val="000000" w:themeColor="text1"/>
        </w:rPr>
      </w:pPr>
      <w:r>
        <w:rPr>
          <w:color w:val="000000" w:themeColor="text1"/>
        </w:rPr>
        <w:t>Tests</w:t>
      </w:r>
    </w:p>
    <w:p w:rsidR="002B7503" w:rsidRPr="002B7503" w:rsidRDefault="002B7503" w:rsidP="002B7503">
      <w:r w:rsidRPr="002B7503">
        <w:drawing>
          <wp:inline distT="0" distB="0" distL="0" distR="0" wp14:anchorId="5DD44317" wp14:editId="76A350EB">
            <wp:extent cx="5943600" cy="492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3" w:rsidRDefault="002B7503" w:rsidP="002B7503"/>
    <w:sectPr w:rsidR="002B7503" w:rsidSect="001F2C7A">
      <w:pgSz w:w="11907" w:h="16840" w:code="9"/>
      <w:pgMar w:top="1021" w:right="102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B7AF4"/>
    <w:multiLevelType w:val="hybridMultilevel"/>
    <w:tmpl w:val="7E6E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11"/>
    <w:rsid w:val="000A333F"/>
    <w:rsid w:val="000F5E0B"/>
    <w:rsid w:val="001F2C7A"/>
    <w:rsid w:val="002B7503"/>
    <w:rsid w:val="00513611"/>
    <w:rsid w:val="009C5E2D"/>
    <w:rsid w:val="00BD70EE"/>
    <w:rsid w:val="00C820FD"/>
    <w:rsid w:val="00E85C7C"/>
    <w:rsid w:val="00F3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0B"/>
  </w:style>
  <w:style w:type="paragraph" w:styleId="Heading1">
    <w:name w:val="heading 1"/>
    <w:basedOn w:val="Normal"/>
    <w:next w:val="Normal"/>
    <w:link w:val="Heading1Char"/>
    <w:uiPriority w:val="9"/>
    <w:qFormat/>
    <w:rsid w:val="00C820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E0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5C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2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5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0B"/>
  </w:style>
  <w:style w:type="paragraph" w:styleId="Heading1">
    <w:name w:val="heading 1"/>
    <w:basedOn w:val="Normal"/>
    <w:next w:val="Normal"/>
    <w:link w:val="Heading1Char"/>
    <w:uiPriority w:val="9"/>
    <w:qFormat/>
    <w:rsid w:val="00C820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E0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5C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2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5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AndreiFoidas/LFTC/tree/main/src/main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iFoidas/LFT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2021-11-22T12:38:00Z</dcterms:created>
  <dcterms:modified xsi:type="dcterms:W3CDTF">2021-12-06T08:39:00Z</dcterms:modified>
</cp:coreProperties>
</file>