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0484" w14:textId="77777777" w:rsidR="00284065" w:rsidRPr="007C0D15" w:rsidRDefault="00284065" w:rsidP="00CD324B">
      <w:pPr>
        <w:keepNext/>
        <w:keepLines/>
        <w:spacing w:before="200" w:after="120" w:line="276" w:lineRule="auto"/>
        <w:jc w:val="both"/>
        <w:outlineLvl w:val="1"/>
        <w:rPr>
          <w:rFonts w:ascii="Calibri" w:eastAsia="Times New Roman" w:hAnsi="Calibri" w:cs="Times New Roman"/>
          <w:b/>
          <w:bCs/>
          <w:strike/>
          <w:color w:val="0099BB"/>
          <w:sz w:val="26"/>
          <w:szCs w:val="26"/>
          <w:u w:val="single"/>
        </w:rPr>
      </w:pPr>
    </w:p>
    <w:p w14:paraId="74CA539B" w14:textId="14AE109D" w:rsidR="00CD324B" w:rsidRPr="00CD324B" w:rsidRDefault="00CD324B" w:rsidP="00CD324B">
      <w:pPr>
        <w:keepNext/>
        <w:keepLines/>
        <w:spacing w:before="200" w:after="120" w:line="276" w:lineRule="auto"/>
        <w:jc w:val="both"/>
        <w:outlineLvl w:val="1"/>
        <w:rPr>
          <w:rFonts w:ascii="Calibri" w:eastAsia="Times New Roman" w:hAnsi="Calibri" w:cs="Times New Roman"/>
          <w:b/>
          <w:bCs/>
          <w:color w:val="0099BB"/>
          <w:sz w:val="26"/>
          <w:szCs w:val="26"/>
          <w:u w:val="single"/>
        </w:rPr>
      </w:pPr>
      <w:r w:rsidRPr="00CD324B">
        <w:rPr>
          <w:rFonts w:ascii="Calibri" w:eastAsia="Times New Roman" w:hAnsi="Calibri" w:cs="Times New Roman"/>
          <w:b/>
          <w:bCs/>
          <w:color w:val="0099BB"/>
          <w:sz w:val="26"/>
          <w:szCs w:val="26"/>
          <w:u w:val="single"/>
        </w:rPr>
        <w:t>CONTRACT INDIVIDUAL DE MUNCĂ</w:t>
      </w:r>
    </w:p>
    <w:p w14:paraId="10F652FA" w14:textId="29BF6429" w:rsidR="00CD324B" w:rsidRPr="00CD324B" w:rsidRDefault="00CD324B" w:rsidP="00CD324B">
      <w:pPr>
        <w:tabs>
          <w:tab w:val="left" w:pos="720"/>
        </w:tabs>
        <w:spacing w:after="200" w:line="276" w:lineRule="auto"/>
        <w:jc w:val="both"/>
        <w:rPr>
          <w:rFonts w:ascii="Calibri" w:eastAsia="Calibri" w:hAnsi="Calibri" w:cs="Times New Roman"/>
          <w:sz w:val="22"/>
          <w:szCs w:val="22"/>
        </w:rPr>
      </w:pPr>
      <w:r w:rsidRPr="00CD324B">
        <w:rPr>
          <w:rFonts w:ascii="Calibri" w:eastAsia="Calibri" w:hAnsi="Calibri" w:cs="Times New Roman"/>
          <w:sz w:val="22"/>
          <w:szCs w:val="22"/>
        </w:rPr>
        <w:t>încheiat şi înregistrat sub nr</w:t>
      </w:r>
      <w:r w:rsidR="00D106F2">
        <w:rPr>
          <w:rFonts w:ascii="Calibri" w:eastAsia="Calibri" w:hAnsi="Calibri" w:cs="Times New Roman"/>
          <w:sz w:val="22"/>
          <w:szCs w:val="22"/>
        </w:rPr>
        <w:t>.</w:t>
      </w:r>
      <w:r w:rsidR="00EC1197">
        <w:rPr>
          <w:rFonts w:ascii="Calibri" w:eastAsia="Calibri" w:hAnsi="Calibri" w:cs="Times New Roman"/>
          <w:sz w:val="22"/>
          <w:szCs w:val="22"/>
        </w:rPr>
        <w:t xml:space="preserve"> </w:t>
      </w:r>
      <w:r w:rsidR="00D106F2" w:rsidRPr="001D00CA">
        <w:rPr>
          <w:rFonts w:ascii="Calibri" w:eastAsia="Calibri" w:hAnsi="Calibri" w:cs="Times New Roman"/>
          <w:b/>
          <w:bCs/>
          <w:sz w:val="22"/>
          <w:szCs w:val="22"/>
        </w:rPr>
        <w:t>....................</w:t>
      </w:r>
      <w:r w:rsidR="00EC1197">
        <w:rPr>
          <w:rFonts w:ascii="Calibri" w:eastAsia="Calibri" w:hAnsi="Calibri" w:cs="Times New Roman"/>
          <w:sz w:val="22"/>
          <w:szCs w:val="22"/>
        </w:rPr>
        <w:t xml:space="preserve"> </w:t>
      </w:r>
      <w:r w:rsidRPr="00CD324B">
        <w:rPr>
          <w:rFonts w:ascii="Calibri" w:eastAsia="Calibri" w:hAnsi="Calibri" w:cs="Times New Roman"/>
          <w:sz w:val="22"/>
          <w:szCs w:val="22"/>
        </w:rPr>
        <w:t>în registrul general de evidenţă a salariaţilor</w:t>
      </w:r>
    </w:p>
    <w:p w14:paraId="54DA096D" w14:textId="77777777" w:rsidR="00CD324B" w:rsidRPr="00CD324B" w:rsidRDefault="00CD324B" w:rsidP="00CD324B">
      <w:pPr>
        <w:keepNext/>
        <w:keepLines/>
        <w:spacing w:before="200" w:after="120" w:line="276" w:lineRule="auto"/>
        <w:jc w:val="both"/>
        <w:outlineLvl w:val="1"/>
        <w:rPr>
          <w:rFonts w:ascii="Calibri" w:eastAsia="Times New Roman" w:hAnsi="Calibri" w:cs="Times New Roman"/>
          <w:b/>
          <w:bCs/>
          <w:color w:val="0099BB"/>
          <w:sz w:val="26"/>
          <w:szCs w:val="26"/>
          <w:u w:val="single"/>
        </w:rPr>
      </w:pPr>
      <w:r w:rsidRPr="00CD324B">
        <w:rPr>
          <w:rFonts w:ascii="Calibri" w:eastAsia="Times New Roman" w:hAnsi="Calibri" w:cs="Times New Roman"/>
          <w:b/>
          <w:bCs/>
          <w:color w:val="0099BB"/>
          <w:sz w:val="26"/>
          <w:szCs w:val="26"/>
          <w:u w:val="single"/>
        </w:rPr>
        <w:t>I. Părţile contractului</w:t>
      </w:r>
    </w:p>
    <w:p w14:paraId="4BA874D0" w14:textId="2845E1FB" w:rsidR="00700BE6" w:rsidRDefault="00CD324B" w:rsidP="00CD324B">
      <w:pPr>
        <w:tabs>
          <w:tab w:val="left" w:pos="720"/>
        </w:tabs>
        <w:spacing w:after="200" w:line="276" w:lineRule="auto"/>
        <w:jc w:val="both"/>
        <w:rPr>
          <w:rFonts w:ascii="Calibri" w:eastAsia="Calibri" w:hAnsi="Calibri" w:cs="Times New Roman"/>
          <w:bCs/>
          <w:sz w:val="22"/>
          <w:szCs w:val="22"/>
        </w:rPr>
      </w:pPr>
      <w:r w:rsidRPr="00CD324B">
        <w:rPr>
          <w:rFonts w:ascii="Calibri" w:eastAsia="Calibri" w:hAnsi="Calibri" w:cs="Times New Roman"/>
          <w:sz w:val="22"/>
          <w:szCs w:val="22"/>
        </w:rPr>
        <w:tab/>
        <w:t xml:space="preserve">(1) ACCESA IT SYSTEMS SRL cu sediul  social în Cluj Napoca, str. </w:t>
      </w:r>
      <w:r w:rsidR="006174A6" w:rsidRPr="00B15B4B">
        <w:rPr>
          <w:rFonts w:ascii="Calibri" w:eastAsia="Calibri" w:hAnsi="Calibri" w:cs="Times New Roman"/>
          <w:bCs/>
          <w:sz w:val="22"/>
          <w:szCs w:val="22"/>
          <w:lang w:bidi="en-US"/>
        </w:rPr>
        <w:t>Constanta, nr.12, etaj 1 si parter</w:t>
      </w:r>
      <w:r w:rsidRPr="00CD324B">
        <w:rPr>
          <w:rFonts w:ascii="Calibri" w:eastAsia="Calibri" w:hAnsi="Calibri" w:cs="Times New Roman"/>
          <w:sz w:val="22"/>
          <w:szCs w:val="22"/>
        </w:rPr>
        <w:t xml:space="preserve">, reprezentată </w:t>
      </w:r>
      <w:r w:rsidR="00700BE6">
        <w:rPr>
          <w:rFonts w:ascii="Calibri" w:eastAsia="Calibri" w:hAnsi="Calibri" w:cs="Times New Roman"/>
          <w:sz w:val="22"/>
          <w:szCs w:val="22"/>
        </w:rPr>
        <w:t xml:space="preserve">prin Dna. Marliere Andrea Claudia în calitate de administrator si Dna. </w:t>
      </w:r>
      <w:r w:rsidR="007174B8" w:rsidRPr="007174B8">
        <w:rPr>
          <w:rFonts w:ascii="Calibri" w:eastAsia="Calibri" w:hAnsi="Calibri" w:cs="Times New Roman"/>
          <w:sz w:val="22"/>
          <w:szCs w:val="22"/>
        </w:rPr>
        <w:t xml:space="preserve">Kozma Tűnde Julia     </w:t>
      </w:r>
      <w:r w:rsidR="00700BE6">
        <w:rPr>
          <w:rFonts w:ascii="Calibri" w:eastAsia="Calibri" w:hAnsi="Calibri" w:cs="Times New Roman"/>
          <w:sz w:val="22"/>
          <w:szCs w:val="22"/>
        </w:rPr>
        <w:t xml:space="preserve">în calitate de </w:t>
      </w:r>
      <w:r w:rsidR="00E734ED">
        <w:rPr>
          <w:rFonts w:ascii="Calibri" w:eastAsia="Calibri" w:hAnsi="Calibri" w:cs="Times New Roman"/>
          <w:sz w:val="22"/>
          <w:szCs w:val="22"/>
        </w:rPr>
        <w:t>împuternicit</w:t>
      </w:r>
      <w:r w:rsidR="00700BE6">
        <w:rPr>
          <w:rFonts w:ascii="Calibri" w:eastAsia="Calibri" w:hAnsi="Calibri" w:cs="Times New Roman"/>
          <w:sz w:val="22"/>
          <w:szCs w:val="22"/>
        </w:rPr>
        <w:t>, denumită în continuare</w:t>
      </w:r>
      <w:r w:rsidR="00700BE6">
        <w:rPr>
          <w:rFonts w:ascii="Calibri" w:eastAsia="Calibri" w:hAnsi="Calibri" w:cs="Times New Roman"/>
          <w:bCs/>
          <w:sz w:val="22"/>
          <w:szCs w:val="22"/>
        </w:rPr>
        <w:t xml:space="preserve"> </w:t>
      </w:r>
      <w:r w:rsidR="00700BE6" w:rsidRPr="003D17A9">
        <w:rPr>
          <w:rFonts w:ascii="Calibri" w:eastAsia="Calibri" w:hAnsi="Calibri" w:cs="Times New Roman"/>
          <w:bCs/>
          <w:sz w:val="22"/>
          <w:szCs w:val="22"/>
        </w:rPr>
        <w:t>Angajator.</w:t>
      </w:r>
    </w:p>
    <w:p w14:paraId="4448A846" w14:textId="59229E87" w:rsidR="00DB6861" w:rsidRDefault="00E734ED" w:rsidP="00CD324B">
      <w:pPr>
        <w:tabs>
          <w:tab w:val="left" w:pos="720"/>
        </w:tabs>
        <w:spacing w:after="200" w:line="276" w:lineRule="auto"/>
        <w:jc w:val="both"/>
        <w:rPr>
          <w:rFonts w:ascii="Calibri" w:eastAsia="Calibri" w:hAnsi="Calibri" w:cs="Times New Roman"/>
          <w:sz w:val="22"/>
          <w:szCs w:val="22"/>
        </w:rPr>
      </w:pPr>
      <w:r>
        <w:rPr>
          <w:rFonts w:ascii="Calibri" w:eastAsia="Calibri" w:hAnsi="Calibri" w:cs="Times New Roman"/>
          <w:bCs/>
          <w:sz w:val="22"/>
          <w:szCs w:val="22"/>
        </w:rPr>
        <w:t>ș</w:t>
      </w:r>
      <w:r w:rsidR="00CD324B" w:rsidRPr="00CD324B">
        <w:rPr>
          <w:rFonts w:ascii="Calibri" w:eastAsia="Calibri" w:hAnsi="Calibri" w:cs="Times New Roman"/>
          <w:bCs/>
          <w:sz w:val="22"/>
          <w:szCs w:val="22"/>
        </w:rPr>
        <w:t xml:space="preserve">i </w:t>
      </w:r>
    </w:p>
    <w:p w14:paraId="7C3EEC80" w14:textId="4BD6EECF" w:rsidR="00E734ED" w:rsidRDefault="00CD324B" w:rsidP="00CD324B">
      <w:pPr>
        <w:tabs>
          <w:tab w:val="left" w:pos="720"/>
        </w:tabs>
        <w:spacing w:after="200" w:line="276" w:lineRule="auto"/>
        <w:jc w:val="both"/>
        <w:rPr>
          <w:rFonts w:ascii="Calibri" w:eastAsia="Calibri" w:hAnsi="Calibri" w:cs="Times New Roman"/>
          <w:iCs/>
          <w:sz w:val="22"/>
          <w:szCs w:val="22"/>
        </w:rPr>
      </w:pPr>
      <w:r w:rsidRPr="00CD324B">
        <w:rPr>
          <w:rFonts w:ascii="Calibri" w:eastAsia="Calibri" w:hAnsi="Calibri" w:cs="Times New Roman"/>
          <w:iCs/>
          <w:sz w:val="22"/>
          <w:szCs w:val="22"/>
        </w:rPr>
        <w:tab/>
        <w:t xml:space="preserve">(2) </w:t>
      </w:r>
      <w:r w:rsidR="00CC18AD" w:rsidRPr="003D17A9">
        <w:rPr>
          <w:rFonts w:ascii="Calibri" w:eastAsia="Calibri" w:hAnsi="Calibri" w:cs="Times New Roman"/>
          <w:iCs/>
          <w:sz w:val="22"/>
          <w:szCs w:val="22"/>
        </w:rPr>
        <w:t xml:space="preserve">salariatul/salariata – domnul/doamna </w:t>
      </w:r>
      <w:r w:rsidR="00CC18AD" w:rsidRPr="00CC18AD">
        <w:rPr>
          <w:rFonts w:ascii="Calibri" w:eastAsia="Calibri" w:hAnsi="Calibri" w:cs="Times New Roman"/>
          <w:iCs/>
          <w:sz w:val="22"/>
          <w:szCs w:val="22"/>
        </w:rPr>
        <w:t>...................</w:t>
      </w:r>
      <w:r w:rsidR="00D106F2" w:rsidRPr="00CC18AD">
        <w:rPr>
          <w:rFonts w:ascii="Calibri" w:eastAsia="Calibri" w:hAnsi="Calibri" w:cs="Times New Roman"/>
          <w:b/>
          <w:iCs/>
          <w:sz w:val="22"/>
          <w:szCs w:val="22"/>
        </w:rPr>
        <w:t>..</w:t>
      </w:r>
      <w:r w:rsidR="00D106F2">
        <w:rPr>
          <w:rFonts w:ascii="Calibri" w:eastAsia="Calibri" w:hAnsi="Calibri" w:cs="Times New Roman"/>
          <w:b/>
          <w:iCs/>
          <w:sz w:val="22"/>
          <w:szCs w:val="22"/>
        </w:rPr>
        <w:t>.............</w:t>
      </w:r>
      <w:r w:rsidRPr="00CD324B">
        <w:rPr>
          <w:rFonts w:ascii="Calibri" w:eastAsia="Calibri" w:hAnsi="Calibri" w:cs="Times New Roman"/>
          <w:iCs/>
          <w:sz w:val="22"/>
          <w:szCs w:val="22"/>
        </w:rPr>
        <w:t xml:space="preserve"> </w:t>
      </w:r>
      <w:r w:rsidRPr="00E734ED">
        <w:rPr>
          <w:rFonts w:ascii="Calibri" w:eastAsia="Calibri" w:hAnsi="Calibri" w:cs="Times New Roman"/>
          <w:iCs/>
          <w:sz w:val="22"/>
          <w:szCs w:val="22"/>
        </w:rPr>
        <w:t xml:space="preserve">domiciliat în </w:t>
      </w:r>
      <w:r w:rsidR="00D106F2" w:rsidRPr="00E734ED">
        <w:rPr>
          <w:rFonts w:ascii="Calibri" w:eastAsia="Calibri" w:hAnsi="Calibri" w:cs="Times New Roman"/>
          <w:iCs/>
          <w:sz w:val="22"/>
          <w:szCs w:val="22"/>
        </w:rPr>
        <w:t>...........</w:t>
      </w:r>
      <w:r w:rsidR="00EC1197" w:rsidRPr="00E734ED">
        <w:rPr>
          <w:rFonts w:ascii="Calibri" w:eastAsia="Calibri" w:hAnsi="Calibri" w:cs="Times New Roman"/>
          <w:iCs/>
          <w:sz w:val="22"/>
          <w:szCs w:val="22"/>
        </w:rPr>
        <w:t>,</w:t>
      </w:r>
      <w:r w:rsidRPr="00E734ED">
        <w:rPr>
          <w:rFonts w:ascii="Calibri" w:eastAsia="Calibri" w:hAnsi="Calibri" w:cs="Times New Roman"/>
          <w:iCs/>
          <w:sz w:val="22"/>
          <w:szCs w:val="22"/>
        </w:rPr>
        <w:t xml:space="preserve"> </w:t>
      </w:r>
      <w:r w:rsidR="00D106F2" w:rsidRPr="00E734ED">
        <w:rPr>
          <w:rFonts w:ascii="Calibri" w:eastAsia="Calibri" w:hAnsi="Calibri" w:cs="Times New Roman"/>
          <w:iCs/>
          <w:sz w:val="22"/>
          <w:szCs w:val="22"/>
        </w:rPr>
        <w:t>str. ...........</w:t>
      </w:r>
      <w:r w:rsidR="004173B9" w:rsidRPr="00E734ED">
        <w:rPr>
          <w:rFonts w:ascii="Calibri" w:eastAsia="Calibri" w:hAnsi="Calibri" w:cs="Times New Roman"/>
          <w:iCs/>
          <w:sz w:val="22"/>
          <w:szCs w:val="22"/>
        </w:rPr>
        <w:t xml:space="preserve">, </w:t>
      </w:r>
      <w:r w:rsidR="00D106F2" w:rsidRPr="00E734ED">
        <w:rPr>
          <w:rFonts w:ascii="Calibri" w:eastAsia="Calibri" w:hAnsi="Calibri" w:cs="Times New Roman"/>
          <w:iCs/>
          <w:sz w:val="22"/>
          <w:szCs w:val="22"/>
        </w:rPr>
        <w:t>n</w:t>
      </w:r>
      <w:r w:rsidR="004173B9" w:rsidRPr="00E734ED">
        <w:rPr>
          <w:rFonts w:ascii="Calibri" w:eastAsia="Calibri" w:hAnsi="Calibri" w:cs="Times New Roman"/>
          <w:iCs/>
          <w:sz w:val="22"/>
          <w:szCs w:val="22"/>
        </w:rPr>
        <w:t xml:space="preserve">r. </w:t>
      </w:r>
      <w:r w:rsidR="00D106F2" w:rsidRPr="00E734ED">
        <w:rPr>
          <w:rFonts w:ascii="Calibri" w:eastAsia="Calibri" w:hAnsi="Calibri" w:cs="Times New Roman"/>
          <w:iCs/>
          <w:sz w:val="22"/>
          <w:szCs w:val="22"/>
        </w:rPr>
        <w:t>......</w:t>
      </w:r>
      <w:r w:rsidR="004173B9" w:rsidRPr="00E734ED">
        <w:rPr>
          <w:rFonts w:ascii="Calibri" w:eastAsia="Calibri" w:hAnsi="Calibri" w:cs="Times New Roman"/>
          <w:iCs/>
          <w:sz w:val="22"/>
          <w:szCs w:val="22"/>
        </w:rPr>
        <w:t>,</w:t>
      </w:r>
      <w:r w:rsidRPr="00E734ED">
        <w:rPr>
          <w:rFonts w:ascii="Calibri" w:eastAsia="Calibri" w:hAnsi="Calibri" w:cs="Times New Roman"/>
          <w:iCs/>
          <w:sz w:val="22"/>
          <w:szCs w:val="22"/>
        </w:rPr>
        <w:t xml:space="preserve"> bl</w:t>
      </w:r>
      <w:r w:rsidR="00D106F2" w:rsidRPr="00E734ED">
        <w:rPr>
          <w:rFonts w:ascii="Calibri" w:eastAsia="Calibri" w:hAnsi="Calibri" w:cs="Times New Roman"/>
          <w:iCs/>
          <w:sz w:val="22"/>
          <w:szCs w:val="22"/>
        </w:rPr>
        <w:t>. .....</w:t>
      </w:r>
      <w:r w:rsidR="004173B9" w:rsidRPr="00E734ED">
        <w:rPr>
          <w:rFonts w:ascii="Calibri" w:eastAsia="Calibri" w:hAnsi="Calibri" w:cs="Times New Roman"/>
          <w:iCs/>
          <w:sz w:val="22"/>
          <w:szCs w:val="22"/>
        </w:rPr>
        <w:t xml:space="preserve">, Sc </w:t>
      </w:r>
      <w:r w:rsidR="00D106F2" w:rsidRPr="00E734ED">
        <w:rPr>
          <w:rFonts w:ascii="Calibri" w:eastAsia="Calibri" w:hAnsi="Calibri" w:cs="Times New Roman"/>
          <w:iCs/>
          <w:sz w:val="22"/>
          <w:szCs w:val="22"/>
        </w:rPr>
        <w:t>.....</w:t>
      </w:r>
      <w:r w:rsidRPr="00E734ED">
        <w:rPr>
          <w:rFonts w:ascii="Calibri" w:eastAsia="Calibri" w:hAnsi="Calibri" w:cs="Times New Roman"/>
          <w:iCs/>
          <w:sz w:val="22"/>
          <w:szCs w:val="22"/>
        </w:rPr>
        <w:t>,</w:t>
      </w:r>
      <w:r w:rsidR="004173B9" w:rsidRPr="00E734ED">
        <w:rPr>
          <w:rFonts w:ascii="Calibri" w:eastAsia="Calibri" w:hAnsi="Calibri" w:cs="Times New Roman"/>
          <w:iCs/>
          <w:sz w:val="22"/>
          <w:szCs w:val="22"/>
        </w:rPr>
        <w:t xml:space="preserve"> </w:t>
      </w:r>
      <w:r w:rsidRPr="00E734ED">
        <w:rPr>
          <w:rFonts w:ascii="Calibri" w:eastAsia="Calibri" w:hAnsi="Calibri" w:cs="Times New Roman"/>
          <w:iCs/>
          <w:sz w:val="22"/>
          <w:szCs w:val="22"/>
        </w:rPr>
        <w:t>ap</w:t>
      </w:r>
      <w:r w:rsidR="004173B9" w:rsidRPr="00E734ED">
        <w:rPr>
          <w:rFonts w:ascii="Calibri" w:eastAsia="Calibri" w:hAnsi="Calibri" w:cs="Times New Roman"/>
          <w:iCs/>
          <w:sz w:val="22"/>
          <w:szCs w:val="22"/>
        </w:rPr>
        <w:t xml:space="preserve"> </w:t>
      </w:r>
      <w:r w:rsidR="00D106F2" w:rsidRPr="00E734ED">
        <w:rPr>
          <w:rFonts w:ascii="Calibri" w:eastAsia="Calibri" w:hAnsi="Calibri" w:cs="Times New Roman"/>
          <w:iCs/>
          <w:sz w:val="22"/>
          <w:szCs w:val="22"/>
        </w:rPr>
        <w:t>.....,</w:t>
      </w:r>
      <w:r w:rsidRPr="00E734ED">
        <w:rPr>
          <w:rFonts w:ascii="Calibri" w:eastAsia="Calibri" w:hAnsi="Calibri" w:cs="Times New Roman"/>
          <w:iCs/>
          <w:sz w:val="22"/>
          <w:szCs w:val="22"/>
        </w:rPr>
        <w:t xml:space="preserve"> judeţul </w:t>
      </w:r>
      <w:r w:rsidR="00D106F2" w:rsidRPr="00E734ED">
        <w:rPr>
          <w:rFonts w:ascii="Calibri" w:eastAsia="Calibri" w:hAnsi="Calibri" w:cs="Times New Roman"/>
          <w:iCs/>
          <w:sz w:val="22"/>
          <w:szCs w:val="22"/>
        </w:rPr>
        <w:t>...........</w:t>
      </w:r>
      <w:r w:rsidRPr="00E734ED">
        <w:rPr>
          <w:rFonts w:ascii="Calibri" w:eastAsia="Calibri" w:hAnsi="Calibri" w:cs="Times New Roman"/>
          <w:iCs/>
          <w:sz w:val="22"/>
          <w:szCs w:val="22"/>
        </w:rPr>
        <w:t xml:space="preserve"> posesor al cărţii de identitate seria </w:t>
      </w:r>
      <w:r w:rsidR="00D106F2" w:rsidRPr="00E734ED">
        <w:rPr>
          <w:rFonts w:ascii="Calibri" w:eastAsia="Calibri" w:hAnsi="Calibri" w:cs="Times New Roman"/>
          <w:iCs/>
          <w:sz w:val="22"/>
          <w:szCs w:val="22"/>
        </w:rPr>
        <w:t>.........</w:t>
      </w:r>
      <w:r w:rsidR="004173B9" w:rsidRPr="00E734ED">
        <w:rPr>
          <w:rFonts w:ascii="Calibri" w:eastAsia="Calibri" w:hAnsi="Calibri" w:cs="Times New Roman"/>
          <w:iCs/>
          <w:sz w:val="22"/>
          <w:szCs w:val="22"/>
        </w:rPr>
        <w:t>,</w:t>
      </w:r>
      <w:r w:rsidRPr="00E734ED">
        <w:rPr>
          <w:rFonts w:ascii="Calibri" w:eastAsia="Calibri" w:hAnsi="Calibri" w:cs="Times New Roman"/>
          <w:iCs/>
          <w:sz w:val="22"/>
          <w:szCs w:val="22"/>
        </w:rPr>
        <w:t xml:space="preserve"> nr</w:t>
      </w:r>
      <w:r w:rsidR="00D106F2" w:rsidRPr="00E734ED">
        <w:rPr>
          <w:rFonts w:ascii="Calibri" w:eastAsia="Calibri" w:hAnsi="Calibri" w:cs="Times New Roman"/>
          <w:iCs/>
          <w:sz w:val="22"/>
          <w:szCs w:val="22"/>
        </w:rPr>
        <w:t>.</w:t>
      </w:r>
      <w:r w:rsidR="004173B9" w:rsidRPr="00E734ED">
        <w:rPr>
          <w:rFonts w:ascii="Calibri" w:eastAsia="Calibri" w:hAnsi="Calibri" w:cs="Times New Roman"/>
          <w:iCs/>
          <w:sz w:val="22"/>
          <w:szCs w:val="22"/>
        </w:rPr>
        <w:t xml:space="preserve"> </w:t>
      </w:r>
      <w:r w:rsidR="00D106F2" w:rsidRPr="00E734ED">
        <w:rPr>
          <w:rFonts w:ascii="Calibri" w:eastAsia="Calibri" w:hAnsi="Calibri" w:cs="Times New Roman"/>
          <w:iCs/>
          <w:sz w:val="22"/>
          <w:szCs w:val="22"/>
        </w:rPr>
        <w:t>.........</w:t>
      </w:r>
      <w:r w:rsidRPr="00E734ED">
        <w:rPr>
          <w:rFonts w:ascii="Calibri" w:eastAsia="Calibri" w:hAnsi="Calibri" w:cs="Times New Roman"/>
          <w:iCs/>
          <w:sz w:val="22"/>
          <w:szCs w:val="22"/>
        </w:rPr>
        <w:t xml:space="preserve">  eliberata de </w:t>
      </w:r>
      <w:r w:rsidR="00D106F2" w:rsidRPr="00E734ED">
        <w:rPr>
          <w:rFonts w:ascii="Calibri" w:eastAsia="Calibri" w:hAnsi="Calibri" w:cs="Times New Roman"/>
          <w:iCs/>
          <w:sz w:val="22"/>
          <w:szCs w:val="22"/>
        </w:rPr>
        <w:t>...........</w:t>
      </w:r>
      <w:r w:rsidR="004173B9" w:rsidRPr="00E734ED">
        <w:rPr>
          <w:rFonts w:ascii="Calibri" w:eastAsia="Calibri" w:hAnsi="Calibri" w:cs="Times New Roman"/>
          <w:iCs/>
          <w:sz w:val="22"/>
          <w:szCs w:val="22"/>
        </w:rPr>
        <w:t>,</w:t>
      </w:r>
      <w:r w:rsidRPr="00E734ED">
        <w:rPr>
          <w:rFonts w:ascii="Calibri" w:eastAsia="Calibri" w:hAnsi="Calibri" w:cs="Times New Roman"/>
          <w:iCs/>
          <w:sz w:val="22"/>
          <w:szCs w:val="22"/>
        </w:rPr>
        <w:t xml:space="preserve"> la data de </w:t>
      </w:r>
      <w:r w:rsidR="00D106F2" w:rsidRPr="00E734ED">
        <w:rPr>
          <w:rFonts w:ascii="Calibri" w:eastAsia="Calibri" w:hAnsi="Calibri" w:cs="Times New Roman"/>
          <w:iCs/>
          <w:sz w:val="22"/>
          <w:szCs w:val="22"/>
        </w:rPr>
        <w:t>...........</w:t>
      </w:r>
      <w:r w:rsidRPr="00E734ED">
        <w:rPr>
          <w:rFonts w:ascii="Calibri" w:eastAsia="Calibri" w:hAnsi="Calibri" w:cs="Times New Roman"/>
          <w:iCs/>
          <w:sz w:val="22"/>
          <w:szCs w:val="22"/>
        </w:rPr>
        <w:t xml:space="preserve"> CNP </w:t>
      </w:r>
      <w:r w:rsidR="00D106F2" w:rsidRPr="00E734ED">
        <w:rPr>
          <w:rFonts w:ascii="Calibri" w:eastAsia="Calibri" w:hAnsi="Calibri" w:cs="Times New Roman"/>
          <w:iCs/>
          <w:sz w:val="22"/>
          <w:szCs w:val="22"/>
        </w:rPr>
        <w:t>.....................</w:t>
      </w:r>
      <w:r w:rsidRPr="00E734ED">
        <w:rPr>
          <w:rFonts w:ascii="Calibri" w:eastAsia="Calibri" w:hAnsi="Calibri" w:cs="Times New Roman"/>
          <w:iCs/>
          <w:sz w:val="22"/>
          <w:szCs w:val="22"/>
        </w:rPr>
        <w:t xml:space="preserve"> </w:t>
      </w:r>
      <w:proofErr w:type="spellStart"/>
      <w:r w:rsidRPr="00E734ED">
        <w:rPr>
          <w:rFonts w:ascii="Calibri" w:eastAsia="Calibri" w:hAnsi="Calibri" w:cs="Times New Roman"/>
          <w:sz w:val="22"/>
          <w:szCs w:val="22"/>
          <w:lang w:val="en-US" w:bidi="en-US"/>
        </w:rPr>
        <w:t>autorizaţie</w:t>
      </w:r>
      <w:proofErr w:type="spellEnd"/>
      <w:r w:rsidRPr="00E734ED">
        <w:rPr>
          <w:rFonts w:ascii="Calibri" w:eastAsia="Calibri" w:hAnsi="Calibri" w:cs="Times New Roman"/>
          <w:sz w:val="22"/>
          <w:szCs w:val="22"/>
          <w:lang w:val="en-US" w:bidi="en-US"/>
        </w:rPr>
        <w:t xml:space="preserve"> de </w:t>
      </w:r>
      <w:proofErr w:type="spellStart"/>
      <w:r w:rsidRPr="00E734ED">
        <w:rPr>
          <w:rFonts w:ascii="Calibri" w:eastAsia="Calibri" w:hAnsi="Calibri" w:cs="Times New Roman"/>
          <w:sz w:val="22"/>
          <w:szCs w:val="22"/>
          <w:lang w:val="en-US" w:bidi="en-US"/>
        </w:rPr>
        <w:t>muncă</w:t>
      </w:r>
      <w:proofErr w:type="spellEnd"/>
      <w:r w:rsidRPr="00E734ED">
        <w:rPr>
          <w:rFonts w:ascii="Calibri" w:eastAsia="Calibri" w:hAnsi="Calibri" w:cs="Times New Roman"/>
          <w:sz w:val="22"/>
          <w:szCs w:val="22"/>
          <w:lang w:val="en-US" w:bidi="en-US"/>
        </w:rPr>
        <w:t>/</w:t>
      </w:r>
      <w:proofErr w:type="spellStart"/>
      <w:r w:rsidRPr="00E734ED">
        <w:rPr>
          <w:rFonts w:ascii="Calibri" w:eastAsia="Calibri" w:hAnsi="Calibri" w:cs="Times New Roman"/>
          <w:sz w:val="22"/>
          <w:szCs w:val="22"/>
          <w:lang w:val="en-US" w:bidi="en-US"/>
        </w:rPr>
        <w:t>permis</w:t>
      </w:r>
      <w:proofErr w:type="spellEnd"/>
      <w:r w:rsidRPr="00E734ED">
        <w:rPr>
          <w:rFonts w:ascii="Calibri" w:eastAsia="Calibri" w:hAnsi="Calibri" w:cs="Times New Roman"/>
          <w:sz w:val="22"/>
          <w:szCs w:val="22"/>
          <w:lang w:val="en-US" w:bidi="en-US"/>
        </w:rPr>
        <w:t xml:space="preserve"> de </w:t>
      </w:r>
      <w:proofErr w:type="spellStart"/>
      <w:r w:rsidRPr="00E734ED">
        <w:rPr>
          <w:rFonts w:ascii="Calibri" w:eastAsia="Calibri" w:hAnsi="Calibri" w:cs="Times New Roman"/>
          <w:sz w:val="22"/>
          <w:szCs w:val="22"/>
          <w:lang w:val="en-US" w:bidi="en-US"/>
        </w:rPr>
        <w:t>şedere</w:t>
      </w:r>
      <w:proofErr w:type="spellEnd"/>
      <w:r w:rsidRPr="00E734ED">
        <w:rPr>
          <w:rFonts w:ascii="Calibri" w:eastAsia="Calibri" w:hAnsi="Calibri" w:cs="Times New Roman"/>
          <w:sz w:val="22"/>
          <w:szCs w:val="22"/>
          <w:lang w:val="en-US" w:bidi="en-US"/>
        </w:rPr>
        <w:t xml:space="preserve"> </w:t>
      </w:r>
      <w:proofErr w:type="spellStart"/>
      <w:r w:rsidRPr="00E734ED">
        <w:rPr>
          <w:rFonts w:ascii="Calibri" w:eastAsia="Calibri" w:hAnsi="Calibri" w:cs="Times New Roman"/>
          <w:sz w:val="22"/>
          <w:szCs w:val="22"/>
          <w:lang w:val="en-US" w:bidi="en-US"/>
        </w:rPr>
        <w:t>în</w:t>
      </w:r>
      <w:proofErr w:type="spellEnd"/>
      <w:r w:rsidRPr="00E734ED">
        <w:rPr>
          <w:rFonts w:ascii="Calibri" w:eastAsia="Calibri" w:hAnsi="Calibri" w:cs="Times New Roman"/>
          <w:sz w:val="22"/>
          <w:szCs w:val="22"/>
          <w:lang w:val="en-US" w:bidi="en-US"/>
        </w:rPr>
        <w:t xml:space="preserve"> scop de </w:t>
      </w:r>
      <w:proofErr w:type="spellStart"/>
      <w:r w:rsidRPr="00E734ED">
        <w:rPr>
          <w:rFonts w:ascii="Calibri" w:eastAsia="Calibri" w:hAnsi="Calibri" w:cs="Times New Roman"/>
          <w:sz w:val="22"/>
          <w:szCs w:val="22"/>
          <w:lang w:val="en-US" w:bidi="en-US"/>
        </w:rPr>
        <w:t>muncă</w:t>
      </w:r>
      <w:proofErr w:type="spellEnd"/>
      <w:r w:rsidR="00E734ED" w:rsidRPr="00673B19">
        <w:rPr>
          <w:rFonts w:ascii="Calibri" w:eastAsia="Calibri" w:hAnsi="Calibri" w:cs="Times New Roman"/>
          <w:sz w:val="22"/>
          <w:szCs w:val="22"/>
          <w:lang w:val="en-US" w:bidi="en-US"/>
        </w:rPr>
        <w:t>,</w:t>
      </w:r>
      <w:r w:rsidRPr="00E734ED">
        <w:rPr>
          <w:rFonts w:ascii="Calibri" w:eastAsia="Calibri" w:hAnsi="Calibri" w:cs="Times New Roman"/>
          <w:iCs/>
          <w:sz w:val="22"/>
          <w:szCs w:val="22"/>
        </w:rPr>
        <w:t xml:space="preserve"> denumit în continuare Angajat, </w:t>
      </w:r>
    </w:p>
    <w:p w14:paraId="51FEBA44" w14:textId="5AAEBABE" w:rsidR="00CD324B" w:rsidRPr="007A3A87" w:rsidRDefault="00CD324B" w:rsidP="00CD324B">
      <w:pPr>
        <w:tabs>
          <w:tab w:val="left" w:pos="720"/>
        </w:tabs>
        <w:spacing w:after="200" w:line="276" w:lineRule="auto"/>
        <w:jc w:val="both"/>
        <w:rPr>
          <w:rFonts w:ascii="Calibri" w:eastAsia="Calibri" w:hAnsi="Calibri" w:cs="Times New Roman"/>
          <w:sz w:val="22"/>
          <w:szCs w:val="22"/>
        </w:rPr>
      </w:pPr>
      <w:r w:rsidRPr="00CD324B">
        <w:rPr>
          <w:rFonts w:ascii="Calibri" w:eastAsia="Calibri" w:hAnsi="Calibri" w:cs="Times New Roman"/>
          <w:iCs/>
          <w:sz w:val="22"/>
          <w:szCs w:val="22"/>
        </w:rPr>
        <w:t>am încheiat prezentul contract individual de muncă în următoarele condiţii asupra cărora am convenit:</w:t>
      </w:r>
    </w:p>
    <w:p w14:paraId="343C92CD" w14:textId="77777777" w:rsidR="00CD324B" w:rsidRPr="00CD324B" w:rsidRDefault="00CD324B" w:rsidP="00CD324B">
      <w:pPr>
        <w:keepNext/>
        <w:keepLines/>
        <w:spacing w:before="200" w:after="120" w:line="276" w:lineRule="auto"/>
        <w:jc w:val="both"/>
        <w:outlineLvl w:val="1"/>
        <w:rPr>
          <w:rFonts w:ascii="Calibri" w:eastAsia="Times New Roman" w:hAnsi="Calibri" w:cs="Times New Roman"/>
          <w:b/>
          <w:bCs/>
          <w:color w:val="0099BB"/>
          <w:sz w:val="26"/>
          <w:szCs w:val="26"/>
          <w:u w:val="single"/>
        </w:rPr>
      </w:pPr>
      <w:r w:rsidRPr="00CD324B">
        <w:rPr>
          <w:rFonts w:ascii="Calibri" w:eastAsia="Times New Roman" w:hAnsi="Calibri" w:cs="Times New Roman"/>
          <w:b/>
          <w:bCs/>
          <w:color w:val="0099BB"/>
          <w:sz w:val="26"/>
          <w:szCs w:val="26"/>
          <w:u w:val="single"/>
        </w:rPr>
        <w:t>II. Obiectul contractului</w:t>
      </w:r>
    </w:p>
    <w:p w14:paraId="12D8A2FC" w14:textId="77777777" w:rsidR="00CD324B" w:rsidRPr="00CD324B" w:rsidRDefault="00CD324B" w:rsidP="00CD324B">
      <w:pPr>
        <w:tabs>
          <w:tab w:val="left" w:pos="720"/>
        </w:tabs>
        <w:spacing w:after="200" w:line="276" w:lineRule="auto"/>
        <w:jc w:val="both"/>
        <w:rPr>
          <w:rFonts w:ascii="Calibri" w:eastAsia="Calibri" w:hAnsi="Calibri" w:cs="Times New Roman"/>
          <w:iCs/>
          <w:sz w:val="22"/>
          <w:szCs w:val="22"/>
        </w:rPr>
      </w:pPr>
      <w:r w:rsidRPr="00CD324B">
        <w:rPr>
          <w:rFonts w:ascii="Calibri" w:eastAsia="Calibri" w:hAnsi="Calibri" w:cs="Times New Roman"/>
          <w:iCs/>
          <w:sz w:val="22"/>
          <w:szCs w:val="22"/>
        </w:rPr>
        <w:t>2.1. Obiectul contractului individual de muncă încheiat între părți este desfășurarea activităților de coordonare, analiză, dezvoltare, creare, testare, depanare, livrare, implementare, acordarea de asistență tehnică și întreținerea produselor software și modulelor, în concordanță cu descrierea postului ce va constitui anexă la prezentul contract.</w:t>
      </w:r>
    </w:p>
    <w:p w14:paraId="1BF14F3A" w14:textId="77777777" w:rsidR="00CD324B" w:rsidRPr="00CD324B" w:rsidRDefault="00CD324B" w:rsidP="00CD324B">
      <w:pPr>
        <w:tabs>
          <w:tab w:val="left" w:pos="720"/>
        </w:tabs>
        <w:spacing w:after="200" w:line="276" w:lineRule="auto"/>
        <w:jc w:val="both"/>
        <w:rPr>
          <w:rFonts w:ascii="Calibri" w:eastAsia="Calibri" w:hAnsi="Calibri" w:cs="Times New Roman"/>
          <w:iCs/>
          <w:sz w:val="22"/>
          <w:szCs w:val="22"/>
        </w:rPr>
      </w:pPr>
      <w:r w:rsidRPr="00CD324B">
        <w:rPr>
          <w:rFonts w:ascii="Calibri" w:eastAsia="Calibri" w:hAnsi="Calibri" w:cs="Times New Roman"/>
          <w:iCs/>
          <w:sz w:val="22"/>
          <w:szCs w:val="22"/>
        </w:rPr>
        <w:t xml:space="preserve">2.2. Pe parcursul desfășurării activităților de muncă, Angajatorul poate solicita Angajatului să asigure și alte activități necesare activității de prestare a serviciilor specifice obiectului de activitate ale Angajatorului. </w:t>
      </w:r>
    </w:p>
    <w:p w14:paraId="137927F5" w14:textId="77777777" w:rsidR="00CD324B" w:rsidRPr="00CD324B" w:rsidRDefault="00CD324B" w:rsidP="00CD324B">
      <w:pPr>
        <w:tabs>
          <w:tab w:val="left" w:pos="720"/>
        </w:tabs>
        <w:spacing w:after="200" w:line="276" w:lineRule="auto"/>
        <w:jc w:val="both"/>
        <w:rPr>
          <w:rFonts w:ascii="Calibri" w:eastAsia="Calibri" w:hAnsi="Calibri" w:cs="Times New Roman"/>
          <w:iCs/>
          <w:sz w:val="22"/>
          <w:szCs w:val="22"/>
        </w:rPr>
      </w:pPr>
      <w:r w:rsidRPr="00CD324B">
        <w:rPr>
          <w:rFonts w:ascii="Calibri" w:eastAsia="Calibri" w:hAnsi="Calibri" w:cs="Times New Roman"/>
          <w:iCs/>
          <w:sz w:val="22"/>
          <w:szCs w:val="22"/>
        </w:rPr>
        <w:t>2.3. Angajatul va respecta toate regulile interne ale Angajatorului în prestarea activității sale, precum şi referitoare la dezvoltarea de programe software, coordonare, relația cu clienții și organizarea și operațiunile interne.</w:t>
      </w:r>
    </w:p>
    <w:p w14:paraId="29FEAB36" w14:textId="3A3AC27A" w:rsidR="00CD324B" w:rsidRPr="00CD324B" w:rsidRDefault="00CD324B" w:rsidP="00CD324B">
      <w:pPr>
        <w:tabs>
          <w:tab w:val="left" w:pos="720"/>
        </w:tabs>
        <w:spacing w:after="200" w:line="276" w:lineRule="auto"/>
        <w:jc w:val="both"/>
        <w:rPr>
          <w:rFonts w:ascii="Calibri" w:eastAsia="Calibri" w:hAnsi="Calibri" w:cs="Times New Roman"/>
          <w:iCs/>
          <w:sz w:val="22"/>
          <w:szCs w:val="22"/>
        </w:rPr>
      </w:pPr>
      <w:r w:rsidRPr="00CD324B">
        <w:rPr>
          <w:rFonts w:ascii="Calibri" w:eastAsia="Calibri" w:hAnsi="Calibri" w:cs="Times New Roman"/>
          <w:iCs/>
          <w:sz w:val="22"/>
          <w:szCs w:val="22"/>
        </w:rPr>
        <w:t xml:space="preserve">2.4. Ambele părți </w:t>
      </w:r>
      <w:r w:rsidR="00310AC8" w:rsidRPr="00CD324B">
        <w:rPr>
          <w:rFonts w:ascii="Calibri" w:eastAsia="Calibri" w:hAnsi="Calibri" w:cs="Times New Roman"/>
          <w:iCs/>
          <w:sz w:val="22"/>
          <w:szCs w:val="22"/>
        </w:rPr>
        <w:t>înțeleg</w:t>
      </w:r>
      <w:r w:rsidRPr="00CD324B">
        <w:rPr>
          <w:rFonts w:ascii="Calibri" w:eastAsia="Calibri" w:hAnsi="Calibri" w:cs="Times New Roman"/>
          <w:iCs/>
          <w:sz w:val="22"/>
          <w:szCs w:val="22"/>
        </w:rPr>
        <w:t xml:space="preserve"> să prevadă prin prezentul contract de muncă și clauze privind confidențialitatea, fidelitatea și </w:t>
      </w:r>
      <w:r w:rsidR="00B34576" w:rsidRPr="00CD324B">
        <w:rPr>
          <w:rFonts w:ascii="Calibri" w:eastAsia="Calibri" w:hAnsi="Calibri" w:cs="Times New Roman"/>
          <w:iCs/>
          <w:sz w:val="22"/>
          <w:szCs w:val="22"/>
        </w:rPr>
        <w:t>neconcurenț</w:t>
      </w:r>
      <w:r w:rsidR="00B34576">
        <w:rPr>
          <w:rFonts w:ascii="Calibri" w:eastAsia="Calibri" w:hAnsi="Calibri" w:cs="Times New Roman"/>
          <w:iCs/>
          <w:sz w:val="22"/>
          <w:szCs w:val="22"/>
        </w:rPr>
        <w:t>a</w:t>
      </w:r>
      <w:r w:rsidRPr="00CD324B">
        <w:rPr>
          <w:rFonts w:ascii="Calibri" w:eastAsia="Calibri" w:hAnsi="Calibri" w:cs="Times New Roman"/>
          <w:iCs/>
          <w:sz w:val="22"/>
          <w:szCs w:val="22"/>
        </w:rPr>
        <w:t xml:space="preserve"> specifice activității desfășurate de Angajat în cadrul companiei angajatoare, precum și obiectivele specifice și criteriile de performanță specifice poziției.</w:t>
      </w:r>
      <w:r w:rsidR="00725FD6" w:rsidRPr="00725FD6">
        <w:rPr>
          <w:rFonts w:ascii="Calibri" w:eastAsia="Times New Roman" w:hAnsi="Calibri" w:cs="Calibri"/>
          <w:sz w:val="22"/>
          <w:szCs w:val="22"/>
        </w:rPr>
        <w:t xml:space="preserve"> </w:t>
      </w:r>
      <w:r w:rsidR="00725FD6" w:rsidRPr="0016260B">
        <w:rPr>
          <w:rFonts w:ascii="Calibri" w:eastAsia="Calibri" w:hAnsi="Calibri" w:cs="Times New Roman"/>
          <w:iCs/>
          <w:sz w:val="22"/>
          <w:szCs w:val="22"/>
        </w:rPr>
        <w:t>Acestea vor face obiectul unui act aditional la contractul individual de munca</w:t>
      </w:r>
      <w:r w:rsidR="0016260B">
        <w:rPr>
          <w:rFonts w:ascii="Calibri" w:eastAsia="Calibri" w:hAnsi="Calibri" w:cs="Times New Roman"/>
          <w:iCs/>
          <w:sz w:val="22"/>
          <w:szCs w:val="22"/>
        </w:rPr>
        <w:t>.</w:t>
      </w:r>
    </w:p>
    <w:p w14:paraId="29FAFBDA" w14:textId="77777777" w:rsidR="00CD324B" w:rsidRPr="00CD324B" w:rsidRDefault="00CD324B" w:rsidP="00CD324B">
      <w:pPr>
        <w:keepNext/>
        <w:keepLines/>
        <w:spacing w:before="200" w:after="120" w:line="276" w:lineRule="auto"/>
        <w:jc w:val="both"/>
        <w:outlineLvl w:val="1"/>
        <w:rPr>
          <w:rFonts w:ascii="Calibri" w:eastAsia="Times New Roman" w:hAnsi="Calibri" w:cs="Times New Roman"/>
          <w:b/>
          <w:bCs/>
          <w:color w:val="0099BB"/>
          <w:sz w:val="26"/>
          <w:szCs w:val="26"/>
          <w:u w:val="single"/>
        </w:rPr>
      </w:pPr>
      <w:r w:rsidRPr="00CD324B">
        <w:rPr>
          <w:rFonts w:ascii="Calibri" w:eastAsia="Times New Roman" w:hAnsi="Calibri" w:cs="Times New Roman"/>
          <w:b/>
          <w:bCs/>
          <w:color w:val="0099BB"/>
          <w:sz w:val="26"/>
          <w:szCs w:val="26"/>
          <w:u w:val="single"/>
        </w:rPr>
        <w:t>III. Durata contractului:</w:t>
      </w:r>
    </w:p>
    <w:p w14:paraId="1C9CADBE" w14:textId="194DF971" w:rsidR="00CD324B" w:rsidRPr="00CD324B" w:rsidRDefault="00CD324B" w:rsidP="00CD324B">
      <w:pPr>
        <w:numPr>
          <w:ilvl w:val="0"/>
          <w:numId w:val="1"/>
        </w:numPr>
        <w:tabs>
          <w:tab w:val="left" w:pos="720"/>
        </w:tabs>
        <w:spacing w:after="200" w:line="276" w:lineRule="auto"/>
        <w:jc w:val="both"/>
        <w:rPr>
          <w:rFonts w:ascii="Calibri" w:eastAsia="Calibri" w:hAnsi="Calibri" w:cs="Times New Roman"/>
          <w:sz w:val="22"/>
          <w:szCs w:val="22"/>
        </w:rPr>
      </w:pPr>
      <w:r w:rsidRPr="00CD324B">
        <w:rPr>
          <w:rFonts w:ascii="Calibri" w:eastAsia="Calibri" w:hAnsi="Calibri" w:cs="Times New Roman"/>
          <w:sz w:val="22"/>
          <w:szCs w:val="22"/>
        </w:rPr>
        <w:t>nedeterminată</w:t>
      </w:r>
      <w:r w:rsidRPr="003D17A9">
        <w:rPr>
          <w:rFonts w:ascii="Calibri" w:eastAsia="Calibri" w:hAnsi="Calibri" w:cs="Times New Roman"/>
          <w:sz w:val="22"/>
          <w:szCs w:val="22"/>
        </w:rPr>
        <w:t xml:space="preserve">, </w:t>
      </w:r>
      <w:r w:rsidR="00CC18AD" w:rsidRPr="003D17A9">
        <w:rPr>
          <w:rFonts w:ascii="Calibri" w:eastAsia="Calibri" w:hAnsi="Calibri" w:cs="Times New Roman"/>
          <w:sz w:val="22"/>
          <w:szCs w:val="22"/>
        </w:rPr>
        <w:t>salariatul/salariata ......................................................................</w:t>
      </w:r>
      <w:r w:rsidRPr="003D17A9">
        <w:rPr>
          <w:rFonts w:ascii="Calibri" w:eastAsia="Calibri" w:hAnsi="Calibri" w:cs="Times New Roman"/>
          <w:sz w:val="22"/>
          <w:szCs w:val="22"/>
        </w:rPr>
        <w:t xml:space="preserve"> </w:t>
      </w:r>
      <w:r w:rsidRPr="00CD324B">
        <w:rPr>
          <w:rFonts w:ascii="Calibri" w:eastAsia="Calibri" w:hAnsi="Calibri" w:cs="Times New Roman"/>
          <w:sz w:val="22"/>
          <w:szCs w:val="22"/>
        </w:rPr>
        <w:t xml:space="preserve">urmând să înceapă activitatea la data de </w:t>
      </w:r>
      <w:r w:rsidR="00D106F2">
        <w:rPr>
          <w:rFonts w:ascii="Calibri" w:eastAsia="Calibri" w:hAnsi="Calibri" w:cs="Times New Roman"/>
          <w:b/>
          <w:iCs/>
          <w:sz w:val="22"/>
          <w:szCs w:val="22"/>
        </w:rPr>
        <w:t>...............</w:t>
      </w:r>
      <w:r w:rsidRPr="00CD324B">
        <w:rPr>
          <w:rFonts w:ascii="Calibri" w:eastAsia="Calibri" w:hAnsi="Calibri" w:cs="Times New Roman"/>
          <w:b/>
          <w:sz w:val="22"/>
          <w:szCs w:val="22"/>
        </w:rPr>
        <w:t>;</w:t>
      </w:r>
    </w:p>
    <w:p w14:paraId="3058BEF1" w14:textId="1F28890E" w:rsidR="00CC18AD" w:rsidRPr="003D17A9" w:rsidRDefault="00CC18AD" w:rsidP="00CC18AD">
      <w:pPr>
        <w:pStyle w:val="ListParagraph"/>
        <w:numPr>
          <w:ilvl w:val="0"/>
          <w:numId w:val="1"/>
        </w:numPr>
        <w:tabs>
          <w:tab w:val="left" w:pos="360"/>
        </w:tabs>
        <w:autoSpaceDE w:val="0"/>
        <w:autoSpaceDN w:val="0"/>
        <w:adjustRightInd w:val="0"/>
        <w:jc w:val="both"/>
        <w:rPr>
          <w:rFonts w:ascii="Calibri" w:hAnsi="Calibri" w:cs="Calibri"/>
          <w:sz w:val="22"/>
          <w:szCs w:val="22"/>
        </w:rPr>
      </w:pPr>
      <w:r w:rsidRPr="003D17A9">
        <w:rPr>
          <w:rFonts w:ascii="Calibri" w:hAnsi="Calibri" w:cs="Calibri"/>
          <w:sz w:val="22"/>
          <w:szCs w:val="22"/>
        </w:rPr>
        <w:t xml:space="preserve">determinată, de ........... zile/săptămâni/luni, începând cu data de .................... şi până la data de.......în conformitate cu art. 83 lit. …. din Legea nr. 53/2003 - Codul muncii, republicată, cu </w:t>
      </w:r>
      <w:r w:rsidRPr="003D17A9">
        <w:rPr>
          <w:rFonts w:ascii="Calibri" w:hAnsi="Calibri" w:cs="Calibri"/>
          <w:sz w:val="22"/>
          <w:szCs w:val="22"/>
        </w:rPr>
        <w:lastRenderedPageBreak/>
        <w:t>modificările și completările ulterioare/acte normative cu caracter special, respectiv ..........................</w:t>
      </w:r>
    </w:p>
    <w:p w14:paraId="0BCEFF65" w14:textId="2D3F40B5" w:rsidR="00CC18AD" w:rsidRDefault="00CC18AD" w:rsidP="00CC18AD">
      <w:pPr>
        <w:pStyle w:val="ListParagraph"/>
        <w:tabs>
          <w:tab w:val="left" w:pos="360"/>
        </w:tabs>
        <w:autoSpaceDE w:val="0"/>
        <w:autoSpaceDN w:val="0"/>
        <w:adjustRightInd w:val="0"/>
        <w:ind w:left="810"/>
        <w:jc w:val="both"/>
        <w:rPr>
          <w:rFonts w:ascii="Calibri" w:hAnsi="Calibri" w:cs="Calibri"/>
          <w:strike/>
          <w:color w:val="FF0000"/>
          <w:sz w:val="22"/>
          <w:szCs w:val="22"/>
        </w:rPr>
      </w:pPr>
    </w:p>
    <w:p w14:paraId="6EA22A9B" w14:textId="0D923C12" w:rsidR="00CC18AD" w:rsidRDefault="00CC18AD" w:rsidP="00CC18AD">
      <w:pPr>
        <w:pStyle w:val="ListParagraph"/>
        <w:tabs>
          <w:tab w:val="left" w:pos="360"/>
        </w:tabs>
        <w:autoSpaceDE w:val="0"/>
        <w:autoSpaceDN w:val="0"/>
        <w:adjustRightInd w:val="0"/>
        <w:ind w:left="810"/>
        <w:jc w:val="both"/>
        <w:rPr>
          <w:rFonts w:ascii="Calibri" w:hAnsi="Calibri" w:cs="Calibri"/>
          <w:strike/>
          <w:color w:val="FF0000"/>
          <w:sz w:val="22"/>
          <w:szCs w:val="22"/>
        </w:rPr>
      </w:pPr>
    </w:p>
    <w:p w14:paraId="3E1735C3" w14:textId="7D8A9AA7" w:rsidR="00CC18AD" w:rsidRPr="00CC18AD" w:rsidRDefault="00CC18AD" w:rsidP="00CC18AD">
      <w:pPr>
        <w:tabs>
          <w:tab w:val="left" w:pos="360"/>
        </w:tabs>
        <w:autoSpaceDE w:val="0"/>
        <w:autoSpaceDN w:val="0"/>
        <w:adjustRightInd w:val="0"/>
        <w:jc w:val="both"/>
        <w:rPr>
          <w:rFonts w:ascii="Calibri" w:hAnsi="Calibri" w:cs="Calibri"/>
          <w:b/>
          <w:bCs/>
          <w:color w:val="0097BA" w:themeColor="accent1"/>
          <w:sz w:val="26"/>
          <w:szCs w:val="26"/>
          <w:u w:val="single"/>
        </w:rPr>
      </w:pPr>
      <w:r w:rsidRPr="003D17A9">
        <w:rPr>
          <w:rFonts w:ascii="Calibri" w:hAnsi="Calibri" w:cs="Calibri"/>
          <w:b/>
          <w:bCs/>
          <w:color w:val="0097BA" w:themeColor="accent1"/>
          <w:sz w:val="26"/>
          <w:szCs w:val="26"/>
          <w:u w:val="single"/>
        </w:rPr>
        <w:t>IV.Perioada de probă</w:t>
      </w:r>
    </w:p>
    <w:p w14:paraId="6F04E381" w14:textId="654558C3" w:rsidR="00CC18AD" w:rsidRPr="00CC18AD" w:rsidRDefault="00CC18AD" w:rsidP="00CC18AD">
      <w:pPr>
        <w:keepNext/>
        <w:keepLines/>
        <w:spacing w:before="200" w:after="120" w:line="276" w:lineRule="auto"/>
        <w:jc w:val="both"/>
        <w:outlineLvl w:val="1"/>
        <w:rPr>
          <w:rFonts w:ascii="Calibri" w:eastAsia="Times New Roman" w:hAnsi="Calibri" w:cs="Times New Roman"/>
          <w:sz w:val="22"/>
          <w:szCs w:val="22"/>
        </w:rPr>
      </w:pPr>
      <w:r>
        <w:rPr>
          <w:rFonts w:ascii="Calibri" w:eastAsia="Times New Roman" w:hAnsi="Calibri" w:cs="Times New Roman"/>
          <w:sz w:val="22"/>
          <w:szCs w:val="22"/>
        </w:rPr>
        <w:t>4</w:t>
      </w:r>
      <w:r w:rsidRPr="00CC18AD">
        <w:rPr>
          <w:rFonts w:ascii="Calibri" w:eastAsia="Times New Roman" w:hAnsi="Calibri" w:cs="Times New Roman"/>
          <w:sz w:val="22"/>
          <w:szCs w:val="22"/>
        </w:rPr>
        <w:t>.1. Perioada de probă este de 90 zile calendaristice;</w:t>
      </w:r>
    </w:p>
    <w:p w14:paraId="2998D07D" w14:textId="77777777" w:rsidR="00CC18AD" w:rsidRPr="00CC18AD" w:rsidRDefault="00CC18AD" w:rsidP="00CC18AD">
      <w:pPr>
        <w:keepNext/>
        <w:keepLines/>
        <w:spacing w:before="200" w:after="120" w:line="276" w:lineRule="auto"/>
        <w:jc w:val="both"/>
        <w:outlineLvl w:val="1"/>
        <w:rPr>
          <w:rFonts w:ascii="Calibri" w:eastAsia="Times New Roman" w:hAnsi="Calibri" w:cs="Times New Roman"/>
          <w:sz w:val="22"/>
          <w:szCs w:val="22"/>
        </w:rPr>
      </w:pPr>
      <w:r w:rsidRPr="00CC18AD">
        <w:rPr>
          <w:rFonts w:ascii="Calibri" w:eastAsia="Times New Roman" w:hAnsi="Calibri" w:cs="Times New Roman"/>
          <w:sz w:val="22"/>
          <w:szCs w:val="22"/>
        </w:rPr>
        <w:t>a) Pe durata sau la sfârşitul perioadei de probă, contractul individual de muncă poate înceta numai printr-o notificare scrisă, fără preaviz, la iniţiativa oricăreia dintre părţi;</w:t>
      </w:r>
    </w:p>
    <w:p w14:paraId="66831DC1" w14:textId="77777777" w:rsidR="00CC18AD" w:rsidRPr="00CC18AD" w:rsidRDefault="00CC18AD" w:rsidP="00CC18AD">
      <w:pPr>
        <w:keepNext/>
        <w:keepLines/>
        <w:spacing w:before="200" w:after="120" w:line="276" w:lineRule="auto"/>
        <w:jc w:val="both"/>
        <w:outlineLvl w:val="1"/>
        <w:rPr>
          <w:rFonts w:ascii="Calibri" w:eastAsia="Times New Roman" w:hAnsi="Calibri" w:cs="Times New Roman"/>
          <w:sz w:val="22"/>
          <w:szCs w:val="22"/>
        </w:rPr>
      </w:pPr>
      <w:r w:rsidRPr="00CC18AD">
        <w:rPr>
          <w:rFonts w:ascii="Calibri" w:eastAsia="Times New Roman" w:hAnsi="Calibri" w:cs="Times New Roman"/>
          <w:sz w:val="22"/>
          <w:szCs w:val="22"/>
        </w:rPr>
        <w:t>b) Pe durata perioadei de probă salariatul beneficiază de toate drepturile și are toate obligațiile prevăzute în legislația muncii, in contractul colectiv de muncă aplicabil, în regulamentul intern, precum și in contractul individual de muncă.</w:t>
      </w:r>
    </w:p>
    <w:p w14:paraId="4F1966DB" w14:textId="77777777" w:rsidR="00CC18AD" w:rsidRPr="00CC18AD" w:rsidRDefault="00CC18AD" w:rsidP="00CC18AD">
      <w:pPr>
        <w:keepNext/>
        <w:keepLines/>
        <w:spacing w:before="200" w:after="120" w:line="276" w:lineRule="auto"/>
        <w:jc w:val="both"/>
        <w:outlineLvl w:val="1"/>
        <w:rPr>
          <w:rFonts w:ascii="Calibri" w:eastAsia="Times New Roman" w:hAnsi="Calibri" w:cs="Times New Roman"/>
          <w:sz w:val="22"/>
          <w:szCs w:val="22"/>
        </w:rPr>
      </w:pPr>
      <w:r w:rsidRPr="00CC18AD">
        <w:rPr>
          <w:rFonts w:ascii="Calibri" w:eastAsia="Times New Roman" w:hAnsi="Calibri" w:cs="Times New Roman"/>
          <w:sz w:val="22"/>
          <w:szCs w:val="22"/>
        </w:rPr>
        <w:t>c) Pe durata executării unui contract individual de muncă nu poate fi stabilită decât o singură perioadă de probă. Prin excepție, salariatul poate fi supus la o nouă perioadă de probă în situația în care acesta debuteaza la acelasi angajator într-o nouă funcție sau profesie ori urmează să presteze activitatea intr-un loc de muncă cu condiții grele, vătămătoare sau periculoase.</w:t>
      </w:r>
    </w:p>
    <w:p w14:paraId="1C8BAF0F" w14:textId="77777777" w:rsidR="00CC18AD" w:rsidRPr="00CC18AD" w:rsidRDefault="00CC18AD" w:rsidP="00CC18AD">
      <w:pPr>
        <w:keepNext/>
        <w:keepLines/>
        <w:spacing w:before="200" w:after="120" w:line="276" w:lineRule="auto"/>
        <w:jc w:val="both"/>
        <w:outlineLvl w:val="1"/>
        <w:rPr>
          <w:rFonts w:ascii="Calibri" w:eastAsia="Times New Roman" w:hAnsi="Calibri" w:cs="Times New Roman"/>
          <w:sz w:val="22"/>
          <w:szCs w:val="22"/>
        </w:rPr>
      </w:pPr>
      <w:r w:rsidRPr="00CC18AD">
        <w:rPr>
          <w:rFonts w:ascii="Calibri" w:eastAsia="Times New Roman" w:hAnsi="Calibri" w:cs="Times New Roman"/>
          <w:sz w:val="22"/>
          <w:szCs w:val="22"/>
        </w:rPr>
        <w:t xml:space="preserve">d) Perioada de probă constituie vechime în muncă. </w:t>
      </w:r>
    </w:p>
    <w:p w14:paraId="391B6DA0" w14:textId="57A1EFD4" w:rsidR="00284065" w:rsidRDefault="00284065" w:rsidP="00CD324B">
      <w:pPr>
        <w:keepNext/>
        <w:keepLines/>
        <w:spacing w:before="200" w:after="120" w:line="276" w:lineRule="auto"/>
        <w:jc w:val="both"/>
        <w:outlineLvl w:val="1"/>
        <w:rPr>
          <w:rFonts w:ascii="Calibri" w:eastAsia="Times New Roman" w:hAnsi="Calibri" w:cs="Times New Roman"/>
          <w:b/>
          <w:bCs/>
          <w:color w:val="0099BB"/>
          <w:sz w:val="26"/>
          <w:szCs w:val="26"/>
          <w:u w:val="single"/>
        </w:rPr>
      </w:pPr>
    </w:p>
    <w:p w14:paraId="4E64CE20" w14:textId="306B2F78" w:rsidR="00CD324B" w:rsidRPr="00CD324B" w:rsidRDefault="00CD324B" w:rsidP="00CD324B">
      <w:pPr>
        <w:keepNext/>
        <w:keepLines/>
        <w:spacing w:before="200" w:after="120" w:line="276" w:lineRule="auto"/>
        <w:jc w:val="both"/>
        <w:outlineLvl w:val="1"/>
        <w:rPr>
          <w:rFonts w:ascii="Calibri" w:eastAsia="Times New Roman" w:hAnsi="Calibri" w:cs="Times New Roman"/>
          <w:b/>
          <w:bCs/>
          <w:color w:val="0099BB"/>
          <w:sz w:val="26"/>
          <w:szCs w:val="26"/>
          <w:u w:val="single"/>
        </w:rPr>
      </w:pPr>
      <w:r w:rsidRPr="00CD324B">
        <w:rPr>
          <w:rFonts w:ascii="Calibri" w:eastAsia="Times New Roman" w:hAnsi="Calibri" w:cs="Times New Roman"/>
          <w:b/>
          <w:bCs/>
          <w:color w:val="0099BB"/>
          <w:sz w:val="26"/>
          <w:szCs w:val="26"/>
          <w:u w:val="single"/>
        </w:rPr>
        <w:t>V. Locul de mu</w:t>
      </w:r>
      <w:r w:rsidRPr="00CC18AD">
        <w:rPr>
          <w:rFonts w:ascii="Calibri" w:eastAsia="Times New Roman" w:hAnsi="Calibri" w:cs="Times New Roman"/>
          <w:b/>
          <w:bCs/>
          <w:color w:val="0097BA" w:themeColor="accent1"/>
          <w:sz w:val="26"/>
          <w:szCs w:val="26"/>
          <w:u w:val="single"/>
        </w:rPr>
        <w:t>nc</w:t>
      </w:r>
      <w:r w:rsidRPr="00CD324B">
        <w:rPr>
          <w:rFonts w:ascii="Calibri" w:eastAsia="Times New Roman" w:hAnsi="Calibri" w:cs="Times New Roman"/>
          <w:b/>
          <w:bCs/>
          <w:color w:val="0099BB"/>
          <w:sz w:val="26"/>
          <w:szCs w:val="26"/>
          <w:u w:val="single"/>
        </w:rPr>
        <w:t>ă</w:t>
      </w:r>
    </w:p>
    <w:p w14:paraId="0C4476BF" w14:textId="3FA17DCF" w:rsidR="00CD324B" w:rsidRPr="007C0D15" w:rsidRDefault="00CC18AD" w:rsidP="00CD324B">
      <w:pPr>
        <w:spacing w:after="200" w:line="276" w:lineRule="auto"/>
        <w:jc w:val="both"/>
        <w:rPr>
          <w:rFonts w:ascii="Calibri" w:eastAsia="Calibri" w:hAnsi="Calibri" w:cs="Times New Roman"/>
          <w:sz w:val="22"/>
          <w:szCs w:val="22"/>
        </w:rPr>
      </w:pPr>
      <w:r w:rsidRPr="009E6B84">
        <w:rPr>
          <w:rFonts w:ascii="Calibri" w:eastAsia="Calibri" w:hAnsi="Calibri" w:cs="Times New Roman"/>
          <w:sz w:val="22"/>
          <w:szCs w:val="22"/>
        </w:rPr>
        <w:t>5</w:t>
      </w:r>
      <w:r w:rsidR="00397877" w:rsidRPr="009E6B84">
        <w:rPr>
          <w:rFonts w:ascii="Calibri" w:eastAsia="Calibri" w:hAnsi="Calibri" w:cs="Times New Roman"/>
          <w:sz w:val="22"/>
          <w:szCs w:val="22"/>
        </w:rPr>
        <w:t>.1.</w:t>
      </w:r>
      <w:r w:rsidR="00397877">
        <w:rPr>
          <w:rFonts w:ascii="Calibri" w:eastAsia="Calibri" w:hAnsi="Calibri" w:cs="Times New Roman"/>
          <w:sz w:val="22"/>
          <w:szCs w:val="22"/>
        </w:rPr>
        <w:t xml:space="preserve"> </w:t>
      </w:r>
      <w:r w:rsidR="00CD324B" w:rsidRPr="00CD324B">
        <w:rPr>
          <w:rFonts w:ascii="Calibri" w:eastAsia="Calibri" w:hAnsi="Calibri" w:cs="Times New Roman"/>
          <w:sz w:val="22"/>
          <w:szCs w:val="22"/>
        </w:rPr>
        <w:t>Activitatea se desfăşoară la sediul Angajatorului pe str. Constanta, nr.12,</w:t>
      </w:r>
      <w:r w:rsidR="0016260B">
        <w:rPr>
          <w:rFonts w:ascii="Calibri" w:eastAsia="Calibri" w:hAnsi="Calibri" w:cs="Times New Roman"/>
          <w:sz w:val="22"/>
          <w:szCs w:val="22"/>
        </w:rPr>
        <w:t xml:space="preserve"> etaj 1 și parter,</w:t>
      </w:r>
      <w:r w:rsidR="00CD324B" w:rsidRPr="00CD324B">
        <w:rPr>
          <w:rFonts w:ascii="Calibri" w:eastAsia="Calibri" w:hAnsi="Calibri" w:cs="Times New Roman"/>
          <w:sz w:val="22"/>
          <w:szCs w:val="22"/>
        </w:rPr>
        <w:t xml:space="preserve"> Cluj-Napoca, jud.</w:t>
      </w:r>
      <w:r w:rsidR="00F20511">
        <w:rPr>
          <w:rFonts w:ascii="Calibri" w:eastAsia="Calibri" w:hAnsi="Calibri" w:cs="Times New Roman"/>
          <w:sz w:val="22"/>
          <w:szCs w:val="22"/>
        </w:rPr>
        <w:t xml:space="preserve"> </w:t>
      </w:r>
      <w:r w:rsidR="00CD324B" w:rsidRPr="007C0D15">
        <w:rPr>
          <w:rFonts w:ascii="Calibri" w:eastAsia="Calibri" w:hAnsi="Calibri" w:cs="Times New Roman"/>
          <w:sz w:val="22"/>
          <w:szCs w:val="22"/>
        </w:rPr>
        <w:t xml:space="preserve">Cluj </w:t>
      </w:r>
      <w:r w:rsidR="007C0D15" w:rsidRPr="007C0D15">
        <w:rPr>
          <w:rFonts w:ascii="Calibri" w:eastAsia="Calibri" w:hAnsi="Calibri" w:cs="Times New Roman"/>
          <w:sz w:val="22"/>
          <w:szCs w:val="22"/>
        </w:rPr>
        <w:t>.</w:t>
      </w:r>
    </w:p>
    <w:p w14:paraId="398C3E0D" w14:textId="6C411AED" w:rsidR="00CD324B" w:rsidRPr="00FB3F2B" w:rsidRDefault="00CC18AD" w:rsidP="00CD324B">
      <w:pPr>
        <w:spacing w:after="200" w:line="276" w:lineRule="auto"/>
        <w:jc w:val="both"/>
        <w:rPr>
          <w:rFonts w:ascii="Calibri" w:eastAsia="Calibri" w:hAnsi="Calibri" w:cs="Times New Roman"/>
          <w:sz w:val="22"/>
          <w:szCs w:val="22"/>
        </w:rPr>
      </w:pPr>
      <w:r w:rsidRPr="009E6B84">
        <w:rPr>
          <w:rFonts w:ascii="Calibri" w:eastAsia="Calibri" w:hAnsi="Calibri" w:cs="Times New Roman"/>
          <w:sz w:val="22"/>
          <w:szCs w:val="22"/>
          <w:lang w:val="en-US"/>
        </w:rPr>
        <w:t>5</w:t>
      </w:r>
      <w:r w:rsidR="00397877" w:rsidRPr="009E6B84">
        <w:rPr>
          <w:rFonts w:ascii="Calibri" w:eastAsia="Calibri" w:hAnsi="Calibri" w:cs="Times New Roman"/>
          <w:sz w:val="22"/>
          <w:szCs w:val="22"/>
          <w:lang w:val="en-US"/>
        </w:rPr>
        <w:t>.2.</w:t>
      </w:r>
      <w:r w:rsidR="00397877">
        <w:rPr>
          <w:rFonts w:ascii="Calibri" w:eastAsia="Calibri" w:hAnsi="Calibri" w:cs="Times New Roman"/>
          <w:sz w:val="22"/>
          <w:szCs w:val="22"/>
          <w:lang w:val="en-US"/>
        </w:rPr>
        <w:t xml:space="preserve"> </w:t>
      </w:r>
      <w:proofErr w:type="spellStart"/>
      <w:r w:rsidR="00845046">
        <w:rPr>
          <w:rFonts w:ascii="Calibri" w:eastAsia="Calibri" w:hAnsi="Calibri" w:cs="Times New Roman"/>
          <w:sz w:val="22"/>
          <w:szCs w:val="22"/>
          <w:lang w:val="en-US"/>
        </w:rPr>
        <w:t>A</w:t>
      </w:r>
      <w:r w:rsidR="00CD324B" w:rsidRPr="00FB3F2B">
        <w:rPr>
          <w:rFonts w:ascii="Calibri" w:eastAsia="Calibri" w:hAnsi="Calibri" w:cs="Times New Roman"/>
          <w:sz w:val="22"/>
          <w:szCs w:val="22"/>
          <w:lang w:val="en-US"/>
        </w:rPr>
        <w:t>ctivitatea</w:t>
      </w:r>
      <w:proofErr w:type="spellEnd"/>
      <w:r w:rsidR="00CD324B" w:rsidRPr="00FB3F2B">
        <w:rPr>
          <w:rFonts w:ascii="Calibri" w:eastAsia="Calibri" w:hAnsi="Calibri" w:cs="Times New Roman"/>
          <w:sz w:val="22"/>
          <w:szCs w:val="22"/>
          <w:lang w:val="en-US"/>
        </w:rPr>
        <w:t xml:space="preserve"> se</w:t>
      </w:r>
      <w:r w:rsidR="00845046">
        <w:rPr>
          <w:rFonts w:ascii="Calibri" w:eastAsia="Calibri" w:hAnsi="Calibri" w:cs="Times New Roman"/>
          <w:sz w:val="22"/>
          <w:szCs w:val="22"/>
          <w:lang w:val="en-US"/>
        </w:rPr>
        <w:t xml:space="preserve"> </w:t>
      </w:r>
      <w:proofErr w:type="spellStart"/>
      <w:r w:rsidR="00845046">
        <w:rPr>
          <w:rFonts w:ascii="Calibri" w:eastAsia="Calibri" w:hAnsi="Calibri" w:cs="Times New Roman"/>
          <w:sz w:val="22"/>
          <w:szCs w:val="22"/>
          <w:lang w:val="en-US"/>
        </w:rPr>
        <w:t>va</w:t>
      </w:r>
      <w:proofErr w:type="spellEnd"/>
      <w:r w:rsidR="00845046">
        <w:rPr>
          <w:rFonts w:ascii="Calibri" w:eastAsia="Calibri" w:hAnsi="Calibri" w:cs="Times New Roman"/>
          <w:sz w:val="22"/>
          <w:szCs w:val="22"/>
          <w:lang w:val="en-US"/>
        </w:rPr>
        <w:t xml:space="preserve"> </w:t>
      </w:r>
      <w:r w:rsidR="00CD324B" w:rsidRPr="00FB3F2B">
        <w:rPr>
          <w:rFonts w:ascii="Calibri" w:eastAsia="Calibri" w:hAnsi="Calibri" w:cs="Times New Roman"/>
          <w:sz w:val="22"/>
          <w:szCs w:val="22"/>
          <w:lang w:val="en-US"/>
        </w:rPr>
        <w:t xml:space="preserve">  </w:t>
      </w:r>
      <w:proofErr w:type="spellStart"/>
      <w:r w:rsidR="008B4A11" w:rsidRPr="00FB3F2B">
        <w:rPr>
          <w:rFonts w:ascii="Calibri" w:eastAsia="Calibri" w:hAnsi="Calibri" w:cs="Times New Roman"/>
          <w:sz w:val="22"/>
          <w:szCs w:val="22"/>
          <w:lang w:val="en-US"/>
        </w:rPr>
        <w:t>presta</w:t>
      </w:r>
      <w:proofErr w:type="spellEnd"/>
      <w:r w:rsidR="008B4A11" w:rsidRPr="00FB3F2B">
        <w:rPr>
          <w:rFonts w:ascii="Calibri" w:eastAsia="Calibri" w:hAnsi="Calibri" w:cs="Times New Roman"/>
          <w:sz w:val="22"/>
          <w:szCs w:val="22"/>
          <w:lang w:val="en-US"/>
        </w:rPr>
        <w:t xml:space="preserve"> </w:t>
      </w:r>
      <w:proofErr w:type="spellStart"/>
      <w:r w:rsidR="008B4A11" w:rsidRPr="00FB3F2B">
        <w:rPr>
          <w:rFonts w:ascii="Calibri" w:eastAsia="Calibri" w:hAnsi="Calibri" w:cs="Times New Roman"/>
          <w:sz w:val="22"/>
          <w:szCs w:val="22"/>
          <w:lang w:val="en-US"/>
        </w:rPr>
        <w:t>și</w:t>
      </w:r>
      <w:proofErr w:type="spellEnd"/>
      <w:r w:rsidR="008B4A11" w:rsidRPr="00FB3F2B">
        <w:rPr>
          <w:rFonts w:ascii="Calibri" w:eastAsia="Calibri" w:hAnsi="Calibri" w:cs="Times New Roman"/>
          <w:sz w:val="22"/>
          <w:szCs w:val="22"/>
          <w:lang w:val="en-US"/>
        </w:rPr>
        <w:t xml:space="preserve"> </w:t>
      </w:r>
      <w:proofErr w:type="spellStart"/>
      <w:r w:rsidR="008B4A11" w:rsidRPr="00FB3F2B">
        <w:rPr>
          <w:rFonts w:ascii="Calibri" w:eastAsia="Calibri" w:hAnsi="Calibri" w:cs="Times New Roman"/>
          <w:sz w:val="22"/>
          <w:szCs w:val="22"/>
          <w:lang w:val="en-US"/>
        </w:rPr>
        <w:t>în</w:t>
      </w:r>
      <w:proofErr w:type="spellEnd"/>
      <w:r w:rsidR="008B4A11" w:rsidRPr="00FB3F2B">
        <w:rPr>
          <w:rFonts w:ascii="Calibri" w:eastAsia="Calibri" w:hAnsi="Calibri" w:cs="Times New Roman"/>
          <w:sz w:val="22"/>
          <w:szCs w:val="22"/>
          <w:lang w:val="en-US"/>
        </w:rPr>
        <w:t xml:space="preserve"> </w:t>
      </w:r>
      <w:proofErr w:type="spellStart"/>
      <w:r w:rsidR="008B4A11" w:rsidRPr="00FB3F2B">
        <w:rPr>
          <w:rFonts w:ascii="Calibri" w:eastAsia="Calibri" w:hAnsi="Calibri" w:cs="Times New Roman"/>
          <w:sz w:val="22"/>
          <w:szCs w:val="22"/>
          <w:lang w:val="en-US"/>
        </w:rPr>
        <w:t>regim</w:t>
      </w:r>
      <w:proofErr w:type="spellEnd"/>
      <w:r w:rsidR="008B4A11" w:rsidRPr="00FB3F2B">
        <w:rPr>
          <w:rFonts w:ascii="Calibri" w:eastAsia="Calibri" w:hAnsi="Calibri" w:cs="Times New Roman"/>
          <w:sz w:val="22"/>
          <w:szCs w:val="22"/>
          <w:lang w:val="en-US"/>
        </w:rPr>
        <w:t xml:space="preserve"> de </w:t>
      </w:r>
      <w:proofErr w:type="spellStart"/>
      <w:r w:rsidR="008B4A11" w:rsidRPr="00FB3F2B">
        <w:rPr>
          <w:rFonts w:ascii="Calibri" w:eastAsia="Calibri" w:hAnsi="Calibri" w:cs="Times New Roman"/>
          <w:sz w:val="22"/>
          <w:szCs w:val="22"/>
          <w:lang w:val="en-US"/>
        </w:rPr>
        <w:t>telemuncă</w:t>
      </w:r>
      <w:proofErr w:type="spellEnd"/>
      <w:r w:rsidR="008B4A11" w:rsidRPr="00FB3F2B">
        <w:rPr>
          <w:rFonts w:ascii="Calibri" w:eastAsia="Calibri" w:hAnsi="Calibri" w:cs="Times New Roman"/>
          <w:sz w:val="22"/>
          <w:szCs w:val="22"/>
          <w:lang w:val="en-US"/>
        </w:rPr>
        <w:t xml:space="preserve"> conform </w:t>
      </w:r>
      <w:proofErr w:type="spellStart"/>
      <w:r w:rsidR="008B4A11" w:rsidRPr="00FB3F2B">
        <w:rPr>
          <w:rFonts w:ascii="Calibri" w:eastAsia="Calibri" w:hAnsi="Calibri" w:cs="Times New Roman"/>
          <w:sz w:val="22"/>
          <w:szCs w:val="22"/>
          <w:lang w:val="en-US"/>
        </w:rPr>
        <w:t>anexei</w:t>
      </w:r>
      <w:proofErr w:type="spellEnd"/>
      <w:r w:rsidR="008B4A11" w:rsidRPr="00FB3F2B">
        <w:rPr>
          <w:rFonts w:ascii="Calibri" w:eastAsia="Calibri" w:hAnsi="Calibri" w:cs="Times New Roman"/>
          <w:sz w:val="22"/>
          <w:szCs w:val="22"/>
          <w:lang w:val="en-US"/>
        </w:rPr>
        <w:t>.</w:t>
      </w:r>
    </w:p>
    <w:p w14:paraId="54354932" w14:textId="105DD2EA" w:rsidR="00CD324B" w:rsidRPr="00CD324B" w:rsidRDefault="00CD324B" w:rsidP="00CD324B">
      <w:pPr>
        <w:keepNext/>
        <w:keepLines/>
        <w:spacing w:before="200" w:after="120" w:line="276" w:lineRule="auto"/>
        <w:jc w:val="both"/>
        <w:outlineLvl w:val="1"/>
        <w:rPr>
          <w:rFonts w:ascii="Calibri" w:eastAsia="Times New Roman" w:hAnsi="Calibri" w:cs="Times New Roman"/>
          <w:b/>
          <w:bCs/>
          <w:color w:val="0099BB"/>
          <w:sz w:val="26"/>
          <w:szCs w:val="26"/>
          <w:u w:val="single"/>
        </w:rPr>
      </w:pPr>
      <w:r w:rsidRPr="00CD324B">
        <w:rPr>
          <w:rFonts w:ascii="Calibri" w:eastAsia="Times New Roman" w:hAnsi="Calibri" w:cs="Times New Roman"/>
          <w:b/>
          <w:bCs/>
          <w:color w:val="0099BB"/>
          <w:sz w:val="26"/>
          <w:szCs w:val="26"/>
          <w:u w:val="single"/>
        </w:rPr>
        <w:t>V</w:t>
      </w:r>
      <w:r w:rsidR="00CB71F1">
        <w:rPr>
          <w:rFonts w:ascii="Calibri" w:eastAsia="Times New Roman" w:hAnsi="Calibri" w:cs="Times New Roman"/>
          <w:b/>
          <w:bCs/>
          <w:color w:val="0099BB"/>
          <w:sz w:val="26"/>
          <w:szCs w:val="26"/>
          <w:u w:val="single"/>
        </w:rPr>
        <w:t>I</w:t>
      </w:r>
      <w:r w:rsidRPr="00CD324B">
        <w:rPr>
          <w:rFonts w:ascii="Calibri" w:eastAsia="Times New Roman" w:hAnsi="Calibri" w:cs="Times New Roman"/>
          <w:b/>
          <w:bCs/>
          <w:color w:val="0099BB"/>
          <w:sz w:val="26"/>
          <w:szCs w:val="26"/>
          <w:u w:val="single"/>
        </w:rPr>
        <w:t xml:space="preserve">. Felul </w:t>
      </w:r>
      <w:r w:rsidR="00CB71F1">
        <w:rPr>
          <w:rFonts w:ascii="Calibri" w:eastAsia="Times New Roman" w:hAnsi="Calibri" w:cs="Times New Roman"/>
          <w:b/>
          <w:bCs/>
          <w:color w:val="0099BB"/>
          <w:sz w:val="26"/>
          <w:szCs w:val="26"/>
          <w:u w:val="single"/>
        </w:rPr>
        <w:t>muncii</w:t>
      </w:r>
    </w:p>
    <w:p w14:paraId="1B45E027" w14:textId="60BED92F" w:rsidR="00CD324B" w:rsidRDefault="00CD324B" w:rsidP="00CD324B">
      <w:pPr>
        <w:tabs>
          <w:tab w:val="left" w:pos="720"/>
        </w:tabs>
        <w:spacing w:after="200" w:line="276" w:lineRule="auto"/>
        <w:jc w:val="both"/>
        <w:rPr>
          <w:rFonts w:ascii="Calibri" w:eastAsia="Calibri" w:hAnsi="Calibri" w:cs="Times New Roman"/>
          <w:b/>
          <w:iCs/>
          <w:sz w:val="22"/>
          <w:szCs w:val="22"/>
        </w:rPr>
      </w:pPr>
      <w:r w:rsidRPr="00CD324B">
        <w:rPr>
          <w:rFonts w:ascii="Calibri" w:eastAsia="Calibri" w:hAnsi="Calibri" w:cs="Times New Roman"/>
          <w:iCs/>
          <w:sz w:val="22"/>
          <w:szCs w:val="22"/>
        </w:rPr>
        <w:t xml:space="preserve">Funcţia Angajatului conform Clasificării ocupaţiilor din România este </w:t>
      </w:r>
      <w:r w:rsidR="00D106F2">
        <w:rPr>
          <w:rFonts w:ascii="Calibri" w:eastAsia="Calibri" w:hAnsi="Calibri" w:cs="Times New Roman"/>
          <w:b/>
          <w:iCs/>
          <w:sz w:val="22"/>
          <w:szCs w:val="22"/>
        </w:rPr>
        <w:t>.........................</w:t>
      </w:r>
    </w:p>
    <w:p w14:paraId="5FE649F7" w14:textId="76DC6746" w:rsidR="00CB71F1" w:rsidRPr="00CB71F1" w:rsidRDefault="00CB71F1" w:rsidP="00CD324B">
      <w:pPr>
        <w:tabs>
          <w:tab w:val="left" w:pos="720"/>
        </w:tabs>
        <w:spacing w:after="200" w:line="276" w:lineRule="auto"/>
        <w:jc w:val="both"/>
        <w:rPr>
          <w:rFonts w:ascii="Calibri" w:eastAsia="Calibri" w:hAnsi="Calibri" w:cs="Times New Roman"/>
          <w:b/>
          <w:iCs/>
          <w:color w:val="0097BA" w:themeColor="accent1"/>
          <w:sz w:val="26"/>
          <w:szCs w:val="26"/>
          <w:u w:val="single"/>
        </w:rPr>
      </w:pPr>
      <w:r w:rsidRPr="009E6B84">
        <w:rPr>
          <w:rFonts w:ascii="Calibri" w:eastAsia="Calibri" w:hAnsi="Calibri" w:cs="Times New Roman"/>
          <w:b/>
          <w:iCs/>
          <w:color w:val="0097BA" w:themeColor="accent1"/>
          <w:sz w:val="26"/>
          <w:szCs w:val="26"/>
          <w:u w:val="single"/>
        </w:rPr>
        <w:t>VII. Durata timpului de muncă și repartizarea acestuia</w:t>
      </w:r>
    </w:p>
    <w:p w14:paraId="5446CFA0" w14:textId="7C1E2524" w:rsidR="00CD324B" w:rsidRPr="00CD324B" w:rsidRDefault="00F0214D" w:rsidP="00CD324B">
      <w:pPr>
        <w:tabs>
          <w:tab w:val="left" w:pos="720"/>
        </w:tabs>
        <w:spacing w:after="200" w:line="276" w:lineRule="auto"/>
        <w:jc w:val="both"/>
        <w:rPr>
          <w:rFonts w:ascii="Calibri" w:eastAsia="Calibri" w:hAnsi="Calibri" w:cs="Times New Roman"/>
          <w:iCs/>
          <w:sz w:val="22"/>
          <w:szCs w:val="22"/>
        </w:rPr>
      </w:pPr>
      <w:r w:rsidRPr="00804662">
        <w:rPr>
          <w:rFonts w:ascii="Calibri" w:eastAsia="Calibri" w:hAnsi="Calibri" w:cs="Times New Roman"/>
          <w:iCs/>
          <w:sz w:val="22"/>
          <w:szCs w:val="22"/>
        </w:rPr>
        <w:t>7</w:t>
      </w:r>
      <w:r w:rsidR="00CD324B" w:rsidRPr="00804662">
        <w:rPr>
          <w:rFonts w:ascii="Calibri" w:eastAsia="Calibri" w:hAnsi="Calibri" w:cs="Times New Roman"/>
          <w:iCs/>
          <w:sz w:val="22"/>
          <w:szCs w:val="22"/>
        </w:rPr>
        <w:t>.1</w:t>
      </w:r>
      <w:r w:rsidR="00CD324B" w:rsidRPr="00CD324B">
        <w:rPr>
          <w:rFonts w:ascii="Calibri" w:eastAsia="Calibri" w:hAnsi="Calibri" w:cs="Times New Roman"/>
          <w:iCs/>
          <w:sz w:val="22"/>
          <w:szCs w:val="22"/>
        </w:rPr>
        <w:t xml:space="preserve">. O normă întreagă, durata timpului de lucru fiind de </w:t>
      </w:r>
      <w:r w:rsidR="00CD324B" w:rsidRPr="00CD324B">
        <w:rPr>
          <w:rFonts w:ascii="Calibri" w:eastAsia="Calibri" w:hAnsi="Calibri" w:cs="Times New Roman"/>
          <w:b/>
          <w:iCs/>
          <w:sz w:val="22"/>
          <w:szCs w:val="22"/>
        </w:rPr>
        <w:t>8</w:t>
      </w:r>
      <w:r w:rsidR="00CD324B" w:rsidRPr="00CD324B">
        <w:rPr>
          <w:rFonts w:ascii="Calibri" w:eastAsia="Calibri" w:hAnsi="Calibri" w:cs="Times New Roman"/>
          <w:iCs/>
          <w:sz w:val="22"/>
          <w:szCs w:val="22"/>
        </w:rPr>
        <w:t xml:space="preserve"> ore/zi</w:t>
      </w:r>
      <w:r w:rsidR="00CD324B" w:rsidRPr="00CD324B">
        <w:rPr>
          <w:rFonts w:ascii="Calibri" w:eastAsia="Calibri" w:hAnsi="Calibri" w:cs="Times New Roman"/>
          <w:b/>
          <w:iCs/>
          <w:sz w:val="22"/>
          <w:szCs w:val="22"/>
        </w:rPr>
        <w:t>, 40</w:t>
      </w:r>
      <w:r w:rsidR="00CD324B" w:rsidRPr="00CD324B">
        <w:rPr>
          <w:rFonts w:ascii="Calibri" w:eastAsia="Calibri" w:hAnsi="Calibri" w:cs="Times New Roman"/>
          <w:iCs/>
          <w:sz w:val="22"/>
          <w:szCs w:val="22"/>
        </w:rPr>
        <w:t xml:space="preserve"> ore/săptămână.</w:t>
      </w:r>
    </w:p>
    <w:p w14:paraId="3B9806BD" w14:textId="55EFAB82" w:rsidR="00CD324B" w:rsidRPr="00CD324B" w:rsidRDefault="00CD324B" w:rsidP="00CD324B">
      <w:pPr>
        <w:tabs>
          <w:tab w:val="left" w:pos="720"/>
        </w:tabs>
        <w:spacing w:after="200" w:line="276" w:lineRule="auto"/>
        <w:jc w:val="both"/>
        <w:rPr>
          <w:rFonts w:ascii="Calibri" w:eastAsia="Calibri" w:hAnsi="Calibri" w:cs="Times New Roman"/>
          <w:iCs/>
          <w:sz w:val="22"/>
          <w:szCs w:val="22"/>
        </w:rPr>
      </w:pPr>
      <w:r w:rsidRPr="00CD324B">
        <w:rPr>
          <w:rFonts w:ascii="Calibri" w:eastAsia="Calibri" w:hAnsi="Calibri" w:cs="Times New Roman"/>
          <w:iCs/>
          <w:sz w:val="22"/>
          <w:szCs w:val="22"/>
        </w:rPr>
        <w:t>a) Repartizarea programului de lucru se face după cum urmează de Luni - Vineri: o perioada fixa intre orele  10.00 – 12.00, 14.00 – 17.00, cu pauza de masa de o ora in intervalul 12.00 – 14.00 si una flexibila, in care salariatul poate opta pt.</w:t>
      </w:r>
      <w:r w:rsidR="00773493">
        <w:rPr>
          <w:rFonts w:ascii="Calibri" w:eastAsia="Calibri" w:hAnsi="Calibri" w:cs="Times New Roman"/>
          <w:iCs/>
          <w:sz w:val="22"/>
          <w:szCs w:val="22"/>
        </w:rPr>
        <w:t xml:space="preserve"> </w:t>
      </w:r>
      <w:r w:rsidRPr="00CD324B">
        <w:rPr>
          <w:rFonts w:ascii="Calibri" w:eastAsia="Calibri" w:hAnsi="Calibri" w:cs="Times New Roman"/>
          <w:iCs/>
          <w:sz w:val="22"/>
          <w:szCs w:val="22"/>
        </w:rPr>
        <w:t>ora de sosire si pt.</w:t>
      </w:r>
      <w:r w:rsidR="00773493">
        <w:rPr>
          <w:rFonts w:ascii="Calibri" w:eastAsia="Calibri" w:hAnsi="Calibri" w:cs="Times New Roman"/>
          <w:iCs/>
          <w:sz w:val="22"/>
          <w:szCs w:val="22"/>
        </w:rPr>
        <w:t xml:space="preserve"> </w:t>
      </w:r>
      <w:r w:rsidRPr="00CD324B">
        <w:rPr>
          <w:rFonts w:ascii="Calibri" w:eastAsia="Calibri" w:hAnsi="Calibri" w:cs="Times New Roman"/>
          <w:iCs/>
          <w:sz w:val="22"/>
          <w:szCs w:val="22"/>
        </w:rPr>
        <w:t>ora de plecare cu respectarea prioritatilor din proiectele aflate in derulare precum si a timpului zilnic de munca de 8 ore, in intervalul 8.00 – 10.00 sosire, respectiv 17.00 – 19.00 plecare.</w:t>
      </w:r>
    </w:p>
    <w:p w14:paraId="524763CA" w14:textId="7D22791C" w:rsidR="00CD324B" w:rsidRPr="00804662" w:rsidRDefault="00CD324B" w:rsidP="00CD324B">
      <w:pPr>
        <w:tabs>
          <w:tab w:val="left" w:pos="720"/>
        </w:tabs>
        <w:spacing w:after="200" w:line="276" w:lineRule="auto"/>
        <w:jc w:val="both"/>
        <w:rPr>
          <w:rFonts w:ascii="Calibri" w:eastAsia="Calibri" w:hAnsi="Calibri" w:cs="Times New Roman"/>
          <w:iCs/>
          <w:sz w:val="22"/>
          <w:szCs w:val="22"/>
        </w:rPr>
      </w:pPr>
      <w:r w:rsidRPr="00CD324B">
        <w:rPr>
          <w:rFonts w:ascii="Calibri" w:eastAsia="Calibri" w:hAnsi="Calibri" w:cs="Times New Roman"/>
          <w:iCs/>
          <w:sz w:val="22"/>
          <w:szCs w:val="22"/>
        </w:rPr>
        <w:t>b) Programul de lucru se poate modifica în condiţiile regulamentului intern</w:t>
      </w:r>
      <w:r w:rsidR="00CB71F1">
        <w:rPr>
          <w:rFonts w:ascii="Calibri" w:eastAsia="Calibri" w:hAnsi="Calibri" w:cs="Times New Roman"/>
          <w:iCs/>
          <w:sz w:val="22"/>
          <w:szCs w:val="22"/>
        </w:rPr>
        <w:t>/</w:t>
      </w:r>
      <w:r w:rsidR="00CB71F1" w:rsidRPr="00804662">
        <w:rPr>
          <w:rFonts w:ascii="Calibri" w:eastAsia="Calibri" w:hAnsi="Calibri" w:cs="Times New Roman"/>
          <w:iCs/>
          <w:sz w:val="22"/>
          <w:szCs w:val="22"/>
        </w:rPr>
        <w:t xml:space="preserve">contractului </w:t>
      </w:r>
      <w:r w:rsidR="00B26F80" w:rsidRPr="00804662">
        <w:rPr>
          <w:rFonts w:ascii="Calibri" w:eastAsia="Calibri" w:hAnsi="Calibri" w:cs="Times New Roman"/>
          <w:iCs/>
          <w:sz w:val="22"/>
          <w:szCs w:val="22"/>
        </w:rPr>
        <w:t xml:space="preserve">colectiv </w:t>
      </w:r>
      <w:r w:rsidR="00CB71F1" w:rsidRPr="00804662">
        <w:rPr>
          <w:rFonts w:ascii="Calibri" w:eastAsia="Calibri" w:hAnsi="Calibri" w:cs="Times New Roman"/>
          <w:iCs/>
          <w:sz w:val="22"/>
          <w:szCs w:val="22"/>
        </w:rPr>
        <w:t>de muncă aplicabil.</w:t>
      </w:r>
    </w:p>
    <w:p w14:paraId="17CC2223" w14:textId="2B83C220" w:rsidR="00CD324B" w:rsidRPr="00CD324B" w:rsidRDefault="00CD324B" w:rsidP="00CD324B">
      <w:pPr>
        <w:keepNext/>
        <w:keepLines/>
        <w:spacing w:before="200" w:after="120" w:line="276" w:lineRule="auto"/>
        <w:jc w:val="both"/>
        <w:outlineLvl w:val="1"/>
        <w:rPr>
          <w:rFonts w:ascii="Calibri" w:eastAsia="Times New Roman" w:hAnsi="Calibri" w:cs="Times New Roman"/>
          <w:b/>
          <w:bCs/>
          <w:color w:val="0099BB"/>
          <w:sz w:val="26"/>
          <w:szCs w:val="26"/>
          <w:u w:val="single"/>
        </w:rPr>
      </w:pPr>
      <w:r w:rsidRPr="00804662">
        <w:rPr>
          <w:rFonts w:ascii="Calibri" w:eastAsia="Times New Roman" w:hAnsi="Calibri" w:cs="Times New Roman"/>
          <w:b/>
          <w:bCs/>
          <w:color w:val="0099BB"/>
          <w:sz w:val="26"/>
          <w:szCs w:val="26"/>
          <w:u w:val="single"/>
        </w:rPr>
        <w:lastRenderedPageBreak/>
        <w:t>VII</w:t>
      </w:r>
      <w:r w:rsidR="00F0214D" w:rsidRPr="00804662">
        <w:rPr>
          <w:rFonts w:ascii="Calibri" w:eastAsia="Times New Roman" w:hAnsi="Calibri" w:cs="Times New Roman"/>
          <w:b/>
          <w:bCs/>
          <w:color w:val="0099BB"/>
          <w:sz w:val="26"/>
          <w:szCs w:val="26"/>
          <w:u w:val="single"/>
        </w:rPr>
        <w:t>I</w:t>
      </w:r>
      <w:r w:rsidRPr="00804662">
        <w:rPr>
          <w:rFonts w:ascii="Calibri" w:eastAsia="Times New Roman" w:hAnsi="Calibri" w:cs="Times New Roman"/>
          <w:b/>
          <w:bCs/>
          <w:color w:val="0099BB"/>
          <w:sz w:val="26"/>
          <w:szCs w:val="26"/>
          <w:u w:val="single"/>
        </w:rPr>
        <w:t>.</w:t>
      </w:r>
      <w:r w:rsidRPr="00CD324B">
        <w:rPr>
          <w:rFonts w:ascii="Calibri" w:eastAsia="Times New Roman" w:hAnsi="Calibri" w:cs="Times New Roman"/>
          <w:b/>
          <w:bCs/>
          <w:color w:val="0099BB"/>
          <w:sz w:val="26"/>
          <w:szCs w:val="26"/>
          <w:u w:val="single"/>
        </w:rPr>
        <w:t xml:space="preserve"> Concediul</w:t>
      </w:r>
    </w:p>
    <w:p w14:paraId="0D4665D2" w14:textId="3D4B6E8F" w:rsidR="00CD324B" w:rsidRPr="00CD324B" w:rsidRDefault="00F0214D" w:rsidP="00CD324B">
      <w:pPr>
        <w:tabs>
          <w:tab w:val="left" w:pos="720"/>
        </w:tabs>
        <w:spacing w:after="200" w:line="276" w:lineRule="auto"/>
        <w:jc w:val="both"/>
        <w:rPr>
          <w:rFonts w:ascii="Calibri" w:eastAsia="Calibri" w:hAnsi="Calibri" w:cs="Times New Roman"/>
          <w:sz w:val="22"/>
          <w:szCs w:val="22"/>
        </w:rPr>
      </w:pPr>
      <w:r w:rsidRPr="00804662">
        <w:rPr>
          <w:rFonts w:ascii="Calibri" w:eastAsia="Calibri" w:hAnsi="Calibri" w:cs="Times New Roman"/>
          <w:sz w:val="22"/>
          <w:szCs w:val="22"/>
        </w:rPr>
        <w:t>8</w:t>
      </w:r>
      <w:r w:rsidR="00CD324B" w:rsidRPr="00804662">
        <w:rPr>
          <w:rFonts w:ascii="Calibri" w:eastAsia="Calibri" w:hAnsi="Calibri" w:cs="Times New Roman"/>
          <w:sz w:val="22"/>
          <w:szCs w:val="22"/>
        </w:rPr>
        <w:t>.1</w:t>
      </w:r>
      <w:r w:rsidR="00CD324B" w:rsidRPr="00CD324B">
        <w:rPr>
          <w:rFonts w:ascii="Calibri" w:eastAsia="Calibri" w:hAnsi="Calibri" w:cs="Times New Roman"/>
          <w:sz w:val="22"/>
          <w:szCs w:val="22"/>
        </w:rPr>
        <w:t>. Durata concediului anual de odihnă este de 2</w:t>
      </w:r>
      <w:r w:rsidR="00D106F2">
        <w:rPr>
          <w:rFonts w:ascii="Calibri" w:eastAsia="Calibri" w:hAnsi="Calibri" w:cs="Times New Roman"/>
          <w:sz w:val="22"/>
          <w:szCs w:val="22"/>
        </w:rPr>
        <w:t>2</w:t>
      </w:r>
      <w:r w:rsidR="00CD324B" w:rsidRPr="00CD324B">
        <w:rPr>
          <w:rFonts w:ascii="Calibri" w:eastAsia="Calibri" w:hAnsi="Calibri" w:cs="Times New Roman"/>
          <w:sz w:val="22"/>
          <w:szCs w:val="22"/>
        </w:rPr>
        <w:t xml:space="preserve"> zile lucrătoare </w:t>
      </w:r>
      <w:r w:rsidR="00006406" w:rsidRPr="00006406">
        <w:rPr>
          <w:rFonts w:ascii="Calibri" w:eastAsia="Calibri" w:hAnsi="Calibri" w:cs="Times New Roman"/>
          <w:sz w:val="22"/>
          <w:szCs w:val="22"/>
        </w:rPr>
        <w:t>şi se acordă proporţional cu activitatea prestată într-un an calendaristic</w:t>
      </w:r>
      <w:r w:rsidR="00CD324B" w:rsidRPr="00CD324B">
        <w:rPr>
          <w:rFonts w:ascii="Calibri" w:eastAsia="Calibri" w:hAnsi="Calibri" w:cs="Times New Roman"/>
          <w:sz w:val="22"/>
          <w:szCs w:val="22"/>
        </w:rPr>
        <w:t>.</w:t>
      </w:r>
    </w:p>
    <w:p w14:paraId="60BCD93E" w14:textId="6EC9495D" w:rsidR="00CD324B" w:rsidRPr="00CD324B" w:rsidRDefault="00F0214D" w:rsidP="00CD324B">
      <w:pPr>
        <w:tabs>
          <w:tab w:val="left" w:pos="720"/>
        </w:tabs>
        <w:spacing w:after="200" w:line="276" w:lineRule="auto"/>
        <w:jc w:val="both"/>
        <w:rPr>
          <w:rFonts w:ascii="Calibri" w:eastAsia="Calibri" w:hAnsi="Calibri" w:cs="Times New Roman"/>
          <w:sz w:val="22"/>
          <w:szCs w:val="22"/>
        </w:rPr>
      </w:pPr>
      <w:r w:rsidRPr="00804662">
        <w:rPr>
          <w:rFonts w:ascii="Calibri" w:eastAsia="Calibri" w:hAnsi="Calibri" w:cs="Times New Roman"/>
          <w:sz w:val="22"/>
          <w:szCs w:val="22"/>
        </w:rPr>
        <w:t>8</w:t>
      </w:r>
      <w:r w:rsidR="00CD324B" w:rsidRPr="00804662">
        <w:rPr>
          <w:rFonts w:ascii="Calibri" w:eastAsia="Calibri" w:hAnsi="Calibri" w:cs="Times New Roman"/>
          <w:sz w:val="22"/>
          <w:szCs w:val="22"/>
        </w:rPr>
        <w:t>.2.</w:t>
      </w:r>
      <w:r w:rsidR="00CD324B" w:rsidRPr="00CD324B">
        <w:rPr>
          <w:rFonts w:ascii="Calibri" w:eastAsia="Calibri" w:hAnsi="Calibri" w:cs="Times New Roman"/>
          <w:sz w:val="22"/>
          <w:szCs w:val="22"/>
        </w:rPr>
        <w:t xml:space="preserve"> Pentru fiecare an de muncă în cadrul companiei Angajatorului, acesta acorda Angajatului o zi suplimentară de concediu, cumulativ per ani, până în limita totală de 3</w:t>
      </w:r>
      <w:r w:rsidR="001A49DE">
        <w:rPr>
          <w:rFonts w:ascii="Calibri" w:eastAsia="Calibri" w:hAnsi="Calibri" w:cs="Times New Roman"/>
          <w:sz w:val="22"/>
          <w:szCs w:val="22"/>
        </w:rPr>
        <w:t>3</w:t>
      </w:r>
      <w:r w:rsidR="00CD324B" w:rsidRPr="00CD324B">
        <w:rPr>
          <w:rFonts w:ascii="Calibri" w:eastAsia="Calibri" w:hAnsi="Calibri" w:cs="Times New Roman"/>
          <w:sz w:val="22"/>
          <w:szCs w:val="22"/>
        </w:rPr>
        <w:t xml:space="preserve"> zile.</w:t>
      </w:r>
    </w:p>
    <w:p w14:paraId="47E702F4" w14:textId="4062A9C1" w:rsidR="00CD324B" w:rsidRPr="00CD324B" w:rsidRDefault="00F0214D" w:rsidP="00CD324B">
      <w:pPr>
        <w:keepNext/>
        <w:keepLines/>
        <w:spacing w:before="200" w:after="120" w:line="276" w:lineRule="auto"/>
        <w:jc w:val="both"/>
        <w:outlineLvl w:val="1"/>
        <w:rPr>
          <w:rFonts w:ascii="Calibri" w:eastAsia="Times New Roman" w:hAnsi="Calibri" w:cs="Times New Roman"/>
          <w:b/>
          <w:bCs/>
          <w:color w:val="0099BB"/>
          <w:sz w:val="26"/>
          <w:szCs w:val="26"/>
          <w:u w:val="single"/>
        </w:rPr>
      </w:pPr>
      <w:r w:rsidRPr="00804662">
        <w:rPr>
          <w:rFonts w:ascii="Calibri" w:eastAsia="Times New Roman" w:hAnsi="Calibri" w:cs="Times New Roman"/>
          <w:b/>
          <w:bCs/>
          <w:color w:val="0099BB"/>
          <w:sz w:val="26"/>
          <w:szCs w:val="26"/>
          <w:u w:val="single"/>
        </w:rPr>
        <w:t>IX</w:t>
      </w:r>
      <w:r w:rsidR="00CD324B" w:rsidRPr="00CD324B">
        <w:rPr>
          <w:rFonts w:ascii="Calibri" w:eastAsia="Times New Roman" w:hAnsi="Calibri" w:cs="Times New Roman"/>
          <w:b/>
          <w:bCs/>
          <w:color w:val="0099BB"/>
          <w:sz w:val="26"/>
          <w:szCs w:val="26"/>
          <w:u w:val="single"/>
        </w:rPr>
        <w:t>. Salariul:</w:t>
      </w:r>
    </w:p>
    <w:p w14:paraId="09CE7002" w14:textId="671C9B5D" w:rsidR="00DF2B79" w:rsidRPr="00F0214D" w:rsidRDefault="00F0214D" w:rsidP="00CD324B">
      <w:pPr>
        <w:tabs>
          <w:tab w:val="left" w:pos="720"/>
        </w:tabs>
        <w:spacing w:after="200" w:line="276" w:lineRule="auto"/>
        <w:jc w:val="both"/>
        <w:rPr>
          <w:rFonts w:ascii="Calibri" w:eastAsia="Calibri" w:hAnsi="Calibri" w:cs="Times New Roman"/>
          <w:iCs/>
          <w:sz w:val="22"/>
          <w:szCs w:val="22"/>
          <w:highlight w:val="yellow"/>
        </w:rPr>
      </w:pPr>
      <w:r w:rsidRPr="00804662">
        <w:rPr>
          <w:rFonts w:ascii="Calibri" w:eastAsia="Calibri" w:hAnsi="Calibri" w:cs="Times New Roman"/>
          <w:iCs/>
          <w:sz w:val="22"/>
          <w:szCs w:val="22"/>
        </w:rPr>
        <w:t>9</w:t>
      </w:r>
      <w:r w:rsidR="00876333" w:rsidRPr="00804662">
        <w:rPr>
          <w:rFonts w:ascii="Calibri" w:eastAsia="Calibri" w:hAnsi="Calibri" w:cs="Times New Roman"/>
          <w:iCs/>
          <w:sz w:val="22"/>
          <w:szCs w:val="22"/>
        </w:rPr>
        <w:t>.1</w:t>
      </w:r>
      <w:r w:rsidR="00876333">
        <w:rPr>
          <w:rFonts w:ascii="Calibri" w:eastAsia="Calibri" w:hAnsi="Calibri" w:cs="Times New Roman"/>
          <w:iCs/>
          <w:sz w:val="22"/>
          <w:szCs w:val="22"/>
        </w:rPr>
        <w:t>.</w:t>
      </w:r>
      <w:r w:rsidR="00DF2B79" w:rsidRPr="00876333">
        <w:rPr>
          <w:rFonts w:ascii="Calibri" w:eastAsia="Calibri" w:hAnsi="Calibri" w:cs="Times New Roman"/>
          <w:iCs/>
          <w:sz w:val="22"/>
          <w:szCs w:val="22"/>
        </w:rPr>
        <w:t>Salariul de bază lunar brut: ...............</w:t>
      </w:r>
      <w:r w:rsidR="00DF2B79" w:rsidRPr="00876333">
        <w:rPr>
          <w:rFonts w:ascii="Calibri" w:eastAsia="Calibri" w:hAnsi="Calibri" w:cs="Times New Roman"/>
          <w:b/>
          <w:iCs/>
          <w:sz w:val="22"/>
          <w:szCs w:val="22"/>
        </w:rPr>
        <w:t xml:space="preserve"> lei</w:t>
      </w:r>
      <w:r w:rsidR="00DF2B79" w:rsidRPr="00876333">
        <w:rPr>
          <w:rFonts w:ascii="Calibri" w:eastAsia="Calibri" w:hAnsi="Calibri" w:cs="Times New Roman"/>
          <w:iCs/>
          <w:sz w:val="22"/>
          <w:szCs w:val="22"/>
        </w:rPr>
        <w:t xml:space="preserve">, care corespunde unui salariu net negociat în valoare de ............... lei. </w:t>
      </w:r>
    </w:p>
    <w:p w14:paraId="50DFF1E6" w14:textId="61146968" w:rsidR="00CD324B" w:rsidRPr="00CD324B" w:rsidRDefault="00F0214D" w:rsidP="007D3A3B">
      <w:pPr>
        <w:tabs>
          <w:tab w:val="left" w:pos="720"/>
        </w:tabs>
        <w:spacing w:after="200" w:line="276" w:lineRule="auto"/>
        <w:jc w:val="both"/>
        <w:rPr>
          <w:rFonts w:ascii="Calibri" w:eastAsia="Calibri" w:hAnsi="Calibri" w:cs="Times New Roman"/>
          <w:iCs/>
          <w:sz w:val="22"/>
          <w:szCs w:val="22"/>
        </w:rPr>
      </w:pPr>
      <w:r w:rsidRPr="00804662">
        <w:rPr>
          <w:rFonts w:ascii="Calibri" w:eastAsia="Calibri" w:hAnsi="Calibri" w:cs="Times New Roman"/>
          <w:iCs/>
          <w:sz w:val="22"/>
          <w:szCs w:val="22"/>
        </w:rPr>
        <w:t>9</w:t>
      </w:r>
      <w:r w:rsidR="00CD324B" w:rsidRPr="00804662">
        <w:rPr>
          <w:rFonts w:ascii="Calibri" w:eastAsia="Calibri" w:hAnsi="Calibri" w:cs="Times New Roman"/>
          <w:iCs/>
          <w:sz w:val="22"/>
          <w:szCs w:val="22"/>
        </w:rPr>
        <w:t>.2</w:t>
      </w:r>
      <w:r w:rsidR="00CD324B" w:rsidRPr="00CD324B">
        <w:rPr>
          <w:rFonts w:ascii="Calibri" w:eastAsia="Calibri" w:hAnsi="Calibri" w:cs="Times New Roman"/>
          <w:iCs/>
          <w:sz w:val="22"/>
          <w:szCs w:val="22"/>
        </w:rPr>
        <w:t>. Alte elemente constitutive:</w:t>
      </w:r>
    </w:p>
    <w:p w14:paraId="3A4FDC5F" w14:textId="16C4DEAF" w:rsidR="00CD324B" w:rsidRPr="00CD324B" w:rsidRDefault="00845046" w:rsidP="007D3A3B">
      <w:pPr>
        <w:tabs>
          <w:tab w:val="left" w:pos="720"/>
        </w:tabs>
        <w:spacing w:after="200" w:line="276" w:lineRule="auto"/>
        <w:jc w:val="both"/>
        <w:rPr>
          <w:rFonts w:ascii="Calibri" w:eastAsia="Calibri" w:hAnsi="Calibri" w:cs="Times New Roman"/>
          <w:sz w:val="22"/>
          <w:szCs w:val="22"/>
        </w:rPr>
      </w:pPr>
      <w:r>
        <w:rPr>
          <w:rFonts w:ascii="Calibri" w:eastAsia="Calibri" w:hAnsi="Calibri" w:cs="Times New Roman"/>
          <w:sz w:val="22"/>
          <w:szCs w:val="22"/>
        </w:rPr>
        <w:tab/>
        <w:t xml:space="preserve">- </w:t>
      </w:r>
      <w:r w:rsidR="00CD324B" w:rsidRPr="00CD324B">
        <w:rPr>
          <w:rFonts w:ascii="Calibri" w:eastAsia="Calibri" w:hAnsi="Calibri" w:cs="Times New Roman"/>
          <w:sz w:val="22"/>
          <w:szCs w:val="22"/>
        </w:rPr>
        <w:t xml:space="preserve">Sporuri </w:t>
      </w:r>
      <w:r>
        <w:rPr>
          <w:rFonts w:ascii="Calibri" w:eastAsia="Calibri" w:hAnsi="Calibri" w:cs="Times New Roman"/>
          <w:sz w:val="22"/>
          <w:szCs w:val="22"/>
        </w:rPr>
        <w:t xml:space="preserve">- </w:t>
      </w:r>
      <w:r w:rsidR="0093178C">
        <w:rPr>
          <w:rFonts w:ascii="Calibri" w:eastAsia="Calibri" w:hAnsi="Calibri" w:cs="Times New Roman"/>
          <w:sz w:val="22"/>
          <w:szCs w:val="22"/>
        </w:rPr>
        <w:t>Conform Codului muncii/Regulamentul intern/CCM</w:t>
      </w:r>
      <w:r w:rsidR="00CD324B" w:rsidRPr="00CD324B">
        <w:rPr>
          <w:rFonts w:ascii="Calibri" w:eastAsia="Calibri" w:hAnsi="Calibri" w:cs="Times New Roman"/>
          <w:sz w:val="22"/>
          <w:szCs w:val="22"/>
        </w:rPr>
        <w:t>;</w:t>
      </w:r>
    </w:p>
    <w:p w14:paraId="24C5FDDB" w14:textId="26FBD5C9" w:rsidR="00CD324B" w:rsidRPr="00F0214D" w:rsidRDefault="00845046" w:rsidP="007D3A3B">
      <w:pPr>
        <w:tabs>
          <w:tab w:val="left" w:pos="720"/>
        </w:tabs>
        <w:spacing w:after="200" w:line="276" w:lineRule="auto"/>
        <w:jc w:val="both"/>
        <w:rPr>
          <w:rFonts w:ascii="Calibri" w:eastAsia="Calibri" w:hAnsi="Calibri" w:cs="Times New Roman"/>
          <w:sz w:val="22"/>
          <w:szCs w:val="22"/>
          <w:lang w:val="en-US"/>
        </w:rPr>
      </w:pPr>
      <w:r>
        <w:rPr>
          <w:rFonts w:ascii="Calibri" w:eastAsia="Calibri" w:hAnsi="Calibri" w:cs="Times New Roman"/>
          <w:sz w:val="22"/>
          <w:szCs w:val="22"/>
        </w:rPr>
        <w:tab/>
        <w:t xml:space="preserve"> - </w:t>
      </w:r>
      <w:r w:rsidR="00CD324B" w:rsidRPr="00CD324B">
        <w:rPr>
          <w:rFonts w:ascii="Calibri" w:eastAsia="Calibri" w:hAnsi="Calibri" w:cs="Times New Roman"/>
          <w:sz w:val="22"/>
          <w:szCs w:val="22"/>
        </w:rPr>
        <w:t>indemnizaţii</w:t>
      </w:r>
      <w:r w:rsidR="00F0214D">
        <w:rPr>
          <w:rFonts w:ascii="Calibri" w:eastAsia="Calibri" w:hAnsi="Calibri" w:cs="Times New Roman"/>
          <w:sz w:val="22"/>
          <w:szCs w:val="22"/>
        </w:rPr>
        <w:t>;</w:t>
      </w:r>
      <w:r w:rsidR="00CD324B" w:rsidRPr="00CD324B">
        <w:rPr>
          <w:rFonts w:ascii="Calibri" w:eastAsia="Calibri" w:hAnsi="Calibri" w:cs="Times New Roman"/>
          <w:sz w:val="22"/>
          <w:szCs w:val="22"/>
        </w:rPr>
        <w:t xml:space="preserve"> </w:t>
      </w:r>
    </w:p>
    <w:p w14:paraId="5AA89020" w14:textId="264549AD" w:rsidR="00CD324B" w:rsidRPr="00CD324B" w:rsidRDefault="00845046" w:rsidP="007D3A3B">
      <w:pPr>
        <w:tabs>
          <w:tab w:val="left" w:pos="720"/>
        </w:tabs>
        <w:spacing w:after="200" w:line="276" w:lineRule="auto"/>
        <w:jc w:val="both"/>
        <w:rPr>
          <w:rFonts w:ascii="Calibri" w:eastAsia="Calibri" w:hAnsi="Calibri" w:cs="Times New Roman"/>
          <w:sz w:val="22"/>
          <w:szCs w:val="22"/>
          <w:lang w:val="en-US" w:bidi="en-US"/>
        </w:rPr>
      </w:pPr>
      <w:r>
        <w:rPr>
          <w:rFonts w:ascii="Calibri" w:eastAsia="Calibri" w:hAnsi="Calibri" w:cs="Times New Roman"/>
          <w:sz w:val="22"/>
          <w:szCs w:val="22"/>
          <w:lang w:val="en-US" w:bidi="en-US"/>
        </w:rPr>
        <w:tab/>
        <w:t xml:space="preserve"> - </w:t>
      </w:r>
      <w:proofErr w:type="spellStart"/>
      <w:r w:rsidR="00CD324B" w:rsidRPr="00CD324B">
        <w:rPr>
          <w:rFonts w:ascii="Calibri" w:eastAsia="Calibri" w:hAnsi="Calibri" w:cs="Times New Roman"/>
          <w:sz w:val="22"/>
          <w:szCs w:val="22"/>
          <w:lang w:val="en-US" w:bidi="en-US"/>
        </w:rPr>
        <w:t>prestatii</w:t>
      </w:r>
      <w:proofErr w:type="spellEnd"/>
      <w:r w:rsidR="00CD324B" w:rsidRPr="00CD324B">
        <w:rPr>
          <w:rFonts w:ascii="Calibri" w:eastAsia="Calibri" w:hAnsi="Calibri" w:cs="Times New Roman"/>
          <w:sz w:val="22"/>
          <w:szCs w:val="22"/>
          <w:lang w:val="en-US" w:bidi="en-US"/>
        </w:rPr>
        <w:t xml:space="preserve"> </w:t>
      </w:r>
      <w:r w:rsidR="00CD324B" w:rsidRPr="00DB7102">
        <w:rPr>
          <w:rFonts w:ascii="Calibri" w:eastAsia="Calibri" w:hAnsi="Calibri" w:cs="Times New Roman"/>
          <w:sz w:val="22"/>
          <w:szCs w:val="22"/>
        </w:rPr>
        <w:t>suplimentare</w:t>
      </w:r>
      <w:r w:rsidR="00CD324B" w:rsidRPr="00CD324B">
        <w:rPr>
          <w:rFonts w:ascii="Calibri" w:eastAsia="Calibri" w:hAnsi="Calibri" w:cs="Times New Roman"/>
          <w:sz w:val="22"/>
          <w:szCs w:val="22"/>
          <w:lang w:val="en-US" w:bidi="en-US"/>
        </w:rPr>
        <w:t xml:space="preserve"> </w:t>
      </w:r>
      <w:proofErr w:type="spellStart"/>
      <w:r w:rsidR="00CD324B" w:rsidRPr="00CD324B">
        <w:rPr>
          <w:rFonts w:ascii="Calibri" w:eastAsia="Calibri" w:hAnsi="Calibri" w:cs="Times New Roman"/>
          <w:sz w:val="22"/>
          <w:szCs w:val="22"/>
          <w:lang w:val="en-US" w:bidi="en-US"/>
        </w:rPr>
        <w:t>în</w:t>
      </w:r>
      <w:proofErr w:type="spellEnd"/>
      <w:r w:rsidR="00CD324B" w:rsidRPr="00CD324B">
        <w:rPr>
          <w:rFonts w:ascii="Calibri" w:eastAsia="Calibri" w:hAnsi="Calibri" w:cs="Times New Roman"/>
          <w:sz w:val="22"/>
          <w:szCs w:val="22"/>
          <w:lang w:val="en-US" w:bidi="en-US"/>
        </w:rPr>
        <w:t xml:space="preserve"> </w:t>
      </w:r>
      <w:proofErr w:type="spellStart"/>
      <w:proofErr w:type="gramStart"/>
      <w:r w:rsidR="00CD324B" w:rsidRPr="00CD324B">
        <w:rPr>
          <w:rFonts w:ascii="Calibri" w:eastAsia="Calibri" w:hAnsi="Calibri" w:cs="Times New Roman"/>
          <w:sz w:val="22"/>
          <w:szCs w:val="22"/>
          <w:lang w:val="en-US" w:bidi="en-US"/>
        </w:rPr>
        <w:t>bani</w:t>
      </w:r>
      <w:proofErr w:type="spellEnd"/>
      <w:r w:rsidR="00B53EF0">
        <w:rPr>
          <w:rFonts w:ascii="Calibri" w:eastAsia="Calibri" w:hAnsi="Calibri" w:cs="Times New Roman"/>
          <w:sz w:val="22"/>
          <w:szCs w:val="22"/>
          <w:lang w:val="en-US" w:bidi="en-US"/>
        </w:rPr>
        <w:t xml:space="preserve"> </w:t>
      </w:r>
      <w:r w:rsidR="00F0214D">
        <w:rPr>
          <w:rFonts w:ascii="Calibri" w:eastAsia="Calibri" w:hAnsi="Calibri" w:cs="Times New Roman"/>
          <w:sz w:val="22"/>
          <w:szCs w:val="22"/>
          <w:lang w:val="en-US" w:bidi="en-US"/>
        </w:rPr>
        <w:t>;</w:t>
      </w:r>
      <w:proofErr w:type="gramEnd"/>
    </w:p>
    <w:p w14:paraId="0FAE061A" w14:textId="4B283A87" w:rsidR="00CD324B" w:rsidRPr="00CD324B" w:rsidRDefault="00845046" w:rsidP="007D3A3B">
      <w:pPr>
        <w:tabs>
          <w:tab w:val="left" w:pos="720"/>
        </w:tabs>
        <w:spacing w:after="200" w:line="276" w:lineRule="auto"/>
        <w:jc w:val="both"/>
        <w:rPr>
          <w:rFonts w:ascii="Calibri" w:eastAsia="Calibri" w:hAnsi="Calibri" w:cs="Times New Roman"/>
          <w:sz w:val="22"/>
          <w:szCs w:val="22"/>
          <w:lang w:val="en-US" w:bidi="en-US"/>
        </w:rPr>
      </w:pPr>
      <w:r>
        <w:rPr>
          <w:rFonts w:ascii="Calibri" w:eastAsia="Calibri" w:hAnsi="Calibri" w:cs="Times New Roman"/>
          <w:sz w:val="22"/>
          <w:szCs w:val="22"/>
          <w:lang w:val="en-US" w:bidi="en-US"/>
        </w:rPr>
        <w:tab/>
        <w:t xml:space="preserve"> - </w:t>
      </w:r>
      <w:proofErr w:type="spellStart"/>
      <w:r w:rsidR="00CD324B" w:rsidRPr="00CD324B">
        <w:rPr>
          <w:rFonts w:ascii="Calibri" w:eastAsia="Calibri" w:hAnsi="Calibri" w:cs="Times New Roman"/>
          <w:sz w:val="22"/>
          <w:szCs w:val="22"/>
          <w:lang w:val="en-US" w:bidi="en-US"/>
        </w:rPr>
        <w:t>modalitatea</w:t>
      </w:r>
      <w:proofErr w:type="spellEnd"/>
      <w:r w:rsidR="00CD324B" w:rsidRPr="00CD324B">
        <w:rPr>
          <w:rFonts w:ascii="Calibri" w:eastAsia="Calibri" w:hAnsi="Calibri" w:cs="Times New Roman"/>
          <w:sz w:val="22"/>
          <w:szCs w:val="22"/>
          <w:lang w:val="en-US" w:bidi="en-US"/>
        </w:rPr>
        <w:t xml:space="preserve"> </w:t>
      </w:r>
      <w:proofErr w:type="spellStart"/>
      <w:r w:rsidR="00CD324B" w:rsidRPr="00DB7102">
        <w:rPr>
          <w:rFonts w:ascii="Calibri" w:eastAsia="Calibri" w:hAnsi="Calibri" w:cs="Times New Roman"/>
          <w:sz w:val="22"/>
          <w:szCs w:val="22"/>
        </w:rPr>
        <w:t>prestaţiilor</w:t>
      </w:r>
      <w:proofErr w:type="spellEnd"/>
      <w:r w:rsidR="00CD324B" w:rsidRPr="00CD324B">
        <w:rPr>
          <w:rFonts w:ascii="Calibri" w:eastAsia="Calibri" w:hAnsi="Calibri" w:cs="Times New Roman"/>
          <w:sz w:val="22"/>
          <w:szCs w:val="22"/>
          <w:lang w:val="en-US" w:bidi="en-US"/>
        </w:rPr>
        <w:t xml:space="preserve"> </w:t>
      </w:r>
      <w:proofErr w:type="spellStart"/>
      <w:r w:rsidR="00CD324B" w:rsidRPr="00CD324B">
        <w:rPr>
          <w:rFonts w:ascii="Calibri" w:eastAsia="Calibri" w:hAnsi="Calibri" w:cs="Times New Roman"/>
          <w:sz w:val="22"/>
          <w:szCs w:val="22"/>
          <w:lang w:val="en-US" w:bidi="en-US"/>
        </w:rPr>
        <w:t>suplimentare</w:t>
      </w:r>
      <w:proofErr w:type="spellEnd"/>
      <w:r w:rsidR="00CD324B" w:rsidRPr="00CD324B">
        <w:rPr>
          <w:rFonts w:ascii="Calibri" w:eastAsia="Calibri" w:hAnsi="Calibri" w:cs="Times New Roman"/>
          <w:sz w:val="22"/>
          <w:szCs w:val="22"/>
          <w:lang w:val="en-US" w:bidi="en-US"/>
        </w:rPr>
        <w:t xml:space="preserve"> </w:t>
      </w:r>
      <w:proofErr w:type="spellStart"/>
      <w:r w:rsidR="00CD324B" w:rsidRPr="00CD324B">
        <w:rPr>
          <w:rFonts w:ascii="Calibri" w:eastAsia="Calibri" w:hAnsi="Calibri" w:cs="Times New Roman"/>
          <w:sz w:val="22"/>
          <w:szCs w:val="22"/>
          <w:lang w:val="en-US" w:bidi="en-US"/>
        </w:rPr>
        <w:t>în</w:t>
      </w:r>
      <w:proofErr w:type="spellEnd"/>
      <w:r w:rsidR="00CD324B" w:rsidRPr="00CD324B">
        <w:rPr>
          <w:rFonts w:ascii="Calibri" w:eastAsia="Calibri" w:hAnsi="Calibri" w:cs="Times New Roman"/>
          <w:sz w:val="22"/>
          <w:szCs w:val="22"/>
          <w:lang w:val="en-US" w:bidi="en-US"/>
        </w:rPr>
        <w:t xml:space="preserve"> </w:t>
      </w:r>
      <w:proofErr w:type="spellStart"/>
      <w:proofErr w:type="gramStart"/>
      <w:r w:rsidR="00CD324B" w:rsidRPr="00CD324B">
        <w:rPr>
          <w:rFonts w:ascii="Calibri" w:eastAsia="Calibri" w:hAnsi="Calibri" w:cs="Times New Roman"/>
          <w:sz w:val="22"/>
          <w:szCs w:val="22"/>
          <w:lang w:val="en-US" w:bidi="en-US"/>
        </w:rPr>
        <w:t>natură</w:t>
      </w:r>
      <w:proofErr w:type="spellEnd"/>
      <w:r w:rsidR="00F0214D">
        <w:rPr>
          <w:rFonts w:ascii="Calibri" w:eastAsia="Calibri" w:hAnsi="Calibri" w:cs="Times New Roman"/>
          <w:sz w:val="22"/>
          <w:szCs w:val="22"/>
          <w:lang w:val="en-US" w:bidi="en-US"/>
        </w:rPr>
        <w:t>;</w:t>
      </w:r>
      <w:proofErr w:type="gramEnd"/>
      <w:r w:rsidR="00CD324B" w:rsidRPr="00CD324B">
        <w:rPr>
          <w:rFonts w:ascii="Calibri" w:eastAsia="Calibri" w:hAnsi="Calibri" w:cs="Times New Roman"/>
          <w:sz w:val="22"/>
          <w:szCs w:val="22"/>
          <w:lang w:val="en-US" w:bidi="en-US"/>
        </w:rPr>
        <w:t xml:space="preserve"> </w:t>
      </w:r>
    </w:p>
    <w:p w14:paraId="222CCB32" w14:textId="23374D1E" w:rsidR="00CD324B" w:rsidRDefault="00845046" w:rsidP="007D3A3B">
      <w:pPr>
        <w:tabs>
          <w:tab w:val="left" w:pos="720"/>
        </w:tabs>
        <w:spacing w:after="200" w:line="276" w:lineRule="auto"/>
        <w:jc w:val="both"/>
        <w:rPr>
          <w:rFonts w:ascii="Calibri" w:eastAsia="Calibri" w:hAnsi="Calibri" w:cs="Times New Roman"/>
          <w:sz w:val="22"/>
          <w:szCs w:val="22"/>
        </w:rPr>
      </w:pPr>
      <w:r>
        <w:rPr>
          <w:rFonts w:ascii="Calibri" w:eastAsia="Calibri" w:hAnsi="Calibri" w:cs="Times New Roman"/>
          <w:sz w:val="22"/>
          <w:szCs w:val="22"/>
        </w:rPr>
        <w:tab/>
        <w:t xml:space="preserve"> - </w:t>
      </w:r>
      <w:r w:rsidR="00CD324B" w:rsidRPr="00CD324B">
        <w:rPr>
          <w:rFonts w:ascii="Calibri" w:eastAsia="Calibri" w:hAnsi="Calibri" w:cs="Times New Roman"/>
          <w:sz w:val="22"/>
          <w:szCs w:val="22"/>
        </w:rPr>
        <w:t xml:space="preserve">alte adaosuri </w:t>
      </w:r>
      <w:r w:rsidR="008A5F74">
        <w:rPr>
          <w:rFonts w:ascii="Calibri" w:eastAsia="Calibri" w:hAnsi="Calibri" w:cs="Times New Roman"/>
          <w:sz w:val="22"/>
          <w:szCs w:val="22"/>
        </w:rPr>
        <w:t xml:space="preserve"> - </w:t>
      </w:r>
      <w:r w:rsidR="008A5F74" w:rsidRPr="00876333">
        <w:rPr>
          <w:rFonts w:ascii="Calibri" w:eastAsia="Calibri" w:hAnsi="Calibri" w:cs="Times New Roman"/>
          <w:sz w:val="22"/>
          <w:szCs w:val="22"/>
        </w:rPr>
        <w:t>Asigurare medicala privata</w:t>
      </w:r>
      <w:r w:rsidR="00CD324B" w:rsidRPr="00CD324B">
        <w:rPr>
          <w:rFonts w:ascii="Calibri" w:eastAsia="Calibri" w:hAnsi="Calibri" w:cs="Times New Roman"/>
          <w:sz w:val="22"/>
          <w:szCs w:val="22"/>
        </w:rPr>
        <w:t>.</w:t>
      </w:r>
    </w:p>
    <w:p w14:paraId="63EBF319" w14:textId="5099F954" w:rsidR="000049E9" w:rsidRPr="00CD324B" w:rsidRDefault="000049E9" w:rsidP="00CD324B">
      <w:pPr>
        <w:tabs>
          <w:tab w:val="left" w:pos="720"/>
        </w:tabs>
        <w:spacing w:after="200" w:line="276" w:lineRule="auto"/>
        <w:jc w:val="both"/>
        <w:rPr>
          <w:rFonts w:ascii="Calibri" w:eastAsia="Calibri" w:hAnsi="Calibri" w:cs="Times New Roman"/>
          <w:sz w:val="22"/>
          <w:szCs w:val="22"/>
          <w:lang w:bidi="en-US"/>
        </w:rPr>
      </w:pPr>
      <w:r>
        <w:rPr>
          <w:rFonts w:ascii="Calibri" w:eastAsia="Calibri" w:hAnsi="Calibri" w:cs="Times New Roman"/>
          <w:sz w:val="22"/>
          <w:szCs w:val="22"/>
        </w:rPr>
        <w:tab/>
        <w:t xml:space="preserve"> -</w:t>
      </w:r>
      <w:r w:rsidR="007C0D15">
        <w:rPr>
          <w:rFonts w:ascii="Calibri" w:eastAsia="Calibri" w:hAnsi="Calibri" w:cs="Times New Roman"/>
          <w:sz w:val="22"/>
          <w:szCs w:val="22"/>
        </w:rPr>
        <w:t xml:space="preserve"> </w:t>
      </w:r>
      <w:r w:rsidR="005279C4" w:rsidRPr="00B53EF0">
        <w:rPr>
          <w:rFonts w:ascii="Calibri" w:eastAsia="Calibri" w:hAnsi="Calibri" w:cs="Times New Roman"/>
          <w:sz w:val="22"/>
          <w:szCs w:val="22"/>
          <w:lang w:bidi="en-US"/>
        </w:rPr>
        <w:t>Bonusuri</w:t>
      </w:r>
      <w:r w:rsidR="00845046">
        <w:rPr>
          <w:rFonts w:ascii="Calibri" w:eastAsia="Calibri" w:hAnsi="Calibri" w:cs="Times New Roman"/>
          <w:sz w:val="22"/>
          <w:szCs w:val="22"/>
          <w:lang w:bidi="en-US"/>
        </w:rPr>
        <w:t xml:space="preserve"> si beneficii</w:t>
      </w:r>
      <w:r w:rsidR="005279C4" w:rsidRPr="00B53EF0">
        <w:rPr>
          <w:rFonts w:ascii="Calibri" w:eastAsia="Calibri" w:hAnsi="Calibri" w:cs="Times New Roman"/>
          <w:sz w:val="22"/>
          <w:szCs w:val="22"/>
          <w:lang w:bidi="en-US"/>
        </w:rPr>
        <w:t xml:space="preserve"> </w:t>
      </w:r>
      <w:r w:rsidR="007C0D15">
        <w:rPr>
          <w:rFonts w:ascii="Calibri" w:eastAsia="Calibri" w:hAnsi="Calibri" w:cs="Times New Roman"/>
          <w:sz w:val="22"/>
          <w:szCs w:val="22"/>
          <w:lang w:bidi="en-US"/>
        </w:rPr>
        <w:t>conform</w:t>
      </w:r>
      <w:r w:rsidR="005279C4">
        <w:rPr>
          <w:rFonts w:ascii="Calibri" w:eastAsia="Calibri" w:hAnsi="Calibri" w:cs="Times New Roman"/>
          <w:sz w:val="22"/>
          <w:szCs w:val="22"/>
          <w:lang w:bidi="en-US"/>
        </w:rPr>
        <w:t xml:space="preserve"> Regulamentului Intern</w:t>
      </w:r>
      <w:r w:rsidR="007C0D15">
        <w:rPr>
          <w:rFonts w:ascii="Calibri" w:eastAsia="Calibri" w:hAnsi="Calibri" w:cs="Times New Roman"/>
          <w:sz w:val="22"/>
          <w:szCs w:val="22"/>
          <w:lang w:bidi="en-US"/>
        </w:rPr>
        <w:t xml:space="preserve"> și </w:t>
      </w:r>
      <w:r w:rsidR="0073246B">
        <w:rPr>
          <w:rFonts w:ascii="Calibri" w:eastAsia="Calibri" w:hAnsi="Calibri" w:cs="Times New Roman"/>
          <w:sz w:val="22"/>
          <w:szCs w:val="22"/>
          <w:lang w:bidi="en-US"/>
        </w:rPr>
        <w:t>Contractului colectiv de munc</w:t>
      </w:r>
      <w:r w:rsidR="007C0D15">
        <w:rPr>
          <w:rFonts w:ascii="Calibri" w:eastAsia="Calibri" w:hAnsi="Calibri" w:cs="Times New Roman"/>
          <w:sz w:val="22"/>
          <w:szCs w:val="22"/>
          <w:lang w:bidi="en-US"/>
        </w:rPr>
        <w:t>ă aplicabil.</w:t>
      </w:r>
      <w:r w:rsidR="0073246B">
        <w:rPr>
          <w:rFonts w:ascii="Calibri" w:eastAsia="Calibri" w:hAnsi="Calibri" w:cs="Times New Roman"/>
          <w:sz w:val="22"/>
          <w:szCs w:val="22"/>
          <w:lang w:bidi="en-US"/>
        </w:rPr>
        <w:t xml:space="preserve"> </w:t>
      </w:r>
    </w:p>
    <w:p w14:paraId="3367FF1C" w14:textId="5E0546C7" w:rsidR="00F0214D" w:rsidRPr="00804662" w:rsidRDefault="00F0214D" w:rsidP="00F0214D">
      <w:pPr>
        <w:tabs>
          <w:tab w:val="left" w:pos="720"/>
        </w:tabs>
        <w:spacing w:after="200" w:line="276" w:lineRule="auto"/>
        <w:jc w:val="both"/>
        <w:rPr>
          <w:rFonts w:ascii="Calibri" w:eastAsia="Calibri" w:hAnsi="Calibri" w:cs="Times New Roman"/>
          <w:iCs/>
          <w:sz w:val="22"/>
          <w:szCs w:val="22"/>
        </w:rPr>
      </w:pPr>
      <w:r w:rsidRPr="00804662">
        <w:rPr>
          <w:rFonts w:ascii="Calibri" w:eastAsia="Calibri" w:hAnsi="Calibri" w:cs="Times New Roman"/>
          <w:iCs/>
          <w:sz w:val="22"/>
          <w:szCs w:val="22"/>
        </w:rPr>
        <w:t>9</w:t>
      </w:r>
      <w:r w:rsidR="00B459E9" w:rsidRPr="00804662">
        <w:rPr>
          <w:rFonts w:ascii="Calibri" w:eastAsia="Calibri" w:hAnsi="Calibri" w:cs="Times New Roman"/>
          <w:iCs/>
          <w:sz w:val="22"/>
          <w:szCs w:val="22"/>
        </w:rPr>
        <w:t>.3.</w:t>
      </w:r>
      <w:r w:rsidR="00B459E9">
        <w:rPr>
          <w:rFonts w:ascii="Calibri" w:eastAsia="Calibri" w:hAnsi="Calibri" w:cs="Times New Roman"/>
          <w:iCs/>
          <w:sz w:val="22"/>
          <w:szCs w:val="22"/>
        </w:rPr>
        <w:t xml:space="preserve"> </w:t>
      </w:r>
      <w:r w:rsidRPr="00804662">
        <w:rPr>
          <w:rFonts w:ascii="Calibri" w:eastAsia="Calibri" w:hAnsi="Calibri" w:cs="Times New Roman"/>
          <w:iCs/>
          <w:sz w:val="22"/>
          <w:szCs w:val="22"/>
        </w:rPr>
        <w:t>Orele suplimentare prestate de salariații cu normă întreagă în afara programului normal de lucru se compensează cu ore libere plătite în următoarele 90 de zile calendaristice după efectuarea acestora, conform contractului colectiv de muncă aplicabil sau Legii nr. 53/2003 Codul muncii, republicată, cu modificările și completările ulterioare. În cazul în care compensarea prin ore libere plătite nu este posibilă, orele suplimentare prestate în afara programului normal de lucru vor fi plătite cu un spor la salariu în cuantum de 75%.</w:t>
      </w:r>
    </w:p>
    <w:p w14:paraId="26B6F20E" w14:textId="251B8A7E" w:rsidR="00F0214D" w:rsidRPr="00804662" w:rsidRDefault="00F0214D" w:rsidP="00F0214D">
      <w:pPr>
        <w:tabs>
          <w:tab w:val="left" w:pos="720"/>
        </w:tabs>
        <w:spacing w:after="200" w:line="276" w:lineRule="auto"/>
        <w:jc w:val="both"/>
        <w:rPr>
          <w:rFonts w:ascii="Calibri" w:eastAsia="Calibri" w:hAnsi="Calibri" w:cs="Times New Roman"/>
          <w:iCs/>
          <w:sz w:val="22"/>
          <w:szCs w:val="22"/>
        </w:rPr>
      </w:pPr>
      <w:r w:rsidRPr="00804662">
        <w:rPr>
          <w:rFonts w:ascii="Calibri" w:eastAsia="Calibri" w:hAnsi="Calibri" w:cs="Times New Roman"/>
          <w:iCs/>
          <w:sz w:val="22"/>
          <w:szCs w:val="22"/>
        </w:rPr>
        <w:t>9.4</w:t>
      </w:r>
      <w:r w:rsidRPr="00804662">
        <w:rPr>
          <w:rFonts w:ascii="Trebuchet MS" w:hAnsi="Trebuchet MS" w:cs="Courier New"/>
          <w:sz w:val="24"/>
        </w:rPr>
        <w:t xml:space="preserve"> </w:t>
      </w:r>
      <w:r w:rsidRPr="00804662">
        <w:rPr>
          <w:rFonts w:ascii="Calibri" w:eastAsia="Calibri" w:hAnsi="Calibri" w:cs="Times New Roman"/>
          <w:iCs/>
          <w:sz w:val="22"/>
          <w:szCs w:val="22"/>
        </w:rPr>
        <w:t xml:space="preserve">Munca prestată în zilele de sărbători legale, precum și în zilele libere plătite stabilite prin acte normative/contracte colective de muncă aplicabile se compensează cu timp liber plătit sau cu un spor la salariu, conform contractului colectiv de muncă aplicabil sau </w:t>
      </w:r>
      <w:r w:rsidRPr="00804662">
        <w:rPr>
          <w:rFonts w:ascii="Calibri" w:eastAsia="Calibri" w:hAnsi="Calibri" w:cs="Times New Roman"/>
          <w:iCs/>
          <w:sz w:val="22"/>
          <w:szCs w:val="22"/>
          <w:u w:val="single"/>
        </w:rPr>
        <w:t xml:space="preserve"> Legii nr. 53/2003</w:t>
      </w:r>
      <w:r w:rsidRPr="00804662">
        <w:rPr>
          <w:rFonts w:ascii="Calibri" w:eastAsia="Calibri" w:hAnsi="Calibri" w:cs="Times New Roman"/>
          <w:iCs/>
          <w:sz w:val="22"/>
          <w:szCs w:val="22"/>
        </w:rPr>
        <w:t xml:space="preserve"> Codul muncii, republicată, cu modificările și completările ulterioare.</w:t>
      </w:r>
    </w:p>
    <w:p w14:paraId="4D9A8BF0" w14:textId="4ABF99BA" w:rsidR="00CD324B" w:rsidRPr="001B2699" w:rsidRDefault="000A247B" w:rsidP="00CD324B">
      <w:pPr>
        <w:tabs>
          <w:tab w:val="left" w:pos="720"/>
        </w:tabs>
        <w:spacing w:after="200" w:line="276" w:lineRule="auto"/>
        <w:jc w:val="both"/>
        <w:rPr>
          <w:rFonts w:ascii="Calibri" w:eastAsia="Calibri" w:hAnsi="Calibri" w:cs="Times New Roman"/>
          <w:iCs/>
          <w:sz w:val="22"/>
          <w:szCs w:val="22"/>
        </w:rPr>
      </w:pPr>
      <w:r w:rsidRPr="001B2699">
        <w:rPr>
          <w:rFonts w:ascii="Calibri" w:eastAsia="Calibri" w:hAnsi="Calibri" w:cs="Times New Roman"/>
          <w:iCs/>
          <w:sz w:val="22"/>
          <w:szCs w:val="22"/>
        </w:rPr>
        <w:t>9</w:t>
      </w:r>
      <w:r w:rsidR="00CD324B" w:rsidRPr="001B2699">
        <w:rPr>
          <w:rFonts w:ascii="Calibri" w:eastAsia="Calibri" w:hAnsi="Calibri" w:cs="Times New Roman"/>
          <w:iCs/>
          <w:sz w:val="22"/>
          <w:szCs w:val="22"/>
        </w:rPr>
        <w:t>.</w:t>
      </w:r>
      <w:r w:rsidRPr="001B2699">
        <w:rPr>
          <w:rFonts w:ascii="Calibri" w:eastAsia="Calibri" w:hAnsi="Calibri" w:cs="Times New Roman"/>
          <w:iCs/>
          <w:sz w:val="22"/>
          <w:szCs w:val="22"/>
        </w:rPr>
        <w:t>5</w:t>
      </w:r>
      <w:r w:rsidR="00CD324B" w:rsidRPr="001B2699">
        <w:rPr>
          <w:rFonts w:ascii="Calibri" w:eastAsia="Calibri" w:hAnsi="Calibri" w:cs="Times New Roman"/>
          <w:iCs/>
          <w:sz w:val="22"/>
          <w:szCs w:val="22"/>
        </w:rPr>
        <w:t>.</w:t>
      </w:r>
      <w:r w:rsidR="0033657E" w:rsidRPr="001B2699">
        <w:rPr>
          <w:rFonts w:ascii="Calibri" w:eastAsia="Calibri" w:hAnsi="Calibri" w:cs="Times New Roman"/>
          <w:iCs/>
          <w:sz w:val="22"/>
          <w:szCs w:val="22"/>
        </w:rPr>
        <w:t>S</w:t>
      </w:r>
      <w:r w:rsidR="00CD324B" w:rsidRPr="001B2699">
        <w:rPr>
          <w:rFonts w:ascii="Calibri" w:eastAsia="Calibri" w:hAnsi="Calibri" w:cs="Times New Roman"/>
          <w:iCs/>
          <w:sz w:val="22"/>
          <w:szCs w:val="22"/>
        </w:rPr>
        <w:t>alariul</w:t>
      </w:r>
      <w:r w:rsidR="0033657E" w:rsidRPr="001B2699">
        <w:rPr>
          <w:rFonts w:ascii="Calibri" w:eastAsia="Calibri" w:hAnsi="Calibri" w:cs="Times New Roman"/>
          <w:iCs/>
          <w:sz w:val="22"/>
          <w:szCs w:val="22"/>
        </w:rPr>
        <w:t xml:space="preserve"> se plătește  </w:t>
      </w:r>
      <w:r w:rsidR="00CD324B" w:rsidRPr="001B2699">
        <w:rPr>
          <w:rFonts w:ascii="Calibri" w:eastAsia="Calibri" w:hAnsi="Calibri" w:cs="Times New Roman"/>
          <w:iCs/>
          <w:sz w:val="22"/>
          <w:szCs w:val="22"/>
        </w:rPr>
        <w:t>p</w:t>
      </w:r>
      <w:r w:rsidRPr="001B2699">
        <w:rPr>
          <w:rFonts w:ascii="Calibri" w:eastAsia="Calibri" w:hAnsi="Calibri" w:cs="Times New Roman"/>
          <w:iCs/>
          <w:sz w:val="22"/>
          <w:szCs w:val="22"/>
        </w:rPr>
        <w:t>â</w:t>
      </w:r>
      <w:r w:rsidR="00CD324B" w:rsidRPr="001B2699">
        <w:rPr>
          <w:rFonts w:ascii="Calibri" w:eastAsia="Calibri" w:hAnsi="Calibri" w:cs="Times New Roman"/>
          <w:iCs/>
          <w:sz w:val="22"/>
          <w:szCs w:val="22"/>
        </w:rPr>
        <w:t>n</w:t>
      </w:r>
      <w:r w:rsidRPr="001B2699">
        <w:rPr>
          <w:rFonts w:ascii="Calibri" w:eastAsia="Calibri" w:hAnsi="Calibri" w:cs="Times New Roman"/>
          <w:iCs/>
          <w:sz w:val="22"/>
          <w:szCs w:val="22"/>
        </w:rPr>
        <w:t>ă</w:t>
      </w:r>
      <w:r w:rsidR="00CD324B" w:rsidRPr="001B2699">
        <w:rPr>
          <w:rFonts w:ascii="Calibri" w:eastAsia="Calibri" w:hAnsi="Calibri" w:cs="Times New Roman"/>
          <w:iCs/>
          <w:sz w:val="22"/>
          <w:szCs w:val="22"/>
        </w:rPr>
        <w:t xml:space="preserve"> </w:t>
      </w:r>
      <w:r w:rsidR="0033657E" w:rsidRPr="001B2699">
        <w:rPr>
          <w:rFonts w:ascii="Calibri" w:eastAsia="Calibri" w:hAnsi="Calibri" w:cs="Times New Roman"/>
          <w:iCs/>
          <w:sz w:val="22"/>
          <w:szCs w:val="22"/>
        </w:rPr>
        <w:t>î</w:t>
      </w:r>
      <w:r w:rsidR="00CD324B" w:rsidRPr="001B2699">
        <w:rPr>
          <w:rFonts w:ascii="Calibri" w:eastAsia="Calibri" w:hAnsi="Calibri" w:cs="Times New Roman"/>
          <w:iCs/>
          <w:sz w:val="22"/>
          <w:szCs w:val="22"/>
        </w:rPr>
        <w:t>n</w:t>
      </w:r>
      <w:r w:rsidR="0033657E" w:rsidRPr="001B2699">
        <w:rPr>
          <w:rFonts w:ascii="Calibri" w:eastAsia="Calibri" w:hAnsi="Calibri" w:cs="Times New Roman"/>
          <w:iCs/>
          <w:sz w:val="22"/>
          <w:szCs w:val="22"/>
        </w:rPr>
        <w:t xml:space="preserve"> data de</w:t>
      </w:r>
      <w:r w:rsidR="00CD324B" w:rsidRPr="001B2699">
        <w:rPr>
          <w:rFonts w:ascii="Calibri" w:eastAsia="Calibri" w:hAnsi="Calibri" w:cs="Times New Roman"/>
          <w:iCs/>
          <w:sz w:val="22"/>
          <w:szCs w:val="22"/>
        </w:rPr>
        <w:t xml:space="preserve"> </w:t>
      </w:r>
      <w:r w:rsidR="002B6816" w:rsidRPr="001B2699">
        <w:rPr>
          <w:rFonts w:ascii="Calibri" w:eastAsia="Calibri" w:hAnsi="Calibri" w:cs="Times New Roman"/>
          <w:iCs/>
          <w:sz w:val="22"/>
          <w:szCs w:val="22"/>
        </w:rPr>
        <w:t>7</w:t>
      </w:r>
      <w:r w:rsidR="00CD324B" w:rsidRPr="001B2699">
        <w:rPr>
          <w:rFonts w:ascii="Calibri" w:eastAsia="Calibri" w:hAnsi="Calibri" w:cs="Times New Roman"/>
          <w:iCs/>
          <w:sz w:val="22"/>
          <w:szCs w:val="22"/>
        </w:rPr>
        <w:t xml:space="preserve"> a lunii.</w:t>
      </w:r>
    </w:p>
    <w:p w14:paraId="33794F03" w14:textId="0BE299E3" w:rsidR="000A247B" w:rsidRPr="001B2699" w:rsidRDefault="000A247B" w:rsidP="00CD324B">
      <w:pPr>
        <w:tabs>
          <w:tab w:val="left" w:pos="720"/>
        </w:tabs>
        <w:spacing w:after="200" w:line="276" w:lineRule="auto"/>
        <w:jc w:val="both"/>
        <w:rPr>
          <w:rFonts w:ascii="Calibri" w:eastAsia="Calibri" w:hAnsi="Calibri" w:cs="Times New Roman"/>
          <w:iCs/>
          <w:sz w:val="22"/>
          <w:szCs w:val="22"/>
        </w:rPr>
      </w:pPr>
      <w:r w:rsidRPr="001B2699">
        <w:rPr>
          <w:rFonts w:ascii="Calibri" w:eastAsia="Calibri" w:hAnsi="Calibri" w:cs="Times New Roman"/>
          <w:iCs/>
          <w:sz w:val="22"/>
          <w:szCs w:val="22"/>
        </w:rPr>
        <w:t>9.6. Metoda de plată este prin virament bancar.</w:t>
      </w:r>
    </w:p>
    <w:p w14:paraId="3CF759C5" w14:textId="2CCB3931" w:rsidR="00CD324B" w:rsidRPr="000A247B" w:rsidRDefault="00CD324B" w:rsidP="00CD324B">
      <w:pPr>
        <w:keepNext/>
        <w:keepLines/>
        <w:spacing w:before="200" w:after="120" w:line="276" w:lineRule="auto"/>
        <w:jc w:val="both"/>
        <w:outlineLvl w:val="1"/>
        <w:rPr>
          <w:rFonts w:ascii="Calibri" w:eastAsia="Times New Roman" w:hAnsi="Calibri" w:cs="Times New Roman"/>
          <w:b/>
          <w:bCs/>
          <w:color w:val="0099BB"/>
          <w:sz w:val="26"/>
          <w:szCs w:val="26"/>
          <w:u w:val="single"/>
          <w:lang w:val="en-US"/>
        </w:rPr>
      </w:pPr>
      <w:r w:rsidRPr="001B2699">
        <w:rPr>
          <w:rFonts w:ascii="Calibri" w:eastAsia="Times New Roman" w:hAnsi="Calibri" w:cs="Times New Roman"/>
          <w:b/>
          <w:bCs/>
          <w:color w:val="0099BB"/>
          <w:sz w:val="26"/>
          <w:szCs w:val="26"/>
          <w:u w:val="single"/>
        </w:rPr>
        <w:t xml:space="preserve">X. </w:t>
      </w:r>
      <w:r w:rsidR="000A247B" w:rsidRPr="001B2699">
        <w:rPr>
          <w:rFonts w:ascii="Calibri" w:eastAsia="Times New Roman" w:hAnsi="Calibri" w:cs="Times New Roman"/>
          <w:b/>
          <w:bCs/>
          <w:color w:val="0099BB"/>
          <w:sz w:val="26"/>
          <w:szCs w:val="26"/>
          <w:u w:val="single"/>
        </w:rPr>
        <w:t>Alte c</w:t>
      </w:r>
      <w:r w:rsidRPr="001B2699">
        <w:rPr>
          <w:rFonts w:ascii="Calibri" w:eastAsia="Times New Roman" w:hAnsi="Calibri" w:cs="Times New Roman"/>
          <w:b/>
          <w:bCs/>
          <w:color w:val="0099BB"/>
          <w:sz w:val="26"/>
          <w:szCs w:val="26"/>
          <w:u w:val="single"/>
        </w:rPr>
        <w:t>lauze</w:t>
      </w:r>
      <w:r w:rsidR="000A247B" w:rsidRPr="001B2699">
        <w:rPr>
          <w:rFonts w:ascii="Calibri" w:eastAsia="Times New Roman" w:hAnsi="Calibri" w:cs="Times New Roman"/>
          <w:b/>
          <w:bCs/>
          <w:color w:val="0099BB"/>
          <w:sz w:val="26"/>
          <w:szCs w:val="26"/>
          <w:u w:val="single"/>
          <w:lang w:val="en-US"/>
        </w:rPr>
        <w:t>:</w:t>
      </w:r>
    </w:p>
    <w:p w14:paraId="340CFE2C" w14:textId="50E6D3A9" w:rsidR="00CD324B" w:rsidRPr="003E338D" w:rsidRDefault="000A247B" w:rsidP="00CD324B">
      <w:pPr>
        <w:tabs>
          <w:tab w:val="left" w:pos="720"/>
        </w:tabs>
        <w:spacing w:after="200" w:line="276" w:lineRule="auto"/>
        <w:jc w:val="both"/>
        <w:rPr>
          <w:rFonts w:ascii="Calibri" w:eastAsia="Calibri" w:hAnsi="Calibri" w:cs="Times New Roman"/>
          <w:sz w:val="22"/>
          <w:szCs w:val="22"/>
        </w:rPr>
      </w:pPr>
      <w:r w:rsidRPr="001B2699">
        <w:rPr>
          <w:rFonts w:ascii="Calibri" w:eastAsia="Calibri" w:hAnsi="Calibri" w:cs="Times New Roman"/>
          <w:sz w:val="22"/>
          <w:szCs w:val="22"/>
        </w:rPr>
        <w:t>10</w:t>
      </w:r>
      <w:r w:rsidR="004751C4" w:rsidRPr="001B2699">
        <w:rPr>
          <w:rFonts w:ascii="Calibri" w:eastAsia="Calibri" w:hAnsi="Calibri" w:cs="Times New Roman"/>
          <w:sz w:val="22"/>
          <w:szCs w:val="22"/>
        </w:rPr>
        <w:t>.</w:t>
      </w:r>
      <w:r w:rsidRPr="001B2699">
        <w:rPr>
          <w:rFonts w:ascii="Calibri" w:eastAsia="Calibri" w:hAnsi="Calibri" w:cs="Times New Roman"/>
          <w:sz w:val="22"/>
          <w:szCs w:val="22"/>
        </w:rPr>
        <w:t>1</w:t>
      </w:r>
      <w:r w:rsidR="004751C4" w:rsidRPr="001B2699">
        <w:rPr>
          <w:rFonts w:ascii="Calibri" w:eastAsia="Calibri" w:hAnsi="Calibri" w:cs="Times New Roman"/>
          <w:sz w:val="22"/>
          <w:szCs w:val="22"/>
        </w:rPr>
        <w:t>.</w:t>
      </w:r>
      <w:r w:rsidR="004751C4">
        <w:rPr>
          <w:rFonts w:ascii="Calibri" w:eastAsia="Calibri" w:hAnsi="Calibri" w:cs="Times New Roman"/>
          <w:sz w:val="22"/>
          <w:szCs w:val="22"/>
        </w:rPr>
        <w:t xml:space="preserve"> </w:t>
      </w:r>
      <w:r w:rsidR="00CD324B" w:rsidRPr="00CD324B">
        <w:rPr>
          <w:rFonts w:ascii="Calibri" w:eastAsia="Calibri" w:hAnsi="Calibri" w:cs="Times New Roman"/>
          <w:sz w:val="22"/>
          <w:szCs w:val="22"/>
        </w:rPr>
        <w:t xml:space="preserve"> Perioada de preaviz în cazul concedierii este de </w:t>
      </w:r>
      <w:r w:rsidR="00CD324B" w:rsidRPr="00CD324B">
        <w:rPr>
          <w:rFonts w:ascii="Calibri" w:eastAsia="Calibri" w:hAnsi="Calibri" w:cs="Times New Roman"/>
          <w:b/>
          <w:sz w:val="22"/>
          <w:szCs w:val="22"/>
        </w:rPr>
        <w:t>20 de zile lucrătoare</w:t>
      </w:r>
      <w:r w:rsidR="00CD324B" w:rsidRPr="00CD324B">
        <w:rPr>
          <w:rFonts w:ascii="Calibri" w:eastAsia="Calibri" w:hAnsi="Calibri" w:cs="Times New Roman"/>
          <w:sz w:val="22"/>
          <w:szCs w:val="22"/>
        </w:rPr>
        <w:t>, conform Legii nr</w:t>
      </w:r>
      <w:r w:rsidR="00CD324B" w:rsidRPr="003E338D">
        <w:rPr>
          <w:rFonts w:ascii="Calibri" w:eastAsia="Calibri" w:hAnsi="Calibri" w:cs="Times New Roman"/>
          <w:sz w:val="22"/>
          <w:szCs w:val="22"/>
        </w:rPr>
        <w:t xml:space="preserve">. </w:t>
      </w:r>
      <w:hyperlink r:id="rId10" w:history="1">
        <w:r w:rsidR="00CD324B" w:rsidRPr="003E338D">
          <w:rPr>
            <w:rFonts w:ascii="Calibri" w:eastAsia="Calibri" w:hAnsi="Calibri" w:cs="Times New Roman"/>
            <w:sz w:val="22"/>
            <w:szCs w:val="22"/>
            <w:u w:val="single"/>
          </w:rPr>
          <w:t>53/2003</w:t>
        </w:r>
      </w:hyperlink>
      <w:r w:rsidR="00CD324B" w:rsidRPr="003E338D">
        <w:rPr>
          <w:rFonts w:ascii="Calibri" w:eastAsia="Calibri" w:hAnsi="Calibri" w:cs="Times New Roman"/>
          <w:sz w:val="22"/>
          <w:szCs w:val="22"/>
        </w:rPr>
        <w:t xml:space="preserve"> - Codul muncii</w:t>
      </w:r>
      <w:r w:rsidR="00CD324B" w:rsidRPr="003E338D">
        <w:rPr>
          <w:rFonts w:ascii="Calibri" w:eastAsia="Calibri" w:hAnsi="Calibri" w:cs="Times New Roman"/>
          <w:iCs/>
          <w:sz w:val="22"/>
          <w:szCs w:val="22"/>
        </w:rPr>
        <w:t xml:space="preserve"> cu modificările și completările ulterioare</w:t>
      </w:r>
      <w:r w:rsidRPr="003E338D">
        <w:rPr>
          <w:rFonts w:ascii="Calibri" w:eastAsia="Calibri" w:hAnsi="Calibri" w:cs="Times New Roman"/>
          <w:sz w:val="22"/>
          <w:szCs w:val="22"/>
        </w:rPr>
        <w:t>, sau contractului colectiv de muncă aplicabil, după caz.</w:t>
      </w:r>
    </w:p>
    <w:p w14:paraId="717FB340" w14:textId="563257BE" w:rsidR="00CD324B" w:rsidRPr="000A247B" w:rsidRDefault="000A247B" w:rsidP="00CD324B">
      <w:pPr>
        <w:tabs>
          <w:tab w:val="left" w:pos="720"/>
        </w:tabs>
        <w:spacing w:after="200" w:line="276" w:lineRule="auto"/>
        <w:jc w:val="both"/>
        <w:rPr>
          <w:rFonts w:ascii="Calibri" w:eastAsia="Calibri" w:hAnsi="Calibri" w:cs="Times New Roman"/>
          <w:color w:val="FF0000"/>
          <w:sz w:val="22"/>
          <w:szCs w:val="22"/>
        </w:rPr>
      </w:pPr>
      <w:r>
        <w:rPr>
          <w:rFonts w:ascii="Calibri" w:eastAsia="Calibri" w:hAnsi="Calibri" w:cs="Times New Roman"/>
          <w:sz w:val="22"/>
          <w:szCs w:val="22"/>
        </w:rPr>
        <w:lastRenderedPageBreak/>
        <w:t>10</w:t>
      </w:r>
      <w:r w:rsidR="004751C4">
        <w:rPr>
          <w:rFonts w:ascii="Calibri" w:eastAsia="Calibri" w:hAnsi="Calibri" w:cs="Times New Roman"/>
          <w:sz w:val="22"/>
          <w:szCs w:val="22"/>
        </w:rPr>
        <w:t>.</w:t>
      </w:r>
      <w:r>
        <w:rPr>
          <w:rFonts w:ascii="Calibri" w:eastAsia="Calibri" w:hAnsi="Calibri" w:cs="Times New Roman"/>
          <w:sz w:val="22"/>
          <w:szCs w:val="22"/>
        </w:rPr>
        <w:t>2</w:t>
      </w:r>
      <w:r w:rsidR="004751C4">
        <w:rPr>
          <w:rFonts w:ascii="Calibri" w:eastAsia="Calibri" w:hAnsi="Calibri" w:cs="Times New Roman"/>
          <w:sz w:val="22"/>
          <w:szCs w:val="22"/>
        </w:rPr>
        <w:t>.</w:t>
      </w:r>
      <w:r w:rsidR="00CD324B" w:rsidRPr="00CD324B">
        <w:rPr>
          <w:rFonts w:ascii="Calibri" w:eastAsia="Calibri" w:hAnsi="Calibri" w:cs="Times New Roman"/>
          <w:sz w:val="22"/>
          <w:szCs w:val="22"/>
        </w:rPr>
        <w:t xml:space="preserve"> Perioada de preaviz în cazul demisiei este de </w:t>
      </w:r>
      <w:r w:rsidR="00CD324B" w:rsidRPr="00CD324B">
        <w:rPr>
          <w:rFonts w:ascii="Calibri" w:eastAsia="Calibri" w:hAnsi="Calibri" w:cs="Times New Roman"/>
          <w:b/>
          <w:sz w:val="22"/>
          <w:szCs w:val="22"/>
        </w:rPr>
        <w:t>20 de zile lucrătoare</w:t>
      </w:r>
      <w:r w:rsidR="00CD324B" w:rsidRPr="00CD324B">
        <w:rPr>
          <w:rFonts w:ascii="Calibri" w:eastAsia="Calibri" w:hAnsi="Calibri" w:cs="Times New Roman"/>
          <w:sz w:val="22"/>
          <w:szCs w:val="22"/>
        </w:rPr>
        <w:t>, conform Legii nr</w:t>
      </w:r>
      <w:r w:rsidR="00CD324B" w:rsidRPr="003E338D">
        <w:rPr>
          <w:rFonts w:ascii="Calibri" w:eastAsia="Calibri" w:hAnsi="Calibri" w:cs="Times New Roman"/>
          <w:sz w:val="22"/>
          <w:szCs w:val="22"/>
        </w:rPr>
        <w:t xml:space="preserve">. </w:t>
      </w:r>
      <w:hyperlink r:id="rId11" w:history="1">
        <w:r w:rsidR="00CD324B" w:rsidRPr="003E338D">
          <w:rPr>
            <w:rFonts w:ascii="Calibri" w:eastAsia="Calibri" w:hAnsi="Calibri" w:cs="Times New Roman"/>
            <w:sz w:val="22"/>
            <w:szCs w:val="22"/>
            <w:u w:val="single"/>
          </w:rPr>
          <w:t>53/2003</w:t>
        </w:r>
      </w:hyperlink>
      <w:r w:rsidR="00CD324B" w:rsidRPr="003E338D">
        <w:rPr>
          <w:rFonts w:ascii="Calibri" w:eastAsia="Calibri" w:hAnsi="Calibri" w:cs="Times New Roman"/>
          <w:sz w:val="22"/>
          <w:szCs w:val="22"/>
        </w:rPr>
        <w:t xml:space="preserve"> - Codul muncii</w:t>
      </w:r>
      <w:r w:rsidR="00CD324B" w:rsidRPr="003E338D">
        <w:rPr>
          <w:rFonts w:ascii="Calibri" w:eastAsia="Calibri" w:hAnsi="Calibri" w:cs="Times New Roman"/>
          <w:iCs/>
          <w:sz w:val="22"/>
          <w:szCs w:val="22"/>
        </w:rPr>
        <w:t xml:space="preserve"> cu modificările și completările ulterioare</w:t>
      </w:r>
      <w:r w:rsidRPr="003E338D">
        <w:rPr>
          <w:rFonts w:ascii="Calibri" w:eastAsia="Calibri" w:hAnsi="Calibri" w:cs="Times New Roman"/>
          <w:sz w:val="22"/>
          <w:szCs w:val="22"/>
        </w:rPr>
        <w:t xml:space="preserve"> sau contractului colectiv de muncă aplicabil.</w:t>
      </w:r>
    </w:p>
    <w:p w14:paraId="4B0C9336" w14:textId="2EB22A50" w:rsidR="00CD324B" w:rsidRPr="00CD324B" w:rsidRDefault="000A247B" w:rsidP="00CD324B">
      <w:pPr>
        <w:tabs>
          <w:tab w:val="left" w:pos="720"/>
        </w:tabs>
        <w:spacing w:after="200" w:line="276" w:lineRule="auto"/>
        <w:jc w:val="both"/>
        <w:rPr>
          <w:rFonts w:ascii="Calibri" w:eastAsia="Calibri" w:hAnsi="Calibri" w:cs="Times New Roman"/>
          <w:iCs/>
          <w:sz w:val="22"/>
          <w:szCs w:val="22"/>
        </w:rPr>
      </w:pPr>
      <w:r>
        <w:rPr>
          <w:rFonts w:ascii="Calibri" w:eastAsia="Calibri" w:hAnsi="Calibri" w:cs="Times New Roman"/>
          <w:sz w:val="22"/>
          <w:szCs w:val="22"/>
        </w:rPr>
        <w:t>10</w:t>
      </w:r>
      <w:r w:rsidR="004751C4">
        <w:rPr>
          <w:rFonts w:ascii="Calibri" w:eastAsia="Calibri" w:hAnsi="Calibri" w:cs="Times New Roman"/>
          <w:sz w:val="22"/>
          <w:szCs w:val="22"/>
        </w:rPr>
        <w:t>.</w:t>
      </w:r>
      <w:r>
        <w:rPr>
          <w:rFonts w:ascii="Calibri" w:eastAsia="Calibri" w:hAnsi="Calibri" w:cs="Times New Roman"/>
          <w:sz w:val="22"/>
          <w:szCs w:val="22"/>
        </w:rPr>
        <w:t>3</w:t>
      </w:r>
      <w:r w:rsidR="004751C4">
        <w:rPr>
          <w:rFonts w:ascii="Calibri" w:eastAsia="Calibri" w:hAnsi="Calibri" w:cs="Times New Roman"/>
          <w:sz w:val="22"/>
          <w:szCs w:val="22"/>
        </w:rPr>
        <w:t>.</w:t>
      </w:r>
      <w:r w:rsidR="00CD324B" w:rsidRPr="00CD324B">
        <w:rPr>
          <w:rFonts w:ascii="Calibri" w:eastAsia="Calibri" w:hAnsi="Calibri" w:cs="Times New Roman"/>
          <w:sz w:val="22"/>
          <w:szCs w:val="22"/>
        </w:rPr>
        <w:t xml:space="preserve"> În cazul în care Angajatul urmează să-şi desfăşoare activitatea în străinătate, Angajatorul își va informa Angajatul privind informaţiile necesare, astfel cum este prevăzut la art. 18 alin. (1) din Legea nr</w:t>
      </w:r>
      <w:r w:rsidR="00CD324B" w:rsidRPr="003E338D">
        <w:rPr>
          <w:rFonts w:ascii="Calibri" w:eastAsia="Calibri" w:hAnsi="Calibri" w:cs="Times New Roman"/>
          <w:sz w:val="22"/>
          <w:szCs w:val="22"/>
        </w:rPr>
        <w:t xml:space="preserve">. </w:t>
      </w:r>
      <w:hyperlink r:id="rId12" w:history="1">
        <w:r w:rsidR="00CD324B" w:rsidRPr="003E338D">
          <w:rPr>
            <w:rFonts w:ascii="Calibri" w:eastAsia="Calibri" w:hAnsi="Calibri" w:cs="Times New Roman"/>
            <w:sz w:val="22"/>
            <w:szCs w:val="22"/>
            <w:u w:val="single"/>
          </w:rPr>
          <w:t>53/2003</w:t>
        </w:r>
      </w:hyperlink>
      <w:r w:rsidR="00CD324B" w:rsidRPr="00CD324B">
        <w:rPr>
          <w:rFonts w:ascii="Calibri" w:eastAsia="Calibri" w:hAnsi="Calibri" w:cs="Times New Roman"/>
          <w:sz w:val="22"/>
          <w:szCs w:val="22"/>
        </w:rPr>
        <w:t xml:space="preserve"> - Codul muncii</w:t>
      </w:r>
      <w:r w:rsidR="00CD324B" w:rsidRPr="00CD324B">
        <w:rPr>
          <w:rFonts w:ascii="Calibri" w:eastAsia="Calibri" w:hAnsi="Calibri" w:cs="Times New Roman"/>
          <w:iCs/>
          <w:sz w:val="22"/>
          <w:szCs w:val="22"/>
        </w:rPr>
        <w:t xml:space="preserve"> cu modificările și completările ulterioare</w:t>
      </w:r>
      <w:r w:rsidR="00CD324B" w:rsidRPr="00CD324B">
        <w:rPr>
          <w:rFonts w:ascii="Calibri" w:eastAsia="Calibri" w:hAnsi="Calibri" w:cs="Times New Roman"/>
          <w:sz w:val="22"/>
          <w:szCs w:val="22"/>
        </w:rPr>
        <w:t xml:space="preserve">; </w:t>
      </w:r>
    </w:p>
    <w:p w14:paraId="3C786D49" w14:textId="5A20F557" w:rsidR="00CD324B" w:rsidRDefault="00CD324B" w:rsidP="00CD324B">
      <w:pPr>
        <w:tabs>
          <w:tab w:val="left" w:pos="720"/>
        </w:tabs>
        <w:spacing w:after="200" w:line="276" w:lineRule="auto"/>
        <w:jc w:val="both"/>
        <w:rPr>
          <w:rFonts w:ascii="Calibri" w:eastAsia="Calibri" w:hAnsi="Calibri" w:cs="Times New Roman"/>
          <w:b/>
          <w:bCs/>
          <w:color w:val="0097BA" w:themeColor="accent1"/>
          <w:sz w:val="26"/>
          <w:szCs w:val="26"/>
          <w:u w:val="single"/>
        </w:rPr>
      </w:pPr>
      <w:r w:rsidRPr="000A247B">
        <w:rPr>
          <w:rFonts w:ascii="Calibri" w:eastAsia="Calibri" w:hAnsi="Calibri" w:cs="Times New Roman"/>
          <w:sz w:val="26"/>
          <w:szCs w:val="26"/>
        </w:rPr>
        <w:t xml:space="preserve"> </w:t>
      </w:r>
      <w:r w:rsidR="000A247B" w:rsidRPr="000A247B">
        <w:rPr>
          <w:rFonts w:ascii="Calibri" w:eastAsia="Calibri" w:hAnsi="Calibri" w:cs="Times New Roman"/>
          <w:b/>
          <w:bCs/>
          <w:color w:val="0097BA" w:themeColor="accent1"/>
          <w:sz w:val="26"/>
          <w:szCs w:val="26"/>
          <w:u w:val="single"/>
        </w:rPr>
        <w:t>XI. A</w:t>
      </w:r>
      <w:r w:rsidR="000A247B">
        <w:rPr>
          <w:rFonts w:ascii="Calibri" w:eastAsia="Calibri" w:hAnsi="Calibri" w:cs="Times New Roman"/>
          <w:b/>
          <w:bCs/>
          <w:color w:val="0097BA" w:themeColor="accent1"/>
          <w:sz w:val="26"/>
          <w:szCs w:val="26"/>
          <w:u w:val="single"/>
        </w:rPr>
        <w:t>tribuțiile postului</w:t>
      </w:r>
    </w:p>
    <w:p w14:paraId="27B6F587" w14:textId="584B1E15" w:rsidR="000A247B" w:rsidRDefault="007C58B2" w:rsidP="000A247B">
      <w:pPr>
        <w:tabs>
          <w:tab w:val="left" w:pos="720"/>
        </w:tabs>
        <w:spacing w:after="200" w:line="276" w:lineRule="auto"/>
        <w:jc w:val="both"/>
        <w:rPr>
          <w:rFonts w:ascii="Calibri" w:eastAsia="Calibri" w:hAnsi="Calibri" w:cs="Times New Roman"/>
          <w:iCs/>
          <w:sz w:val="22"/>
          <w:szCs w:val="22"/>
        </w:rPr>
      </w:pPr>
      <w:r>
        <w:rPr>
          <w:rFonts w:ascii="Calibri" w:eastAsia="Calibri" w:hAnsi="Calibri" w:cs="Times New Roman"/>
          <w:iCs/>
          <w:sz w:val="22"/>
          <w:szCs w:val="22"/>
        </w:rPr>
        <w:t>11</w:t>
      </w:r>
      <w:r w:rsidR="000A247B" w:rsidRPr="000A247B">
        <w:rPr>
          <w:rFonts w:ascii="Calibri" w:eastAsia="Calibri" w:hAnsi="Calibri" w:cs="Times New Roman"/>
          <w:iCs/>
          <w:sz w:val="22"/>
          <w:szCs w:val="22"/>
        </w:rPr>
        <w:t>.</w:t>
      </w:r>
      <w:r w:rsidR="000A247B">
        <w:rPr>
          <w:rFonts w:ascii="Calibri" w:eastAsia="Calibri" w:hAnsi="Calibri" w:cs="Times New Roman"/>
          <w:iCs/>
          <w:sz w:val="22"/>
          <w:szCs w:val="22"/>
        </w:rPr>
        <w:t>1</w:t>
      </w:r>
      <w:r w:rsidR="000A247B" w:rsidRPr="000A247B">
        <w:rPr>
          <w:rFonts w:ascii="Calibri" w:eastAsia="Calibri" w:hAnsi="Calibri" w:cs="Times New Roman"/>
          <w:iCs/>
          <w:sz w:val="22"/>
          <w:szCs w:val="22"/>
        </w:rPr>
        <w:t>. Toate responsabilitățile și atribuțiile specifice postului ocupat în cadrul companiei angajatoare sunt menționate în fișa postului ce va fi acceptată prin semnătură de către Angajat, constituind anexă la Contractul individual de muncă.</w:t>
      </w:r>
    </w:p>
    <w:p w14:paraId="1B704AF2" w14:textId="4033086A" w:rsidR="000A247B" w:rsidRPr="0008236E" w:rsidRDefault="000A247B" w:rsidP="000A247B">
      <w:pPr>
        <w:tabs>
          <w:tab w:val="left" w:pos="720"/>
        </w:tabs>
        <w:spacing w:after="200" w:line="276" w:lineRule="auto"/>
        <w:jc w:val="both"/>
        <w:rPr>
          <w:rFonts w:ascii="Calibri" w:eastAsia="Calibri" w:hAnsi="Calibri" w:cs="Times New Roman"/>
          <w:b/>
          <w:bCs/>
          <w:iCs/>
          <w:color w:val="0097BA" w:themeColor="accent1"/>
          <w:sz w:val="26"/>
          <w:szCs w:val="26"/>
          <w:u w:val="single"/>
        </w:rPr>
      </w:pPr>
      <w:r w:rsidRPr="0008236E">
        <w:rPr>
          <w:rFonts w:ascii="Calibri" w:eastAsia="Calibri" w:hAnsi="Calibri" w:cs="Times New Roman"/>
          <w:b/>
          <w:bCs/>
          <w:iCs/>
          <w:color w:val="0097BA" w:themeColor="accent1"/>
          <w:sz w:val="26"/>
          <w:szCs w:val="26"/>
          <w:u w:val="single"/>
        </w:rPr>
        <w:t>XII. Riscurile specifice postului</w:t>
      </w:r>
    </w:p>
    <w:p w14:paraId="3BD15F14" w14:textId="7FF229B1" w:rsidR="000A247B" w:rsidRPr="003E338D" w:rsidRDefault="00E60F8B" w:rsidP="000A247B">
      <w:pPr>
        <w:tabs>
          <w:tab w:val="left" w:pos="720"/>
        </w:tabs>
        <w:spacing w:after="200" w:line="276" w:lineRule="auto"/>
        <w:jc w:val="both"/>
        <w:rPr>
          <w:rFonts w:ascii="Calibri" w:eastAsia="Calibri" w:hAnsi="Calibri" w:cs="Times New Roman"/>
          <w:iCs/>
          <w:sz w:val="22"/>
          <w:szCs w:val="22"/>
        </w:rPr>
      </w:pPr>
      <w:r w:rsidRPr="003E338D">
        <w:rPr>
          <w:rFonts w:ascii="Calibri" w:eastAsia="Calibri" w:hAnsi="Calibri" w:cs="Times New Roman"/>
          <w:iCs/>
          <w:sz w:val="22"/>
          <w:szCs w:val="22"/>
        </w:rPr>
        <w:t xml:space="preserve">12.1. </w:t>
      </w:r>
      <w:r w:rsidR="000A247B" w:rsidRPr="003E338D">
        <w:rPr>
          <w:rFonts w:ascii="Calibri" w:eastAsia="Calibri" w:hAnsi="Calibri" w:cs="Times New Roman"/>
          <w:iCs/>
          <w:sz w:val="22"/>
          <w:szCs w:val="22"/>
        </w:rPr>
        <w:t>Riscurile de accidentare și îmbolnăvire profesională specifice postului sunt prevăzute în evaluările de risc ale locului de munca/postului de lucru și în fișa de identificare a factorilor de risc profesional.</w:t>
      </w:r>
    </w:p>
    <w:p w14:paraId="3D70E38C" w14:textId="2FB91EE9" w:rsidR="000A247B" w:rsidRDefault="00E60F8B" w:rsidP="00CD324B">
      <w:pPr>
        <w:tabs>
          <w:tab w:val="left" w:pos="720"/>
        </w:tabs>
        <w:spacing w:after="200" w:line="276" w:lineRule="auto"/>
        <w:jc w:val="both"/>
        <w:rPr>
          <w:rFonts w:ascii="Calibri" w:eastAsia="Calibri" w:hAnsi="Calibri" w:cs="Times New Roman"/>
          <w:b/>
          <w:bCs/>
          <w:iCs/>
          <w:color w:val="0097BA" w:themeColor="accent1"/>
          <w:sz w:val="26"/>
          <w:szCs w:val="26"/>
          <w:u w:val="single"/>
        </w:rPr>
      </w:pPr>
      <w:r w:rsidRPr="0008236E">
        <w:rPr>
          <w:rFonts w:ascii="Calibri" w:eastAsia="Calibri" w:hAnsi="Calibri" w:cs="Times New Roman"/>
          <w:b/>
          <w:bCs/>
          <w:iCs/>
          <w:color w:val="0097BA" w:themeColor="accent1"/>
          <w:sz w:val="26"/>
          <w:szCs w:val="26"/>
          <w:u w:val="single"/>
        </w:rPr>
        <w:t>XIII.Criteriile de evaluare profesională</w:t>
      </w:r>
    </w:p>
    <w:p w14:paraId="18833A8D" w14:textId="1E9E8D91" w:rsidR="00E60F8B" w:rsidRPr="00E60F8B" w:rsidRDefault="00E60F8B" w:rsidP="00E60F8B">
      <w:pPr>
        <w:tabs>
          <w:tab w:val="left" w:pos="720"/>
        </w:tabs>
        <w:spacing w:after="200" w:line="276" w:lineRule="auto"/>
        <w:jc w:val="both"/>
        <w:rPr>
          <w:rFonts w:ascii="Calibri" w:eastAsia="Calibri" w:hAnsi="Calibri" w:cs="Times New Roman"/>
          <w:iCs/>
          <w:sz w:val="22"/>
          <w:szCs w:val="22"/>
        </w:rPr>
      </w:pPr>
      <w:r w:rsidRPr="00E60F8B">
        <w:rPr>
          <w:rFonts w:ascii="Calibri" w:eastAsia="Calibri" w:hAnsi="Calibri" w:cs="Times New Roman"/>
          <w:iCs/>
          <w:sz w:val="22"/>
          <w:szCs w:val="22"/>
        </w:rPr>
        <w:t>Criteriile de evaluare a performanţelor profesionale individuale, indiferent de funcţia de conducere sau de execuţie în care este încadrat salariatul evaluat, sunt prevăzute în procedura de evaluare din Regulamentul intern aplicabil.</w:t>
      </w:r>
    </w:p>
    <w:p w14:paraId="6BE3AD7B" w14:textId="3AB98114" w:rsidR="00E60F8B" w:rsidRPr="0008236E" w:rsidRDefault="00E60F8B" w:rsidP="00CD324B">
      <w:pPr>
        <w:tabs>
          <w:tab w:val="left" w:pos="720"/>
        </w:tabs>
        <w:spacing w:after="200" w:line="276" w:lineRule="auto"/>
        <w:jc w:val="both"/>
        <w:rPr>
          <w:rFonts w:ascii="Calibri" w:eastAsia="Calibri" w:hAnsi="Calibri" w:cs="Times New Roman"/>
          <w:b/>
          <w:bCs/>
          <w:iCs/>
          <w:color w:val="0097BA" w:themeColor="accent1"/>
          <w:sz w:val="26"/>
          <w:szCs w:val="26"/>
          <w:u w:val="single"/>
        </w:rPr>
      </w:pPr>
      <w:r w:rsidRPr="0008236E">
        <w:rPr>
          <w:rFonts w:ascii="Calibri" w:eastAsia="Calibri" w:hAnsi="Calibri" w:cs="Times New Roman"/>
          <w:b/>
          <w:bCs/>
          <w:iCs/>
          <w:color w:val="0097BA" w:themeColor="accent1"/>
          <w:sz w:val="26"/>
          <w:szCs w:val="26"/>
          <w:u w:val="single"/>
        </w:rPr>
        <w:t>XIV. Formarea profesională</w:t>
      </w:r>
    </w:p>
    <w:p w14:paraId="3E2B54F4" w14:textId="0F4F67D5" w:rsidR="00EB42C1" w:rsidRPr="0008236E" w:rsidRDefault="00E60F8B" w:rsidP="00E60F8B">
      <w:pPr>
        <w:tabs>
          <w:tab w:val="left" w:pos="720"/>
        </w:tabs>
        <w:spacing w:after="200" w:line="276" w:lineRule="auto"/>
        <w:jc w:val="both"/>
        <w:rPr>
          <w:rFonts w:ascii="Calibri" w:eastAsia="Calibri" w:hAnsi="Calibri" w:cs="Times New Roman"/>
          <w:iCs/>
          <w:color w:val="FF0000"/>
          <w:sz w:val="22"/>
          <w:szCs w:val="22"/>
        </w:rPr>
      </w:pPr>
      <w:r w:rsidRPr="0008236E">
        <w:rPr>
          <w:rFonts w:ascii="Calibri" w:eastAsia="Calibri" w:hAnsi="Calibri" w:cs="Times New Roman"/>
          <w:iCs/>
          <w:sz w:val="22"/>
          <w:szCs w:val="22"/>
        </w:rPr>
        <w:t>Angajatorul are obligația de a asigura participarea la programe de formre profesională pentru toți salariații cel puțin o dată la 2 ani, în conformitate cu prevederile actelor normative/regulamentul intern/contractul colectiv de muncă aplicabil</w:t>
      </w:r>
      <w:r w:rsidRPr="00E60F8B">
        <w:rPr>
          <w:rFonts w:ascii="Calibri" w:eastAsia="Calibri" w:hAnsi="Calibri" w:cs="Times New Roman"/>
          <w:iCs/>
          <w:color w:val="FF0000"/>
          <w:sz w:val="22"/>
          <w:szCs w:val="22"/>
        </w:rPr>
        <w:t>.</w:t>
      </w:r>
    </w:p>
    <w:p w14:paraId="10DC0972" w14:textId="1F66F740" w:rsidR="00EB42C1" w:rsidRPr="0008236E" w:rsidRDefault="00EB42C1" w:rsidP="00E60F8B">
      <w:pPr>
        <w:tabs>
          <w:tab w:val="left" w:pos="720"/>
        </w:tabs>
        <w:spacing w:after="200" w:line="276" w:lineRule="auto"/>
        <w:jc w:val="both"/>
        <w:rPr>
          <w:rFonts w:ascii="Calibri" w:eastAsia="Calibri" w:hAnsi="Calibri" w:cs="Times New Roman"/>
          <w:b/>
          <w:bCs/>
          <w:iCs/>
          <w:color w:val="0097BA" w:themeColor="accent1"/>
          <w:sz w:val="26"/>
          <w:szCs w:val="26"/>
          <w:u w:val="single"/>
        </w:rPr>
      </w:pPr>
      <w:r w:rsidRPr="0008236E">
        <w:rPr>
          <w:rFonts w:ascii="Calibri" w:eastAsia="Calibri" w:hAnsi="Calibri" w:cs="Times New Roman"/>
          <w:b/>
          <w:bCs/>
          <w:iCs/>
          <w:color w:val="0097BA" w:themeColor="accent1"/>
          <w:sz w:val="26"/>
          <w:szCs w:val="26"/>
          <w:u w:val="single"/>
        </w:rPr>
        <w:t>XV.Condițiile de muncă</w:t>
      </w:r>
    </w:p>
    <w:p w14:paraId="7999B727" w14:textId="467131DE" w:rsidR="00E60F8B" w:rsidRPr="0008236E" w:rsidRDefault="00EB42C1" w:rsidP="00CD324B">
      <w:pPr>
        <w:tabs>
          <w:tab w:val="left" w:pos="720"/>
        </w:tabs>
        <w:spacing w:after="200" w:line="276" w:lineRule="auto"/>
        <w:jc w:val="both"/>
        <w:rPr>
          <w:rFonts w:ascii="Calibri" w:eastAsia="Calibri" w:hAnsi="Calibri" w:cs="Times New Roman"/>
          <w:iCs/>
          <w:sz w:val="22"/>
          <w:szCs w:val="22"/>
        </w:rPr>
      </w:pPr>
      <w:r w:rsidRPr="0008236E">
        <w:rPr>
          <w:rFonts w:ascii="Calibri" w:eastAsia="Calibri" w:hAnsi="Calibri" w:cs="Times New Roman"/>
          <w:iCs/>
          <w:sz w:val="22"/>
          <w:szCs w:val="22"/>
        </w:rPr>
        <w:t>Activitatea se desfăşoară în condiţii normale de muncă, în conformitate cu prevederile legale</w:t>
      </w:r>
      <w:r w:rsidRPr="0008236E">
        <w:rPr>
          <w:rFonts w:ascii="Calibri" w:eastAsia="Calibri" w:hAnsi="Calibri" w:cs="Times New Roman"/>
          <w:iCs/>
          <w:vanish/>
          <w:sz w:val="22"/>
          <w:szCs w:val="22"/>
        </w:rPr>
        <w:t>.</w:t>
      </w:r>
    </w:p>
    <w:p w14:paraId="4E24B8A2" w14:textId="4AA0DCBA" w:rsidR="00BC4EF1" w:rsidRPr="00EB42C1" w:rsidRDefault="00CD324B" w:rsidP="00BC4EF1">
      <w:pPr>
        <w:keepNext/>
        <w:keepLines/>
        <w:spacing w:before="200" w:after="120" w:line="276" w:lineRule="auto"/>
        <w:jc w:val="both"/>
        <w:outlineLvl w:val="1"/>
        <w:rPr>
          <w:rFonts w:ascii="Calibri" w:eastAsia="Times New Roman" w:hAnsi="Calibri" w:cs="Times New Roman"/>
          <w:b/>
          <w:bCs/>
          <w:color w:val="0099BB"/>
          <w:sz w:val="26"/>
          <w:szCs w:val="26"/>
          <w:u w:val="single"/>
        </w:rPr>
      </w:pPr>
      <w:r w:rsidRPr="00CD324B">
        <w:rPr>
          <w:rFonts w:ascii="Calibri" w:eastAsia="Times New Roman" w:hAnsi="Calibri" w:cs="Times New Roman"/>
          <w:b/>
          <w:bCs/>
          <w:color w:val="0099BB"/>
          <w:sz w:val="26"/>
          <w:szCs w:val="26"/>
          <w:u w:val="single"/>
        </w:rPr>
        <w:t>X</w:t>
      </w:r>
      <w:r w:rsidR="00EB42C1">
        <w:rPr>
          <w:rFonts w:ascii="Calibri" w:eastAsia="Times New Roman" w:hAnsi="Calibri" w:cs="Times New Roman"/>
          <w:b/>
          <w:bCs/>
          <w:color w:val="0099BB"/>
          <w:sz w:val="26"/>
          <w:szCs w:val="26"/>
          <w:u w:val="single"/>
        </w:rPr>
        <w:t>VI</w:t>
      </w:r>
      <w:r w:rsidRPr="00CD324B">
        <w:rPr>
          <w:rFonts w:ascii="Calibri" w:eastAsia="Times New Roman" w:hAnsi="Calibri" w:cs="Times New Roman"/>
          <w:b/>
          <w:bCs/>
          <w:color w:val="0099BB"/>
          <w:sz w:val="26"/>
          <w:szCs w:val="26"/>
          <w:u w:val="single"/>
        </w:rPr>
        <w:t>. Drepturi şi obligaţii generale ale părţilor</w:t>
      </w:r>
      <w:r w:rsidR="00EB42C1" w:rsidRPr="00EB42C1">
        <w:rPr>
          <w:rFonts w:ascii="Calibri" w:eastAsia="Times New Roman" w:hAnsi="Calibri" w:cs="Times New Roman"/>
          <w:b/>
          <w:bCs/>
          <w:sz w:val="22"/>
          <w:szCs w:val="22"/>
        </w:rPr>
        <w:t xml:space="preserve"> </w:t>
      </w:r>
      <w:r w:rsidR="00EB42C1" w:rsidRPr="00EB42C1">
        <w:rPr>
          <w:rFonts w:ascii="Calibri" w:eastAsia="Times New Roman" w:hAnsi="Calibri" w:cs="Times New Roman"/>
          <w:b/>
          <w:bCs/>
          <w:color w:val="0099BB"/>
          <w:sz w:val="26"/>
          <w:szCs w:val="26"/>
          <w:u w:val="single"/>
        </w:rPr>
        <w:t>privind securitatea şi sănătatea în muncă:</w:t>
      </w:r>
      <w:r w:rsidR="00BC4EF1" w:rsidRPr="00BC4EF1">
        <w:rPr>
          <w:rFonts w:ascii="Calibri" w:eastAsia="Times New Roman" w:hAnsi="Calibri" w:cs="Times New Roman"/>
          <w:b/>
          <w:bCs/>
          <w:sz w:val="22"/>
          <w:szCs w:val="22"/>
        </w:rPr>
        <w:br/>
      </w:r>
      <w:r w:rsidR="00BC4EF1" w:rsidRPr="00BC4EF1">
        <w:rPr>
          <w:rFonts w:ascii="Calibri" w:eastAsia="Times New Roman" w:hAnsi="Calibri" w:cs="Times New Roman"/>
          <w:sz w:val="22"/>
          <w:szCs w:val="22"/>
        </w:rPr>
        <w:t xml:space="preserve">a) echipament individual de protecţie: conform legii; </w:t>
      </w:r>
    </w:p>
    <w:p w14:paraId="71CBFEE9" w14:textId="77777777" w:rsidR="00BC4EF1" w:rsidRPr="00BC4EF1" w:rsidRDefault="00BC4EF1" w:rsidP="00BC4EF1">
      <w:pPr>
        <w:keepNext/>
        <w:keepLines/>
        <w:spacing w:before="200" w:after="120" w:line="276" w:lineRule="auto"/>
        <w:jc w:val="both"/>
        <w:outlineLvl w:val="1"/>
        <w:rPr>
          <w:rFonts w:ascii="Calibri" w:eastAsia="Times New Roman" w:hAnsi="Calibri" w:cs="Times New Roman"/>
          <w:sz w:val="22"/>
          <w:szCs w:val="22"/>
        </w:rPr>
      </w:pPr>
      <w:r w:rsidRPr="00BC4EF1">
        <w:rPr>
          <w:rFonts w:ascii="Calibri" w:eastAsia="Times New Roman" w:hAnsi="Calibri" w:cs="Times New Roman"/>
          <w:sz w:val="22"/>
          <w:szCs w:val="22"/>
        </w:rPr>
        <w:t>b) echipament individual de lucru: conform legii;</w:t>
      </w:r>
    </w:p>
    <w:p w14:paraId="39FF1C3E" w14:textId="77777777" w:rsidR="00BC4EF1" w:rsidRPr="00BC4EF1" w:rsidRDefault="00BC4EF1" w:rsidP="00BC4EF1">
      <w:pPr>
        <w:keepNext/>
        <w:keepLines/>
        <w:spacing w:before="200" w:after="120" w:line="276" w:lineRule="auto"/>
        <w:jc w:val="both"/>
        <w:outlineLvl w:val="1"/>
        <w:rPr>
          <w:rFonts w:ascii="Calibri" w:eastAsia="Times New Roman" w:hAnsi="Calibri" w:cs="Times New Roman"/>
          <w:sz w:val="22"/>
          <w:szCs w:val="22"/>
        </w:rPr>
      </w:pPr>
      <w:r w:rsidRPr="00BC4EF1">
        <w:rPr>
          <w:rFonts w:ascii="Calibri" w:eastAsia="Times New Roman" w:hAnsi="Calibri" w:cs="Times New Roman"/>
          <w:sz w:val="22"/>
          <w:szCs w:val="22"/>
        </w:rPr>
        <w:t>c) materiale igienico-sanitare: conform legii;</w:t>
      </w:r>
    </w:p>
    <w:p w14:paraId="0AEB4A12" w14:textId="77777777" w:rsidR="00BC4EF1" w:rsidRPr="00BC4EF1" w:rsidRDefault="00BC4EF1" w:rsidP="00BC4EF1">
      <w:pPr>
        <w:keepNext/>
        <w:keepLines/>
        <w:spacing w:before="200" w:after="120" w:line="276" w:lineRule="auto"/>
        <w:jc w:val="both"/>
        <w:outlineLvl w:val="1"/>
        <w:rPr>
          <w:rFonts w:ascii="Calibri" w:eastAsia="Times New Roman" w:hAnsi="Calibri" w:cs="Times New Roman"/>
          <w:sz w:val="22"/>
          <w:szCs w:val="22"/>
        </w:rPr>
      </w:pPr>
      <w:r w:rsidRPr="00BC4EF1">
        <w:rPr>
          <w:rFonts w:ascii="Calibri" w:eastAsia="Times New Roman" w:hAnsi="Calibri" w:cs="Times New Roman"/>
          <w:sz w:val="22"/>
          <w:szCs w:val="22"/>
        </w:rPr>
        <w:t xml:space="preserve">d) alimentaţie de protecţie: conform legii; </w:t>
      </w:r>
    </w:p>
    <w:p w14:paraId="7F855C51" w14:textId="77777777" w:rsidR="00BC4EF1" w:rsidRPr="00BC4EF1" w:rsidRDefault="00BC4EF1" w:rsidP="00BC4EF1">
      <w:pPr>
        <w:keepNext/>
        <w:keepLines/>
        <w:spacing w:before="200" w:after="120" w:line="276" w:lineRule="auto"/>
        <w:jc w:val="both"/>
        <w:outlineLvl w:val="1"/>
        <w:rPr>
          <w:rFonts w:ascii="Calibri" w:eastAsia="Times New Roman" w:hAnsi="Calibri" w:cs="Times New Roman"/>
          <w:sz w:val="22"/>
          <w:szCs w:val="22"/>
        </w:rPr>
      </w:pPr>
      <w:r w:rsidRPr="00BC4EF1">
        <w:rPr>
          <w:rFonts w:ascii="Calibri" w:eastAsia="Times New Roman" w:hAnsi="Calibri" w:cs="Times New Roman"/>
          <w:sz w:val="22"/>
          <w:szCs w:val="22"/>
        </w:rPr>
        <w:t>e) alte drepturi şi obligaţii privind sănătatea şi securitatea în muncă: conform legii.</w:t>
      </w:r>
    </w:p>
    <w:p w14:paraId="020D2A84" w14:textId="77777777" w:rsidR="00BC4EF1" w:rsidRPr="00BC4EF1" w:rsidRDefault="00BC4EF1" w:rsidP="00CD324B">
      <w:pPr>
        <w:keepNext/>
        <w:keepLines/>
        <w:spacing w:before="200" w:after="120" w:line="276" w:lineRule="auto"/>
        <w:jc w:val="both"/>
        <w:outlineLvl w:val="1"/>
        <w:rPr>
          <w:rFonts w:ascii="Calibri" w:eastAsia="Times New Roman" w:hAnsi="Calibri" w:cs="Times New Roman"/>
          <w:sz w:val="22"/>
          <w:szCs w:val="22"/>
        </w:rPr>
      </w:pPr>
    </w:p>
    <w:p w14:paraId="32625F58" w14:textId="0BA6F13D" w:rsidR="00CD324B" w:rsidRDefault="00EB42C1" w:rsidP="00CD324B">
      <w:pPr>
        <w:tabs>
          <w:tab w:val="left" w:pos="720"/>
        </w:tabs>
        <w:spacing w:after="200" w:line="276" w:lineRule="auto"/>
        <w:jc w:val="both"/>
        <w:rPr>
          <w:rFonts w:ascii="Calibri" w:eastAsia="Calibri" w:hAnsi="Calibri" w:cs="Times New Roman"/>
          <w:b/>
          <w:color w:val="0097BA" w:themeColor="accent1"/>
          <w:sz w:val="26"/>
          <w:szCs w:val="26"/>
          <w:u w:val="single"/>
        </w:rPr>
      </w:pPr>
      <w:r w:rsidRPr="00EB42C1">
        <w:rPr>
          <w:rFonts w:ascii="Calibri" w:eastAsia="Calibri" w:hAnsi="Calibri" w:cs="Times New Roman"/>
          <w:b/>
          <w:color w:val="0097BA" w:themeColor="accent1"/>
          <w:sz w:val="26"/>
          <w:szCs w:val="26"/>
          <w:u w:val="single"/>
        </w:rPr>
        <w:t>XVII</w:t>
      </w:r>
      <w:r w:rsidR="00CD324B" w:rsidRPr="00EB42C1">
        <w:rPr>
          <w:rFonts w:ascii="Calibri" w:eastAsia="Calibri" w:hAnsi="Calibri" w:cs="Times New Roman"/>
          <w:b/>
          <w:color w:val="0097BA" w:themeColor="accent1"/>
          <w:sz w:val="26"/>
          <w:szCs w:val="26"/>
          <w:u w:val="single"/>
        </w:rPr>
        <w:t xml:space="preserve">. </w:t>
      </w:r>
      <w:r w:rsidRPr="00EB42C1">
        <w:rPr>
          <w:rFonts w:ascii="Calibri" w:eastAsia="Calibri" w:hAnsi="Calibri" w:cs="Times New Roman"/>
          <w:b/>
          <w:color w:val="0097BA" w:themeColor="accent1"/>
          <w:sz w:val="26"/>
          <w:szCs w:val="26"/>
          <w:u w:val="single"/>
        </w:rPr>
        <w:t>Drepturi şi obligaţii generale ale părţilor</w:t>
      </w:r>
    </w:p>
    <w:p w14:paraId="1E81634A" w14:textId="0D960D9D" w:rsidR="00EB42C1" w:rsidRPr="00EB42C1" w:rsidRDefault="00EB42C1" w:rsidP="00CD324B">
      <w:pPr>
        <w:tabs>
          <w:tab w:val="left" w:pos="720"/>
        </w:tabs>
        <w:spacing w:after="200" w:line="276" w:lineRule="auto"/>
        <w:jc w:val="both"/>
        <w:rPr>
          <w:rFonts w:ascii="Calibri" w:eastAsia="Calibri" w:hAnsi="Calibri" w:cs="Times New Roman"/>
          <w:b/>
          <w:sz w:val="22"/>
          <w:szCs w:val="22"/>
        </w:rPr>
      </w:pPr>
      <w:r w:rsidRPr="00EB42C1">
        <w:rPr>
          <w:rFonts w:ascii="Calibri" w:eastAsia="Calibri" w:hAnsi="Calibri" w:cs="Times New Roman"/>
          <w:b/>
          <w:sz w:val="22"/>
          <w:szCs w:val="22"/>
        </w:rPr>
        <w:lastRenderedPageBreak/>
        <w:t>17.1 Salariatul are, în principal, următoarele drepturi:</w:t>
      </w:r>
    </w:p>
    <w:p w14:paraId="02F07655" w14:textId="77777777" w:rsidR="00CD324B" w:rsidRPr="00CD324B" w:rsidRDefault="00CD324B" w:rsidP="007D3A3B">
      <w:pPr>
        <w:tabs>
          <w:tab w:val="left" w:pos="720"/>
        </w:tabs>
        <w:spacing w:after="240" w:line="276" w:lineRule="auto"/>
        <w:jc w:val="both"/>
        <w:rPr>
          <w:rFonts w:ascii="Calibri" w:eastAsia="Calibri" w:hAnsi="Calibri" w:cs="Times New Roman"/>
          <w:sz w:val="22"/>
          <w:szCs w:val="22"/>
        </w:rPr>
      </w:pPr>
      <w:r w:rsidRPr="00CD324B">
        <w:rPr>
          <w:rFonts w:ascii="Calibri" w:eastAsia="Calibri" w:hAnsi="Calibri" w:cs="Times New Roman"/>
          <w:sz w:val="22"/>
          <w:szCs w:val="22"/>
        </w:rPr>
        <w:t>a) dreptul la salarizare pentru munca depusă;</w:t>
      </w:r>
    </w:p>
    <w:p w14:paraId="0BF6014B" w14:textId="7B0C781C" w:rsidR="00284065" w:rsidRDefault="00CD324B" w:rsidP="007D3A3B">
      <w:pPr>
        <w:tabs>
          <w:tab w:val="left" w:pos="720"/>
        </w:tabs>
        <w:spacing w:after="240" w:line="276" w:lineRule="auto"/>
        <w:jc w:val="both"/>
        <w:rPr>
          <w:rFonts w:ascii="Calibri" w:eastAsia="Calibri" w:hAnsi="Calibri" w:cs="Times New Roman"/>
          <w:sz w:val="22"/>
          <w:szCs w:val="22"/>
        </w:rPr>
      </w:pPr>
      <w:r w:rsidRPr="00CD324B">
        <w:rPr>
          <w:rFonts w:ascii="Calibri" w:eastAsia="Calibri" w:hAnsi="Calibri" w:cs="Times New Roman"/>
          <w:sz w:val="22"/>
          <w:szCs w:val="22"/>
        </w:rPr>
        <w:t>b) dreptul la repaus zilnic şi săptămânal</w:t>
      </w:r>
    </w:p>
    <w:p w14:paraId="1B94D735" w14:textId="498B9C3F" w:rsidR="00CD324B" w:rsidRPr="00CD324B" w:rsidRDefault="00CD324B" w:rsidP="007D3A3B">
      <w:pPr>
        <w:tabs>
          <w:tab w:val="left" w:pos="720"/>
        </w:tabs>
        <w:spacing w:after="240" w:line="276" w:lineRule="auto"/>
        <w:jc w:val="both"/>
        <w:rPr>
          <w:rFonts w:ascii="Calibri" w:eastAsia="Calibri" w:hAnsi="Calibri" w:cs="Times New Roman"/>
          <w:sz w:val="22"/>
          <w:szCs w:val="22"/>
        </w:rPr>
      </w:pPr>
      <w:r w:rsidRPr="00CD324B">
        <w:rPr>
          <w:rFonts w:ascii="Calibri" w:eastAsia="Calibri" w:hAnsi="Calibri" w:cs="Times New Roman"/>
          <w:sz w:val="22"/>
          <w:szCs w:val="22"/>
        </w:rPr>
        <w:t>c) dreptul la concediu de odihnă anual;</w:t>
      </w:r>
    </w:p>
    <w:p w14:paraId="3810CDD1" w14:textId="77777777" w:rsidR="00CD324B" w:rsidRPr="00CD324B" w:rsidRDefault="00CD324B" w:rsidP="007D3A3B">
      <w:pPr>
        <w:tabs>
          <w:tab w:val="left" w:pos="720"/>
        </w:tabs>
        <w:spacing w:after="240" w:line="276" w:lineRule="auto"/>
        <w:jc w:val="both"/>
        <w:rPr>
          <w:rFonts w:ascii="Calibri" w:eastAsia="Calibri" w:hAnsi="Calibri" w:cs="Times New Roman"/>
          <w:sz w:val="22"/>
          <w:szCs w:val="22"/>
        </w:rPr>
      </w:pPr>
      <w:r w:rsidRPr="00CD324B">
        <w:rPr>
          <w:rFonts w:ascii="Calibri" w:eastAsia="Calibri" w:hAnsi="Calibri" w:cs="Times New Roman"/>
          <w:sz w:val="22"/>
          <w:szCs w:val="22"/>
        </w:rPr>
        <w:t>d) dreptul la egalitate de şanse şi de tratament;</w:t>
      </w:r>
    </w:p>
    <w:p w14:paraId="77B4A24A" w14:textId="77777777" w:rsidR="00CD324B" w:rsidRPr="00DB7102" w:rsidRDefault="00CD324B" w:rsidP="007D3A3B">
      <w:pPr>
        <w:tabs>
          <w:tab w:val="left" w:pos="720"/>
        </w:tabs>
        <w:spacing w:after="240" w:line="276" w:lineRule="auto"/>
        <w:jc w:val="both"/>
        <w:rPr>
          <w:rFonts w:ascii="Calibri" w:eastAsia="Calibri" w:hAnsi="Calibri" w:cs="Times New Roman"/>
          <w:sz w:val="22"/>
          <w:szCs w:val="22"/>
        </w:rPr>
      </w:pPr>
      <w:r w:rsidRPr="00DB7102">
        <w:rPr>
          <w:rFonts w:ascii="Calibri" w:eastAsia="Calibri" w:hAnsi="Calibri" w:cs="Times New Roman"/>
          <w:sz w:val="22"/>
          <w:szCs w:val="22"/>
        </w:rPr>
        <w:t>e) dreptul la demnitate în muncă;</w:t>
      </w:r>
    </w:p>
    <w:p w14:paraId="67C2E924" w14:textId="77777777" w:rsidR="00CD324B" w:rsidRPr="00CD324B" w:rsidRDefault="00CD324B" w:rsidP="007D3A3B">
      <w:pPr>
        <w:tabs>
          <w:tab w:val="left" w:pos="720"/>
        </w:tabs>
        <w:spacing w:after="240" w:line="276" w:lineRule="auto"/>
        <w:jc w:val="both"/>
        <w:rPr>
          <w:rFonts w:ascii="Calibri" w:eastAsia="Calibri" w:hAnsi="Calibri" w:cs="Times New Roman"/>
          <w:sz w:val="22"/>
          <w:szCs w:val="22"/>
        </w:rPr>
      </w:pPr>
      <w:r w:rsidRPr="00CD324B">
        <w:rPr>
          <w:rFonts w:ascii="Calibri" w:eastAsia="Calibri" w:hAnsi="Calibri" w:cs="Times New Roman"/>
          <w:sz w:val="22"/>
          <w:szCs w:val="22"/>
        </w:rPr>
        <w:t>f) dreptul la securitate şi sănătate în muncă;</w:t>
      </w:r>
    </w:p>
    <w:p w14:paraId="3B76F873" w14:textId="4EA27BD9" w:rsidR="00CD324B" w:rsidRPr="00CD324B" w:rsidRDefault="00CD324B" w:rsidP="007D3A3B">
      <w:pPr>
        <w:tabs>
          <w:tab w:val="left" w:pos="720"/>
        </w:tabs>
        <w:spacing w:after="240" w:line="276" w:lineRule="auto"/>
        <w:jc w:val="both"/>
        <w:rPr>
          <w:rFonts w:ascii="Calibri" w:eastAsia="Calibri" w:hAnsi="Calibri" w:cs="Times New Roman"/>
          <w:sz w:val="22"/>
          <w:szCs w:val="22"/>
        </w:rPr>
      </w:pPr>
      <w:r w:rsidRPr="00CD324B">
        <w:rPr>
          <w:rFonts w:ascii="Calibri" w:eastAsia="Calibri" w:hAnsi="Calibri" w:cs="Times New Roman"/>
          <w:sz w:val="22"/>
          <w:szCs w:val="22"/>
        </w:rPr>
        <w:t>g) dreptul la acces la formare profesională</w:t>
      </w:r>
      <w:r w:rsidR="00CB6D23">
        <w:rPr>
          <w:rFonts w:ascii="Calibri" w:eastAsia="Calibri" w:hAnsi="Calibri" w:cs="Times New Roman"/>
          <w:sz w:val="22"/>
          <w:szCs w:val="22"/>
        </w:rPr>
        <w:t>;</w:t>
      </w:r>
    </w:p>
    <w:p w14:paraId="5E261C9B" w14:textId="172736CD" w:rsidR="00CD324B" w:rsidRDefault="00CD324B" w:rsidP="007D3A3B">
      <w:pPr>
        <w:tabs>
          <w:tab w:val="left" w:pos="720"/>
        </w:tabs>
        <w:spacing w:after="240" w:line="276" w:lineRule="auto"/>
        <w:jc w:val="both"/>
        <w:rPr>
          <w:rFonts w:ascii="Calibri" w:eastAsia="Calibri" w:hAnsi="Calibri" w:cs="Times New Roman"/>
          <w:sz w:val="22"/>
          <w:szCs w:val="22"/>
        </w:rPr>
      </w:pPr>
      <w:r w:rsidRPr="00DB7102">
        <w:rPr>
          <w:rFonts w:ascii="Calibri" w:eastAsia="Calibri" w:hAnsi="Calibri" w:cs="Times New Roman"/>
          <w:sz w:val="22"/>
          <w:szCs w:val="22"/>
        </w:rPr>
        <w:t>h) dreptul la informare si consultare;</w:t>
      </w:r>
    </w:p>
    <w:p w14:paraId="6E674B82" w14:textId="77777777" w:rsidR="00111166" w:rsidRPr="00301D5B" w:rsidRDefault="00111166" w:rsidP="00111166">
      <w:pPr>
        <w:autoSpaceDE w:val="0"/>
        <w:autoSpaceDN w:val="0"/>
        <w:adjustRightInd w:val="0"/>
        <w:jc w:val="both"/>
        <w:rPr>
          <w:rFonts w:ascii="Calibri" w:hAnsi="Calibri" w:cs="Calibri"/>
          <w:sz w:val="22"/>
          <w:szCs w:val="22"/>
        </w:rPr>
      </w:pPr>
      <w:r w:rsidRPr="00301D5B">
        <w:rPr>
          <w:rFonts w:ascii="Calibri" w:eastAsia="Calibri" w:hAnsi="Calibri" w:cs="Calibri"/>
          <w:sz w:val="22"/>
          <w:szCs w:val="22"/>
        </w:rPr>
        <w:t xml:space="preserve">i) </w:t>
      </w:r>
      <w:r w:rsidRPr="00301D5B">
        <w:rPr>
          <w:rFonts w:ascii="Calibri" w:hAnsi="Calibri" w:cs="Calibri"/>
          <w:sz w:val="22"/>
          <w:szCs w:val="22"/>
        </w:rPr>
        <w:t>alte obligații prevăzute de lege sau de contractele colective de muncă aplicabile, după caz.</w:t>
      </w:r>
    </w:p>
    <w:p w14:paraId="3C219199" w14:textId="77777777" w:rsidR="00CB6D23" w:rsidRPr="00301D5B" w:rsidRDefault="00CB6D23" w:rsidP="00CD324B">
      <w:pPr>
        <w:tabs>
          <w:tab w:val="left" w:pos="720"/>
        </w:tabs>
        <w:spacing w:after="200" w:line="276" w:lineRule="auto"/>
        <w:jc w:val="both"/>
        <w:rPr>
          <w:rFonts w:ascii="Calibri" w:eastAsia="Calibri" w:hAnsi="Calibri" w:cs="Times New Roman"/>
          <w:sz w:val="22"/>
          <w:szCs w:val="22"/>
        </w:rPr>
      </w:pPr>
    </w:p>
    <w:p w14:paraId="7681068F" w14:textId="72573A8B" w:rsidR="00CD324B" w:rsidRPr="00CD324B" w:rsidRDefault="00CD324B" w:rsidP="00CD324B">
      <w:pPr>
        <w:tabs>
          <w:tab w:val="left" w:pos="720"/>
        </w:tabs>
        <w:spacing w:after="200" w:line="276" w:lineRule="auto"/>
        <w:jc w:val="both"/>
        <w:rPr>
          <w:rFonts w:ascii="Calibri" w:eastAsia="Calibri" w:hAnsi="Calibri" w:cs="Times New Roman"/>
          <w:b/>
          <w:sz w:val="22"/>
          <w:szCs w:val="22"/>
        </w:rPr>
      </w:pPr>
      <w:r w:rsidRPr="00CD324B">
        <w:rPr>
          <w:rFonts w:ascii="Calibri" w:eastAsia="Calibri" w:hAnsi="Calibri" w:cs="Times New Roman"/>
          <w:b/>
          <w:sz w:val="22"/>
          <w:szCs w:val="22"/>
        </w:rPr>
        <w:t>1</w:t>
      </w:r>
      <w:r w:rsidR="00111166">
        <w:rPr>
          <w:rFonts w:ascii="Calibri" w:eastAsia="Calibri" w:hAnsi="Calibri" w:cs="Times New Roman"/>
          <w:b/>
          <w:sz w:val="22"/>
          <w:szCs w:val="22"/>
        </w:rPr>
        <w:t>7</w:t>
      </w:r>
      <w:r w:rsidRPr="00CD324B">
        <w:rPr>
          <w:rFonts w:ascii="Calibri" w:eastAsia="Calibri" w:hAnsi="Calibri" w:cs="Times New Roman"/>
          <w:b/>
          <w:sz w:val="22"/>
          <w:szCs w:val="22"/>
        </w:rPr>
        <w:t>.</w:t>
      </w:r>
      <w:r w:rsidR="00111166">
        <w:rPr>
          <w:rFonts w:ascii="Calibri" w:eastAsia="Calibri" w:hAnsi="Calibri" w:cs="Times New Roman"/>
          <w:b/>
          <w:sz w:val="22"/>
          <w:szCs w:val="22"/>
        </w:rPr>
        <w:t>2</w:t>
      </w:r>
      <w:r w:rsidRPr="00CD324B">
        <w:rPr>
          <w:rFonts w:ascii="Calibri" w:eastAsia="Calibri" w:hAnsi="Calibri" w:cs="Times New Roman"/>
          <w:b/>
          <w:sz w:val="22"/>
          <w:szCs w:val="22"/>
        </w:rPr>
        <w:t>. Angajatului îi revin, în principal, următoarele obligaţii:</w:t>
      </w:r>
    </w:p>
    <w:p w14:paraId="4EE5867F" w14:textId="77777777" w:rsidR="00CD324B" w:rsidRPr="00CD324B" w:rsidRDefault="00CD324B" w:rsidP="007D3A3B">
      <w:pPr>
        <w:tabs>
          <w:tab w:val="left" w:pos="720"/>
        </w:tabs>
        <w:spacing w:after="200" w:line="276" w:lineRule="auto"/>
        <w:jc w:val="both"/>
        <w:rPr>
          <w:rFonts w:ascii="Calibri" w:eastAsia="Calibri" w:hAnsi="Calibri" w:cs="Times New Roman"/>
          <w:sz w:val="22"/>
          <w:szCs w:val="22"/>
        </w:rPr>
      </w:pPr>
      <w:r w:rsidRPr="00CD324B">
        <w:rPr>
          <w:rFonts w:ascii="Calibri" w:eastAsia="Calibri" w:hAnsi="Calibri" w:cs="Times New Roman"/>
          <w:sz w:val="22"/>
          <w:szCs w:val="22"/>
        </w:rPr>
        <w:t>a) obligaţia de a realiza norma de muncă sau, după caz, de a îndeplini atribuţiile ce îi revin conform fişei postului;</w:t>
      </w:r>
    </w:p>
    <w:p w14:paraId="56659B5D" w14:textId="77777777" w:rsidR="00CD324B" w:rsidRPr="00CD324B" w:rsidRDefault="00CD324B" w:rsidP="007D3A3B">
      <w:pPr>
        <w:tabs>
          <w:tab w:val="left" w:pos="720"/>
        </w:tabs>
        <w:spacing w:after="200" w:line="276" w:lineRule="auto"/>
        <w:jc w:val="both"/>
        <w:rPr>
          <w:rFonts w:ascii="Calibri" w:eastAsia="Calibri" w:hAnsi="Calibri" w:cs="Times New Roman"/>
          <w:sz w:val="22"/>
          <w:szCs w:val="22"/>
        </w:rPr>
      </w:pPr>
      <w:r w:rsidRPr="00CD324B">
        <w:rPr>
          <w:rFonts w:ascii="Calibri" w:eastAsia="Calibri" w:hAnsi="Calibri" w:cs="Times New Roman"/>
          <w:sz w:val="22"/>
          <w:szCs w:val="22"/>
        </w:rPr>
        <w:t>b) obligaţia de a respecta disciplina muncii;</w:t>
      </w:r>
    </w:p>
    <w:p w14:paraId="130627D6" w14:textId="77777777" w:rsidR="00CD324B" w:rsidRPr="00896840" w:rsidRDefault="00CD324B" w:rsidP="007D3A3B">
      <w:pPr>
        <w:tabs>
          <w:tab w:val="left" w:pos="720"/>
        </w:tabs>
        <w:spacing w:after="200" w:line="276" w:lineRule="auto"/>
        <w:jc w:val="both"/>
        <w:rPr>
          <w:rFonts w:ascii="Calibri" w:eastAsia="Calibri" w:hAnsi="Calibri" w:cs="Times New Roman"/>
          <w:sz w:val="22"/>
          <w:szCs w:val="22"/>
        </w:rPr>
      </w:pPr>
      <w:r w:rsidRPr="00896840">
        <w:rPr>
          <w:rFonts w:ascii="Calibri" w:eastAsia="Calibri" w:hAnsi="Calibri" w:cs="Times New Roman"/>
          <w:sz w:val="22"/>
          <w:szCs w:val="22"/>
        </w:rPr>
        <w:t>c) obligaţia de a respecta prevederile cuprinse în regulamentul intern, în contractul colectiv de muncă aplicabil, precum şi în contractul individual de muncă;</w:t>
      </w:r>
    </w:p>
    <w:p w14:paraId="6E33098B" w14:textId="77777777" w:rsidR="00CD324B" w:rsidRPr="00CD324B" w:rsidRDefault="00CD324B" w:rsidP="007D3A3B">
      <w:pPr>
        <w:tabs>
          <w:tab w:val="left" w:pos="720"/>
        </w:tabs>
        <w:spacing w:after="200" w:line="276" w:lineRule="auto"/>
        <w:jc w:val="both"/>
        <w:rPr>
          <w:rFonts w:ascii="Calibri" w:eastAsia="Calibri" w:hAnsi="Calibri" w:cs="Times New Roman"/>
          <w:sz w:val="22"/>
          <w:szCs w:val="22"/>
        </w:rPr>
      </w:pPr>
      <w:r w:rsidRPr="00CD324B">
        <w:rPr>
          <w:rFonts w:ascii="Calibri" w:eastAsia="Calibri" w:hAnsi="Calibri" w:cs="Times New Roman"/>
          <w:sz w:val="22"/>
          <w:szCs w:val="22"/>
        </w:rPr>
        <w:t>d) obligaţia de fidelitate faţă de angajator în executarea atribuţiilor de serviciu;</w:t>
      </w:r>
    </w:p>
    <w:p w14:paraId="3701FA4E" w14:textId="77777777" w:rsidR="00CD324B" w:rsidRPr="00CD324B" w:rsidRDefault="00CD324B" w:rsidP="007D3A3B">
      <w:pPr>
        <w:tabs>
          <w:tab w:val="left" w:pos="720"/>
        </w:tabs>
        <w:spacing w:after="200" w:line="276" w:lineRule="auto"/>
        <w:jc w:val="both"/>
        <w:rPr>
          <w:rFonts w:ascii="Calibri" w:eastAsia="Calibri" w:hAnsi="Calibri" w:cs="Times New Roman"/>
          <w:sz w:val="22"/>
          <w:szCs w:val="22"/>
        </w:rPr>
      </w:pPr>
      <w:r w:rsidRPr="00CD324B">
        <w:rPr>
          <w:rFonts w:ascii="Calibri" w:eastAsia="Calibri" w:hAnsi="Calibri" w:cs="Times New Roman"/>
          <w:sz w:val="22"/>
          <w:szCs w:val="22"/>
        </w:rPr>
        <w:t>e) obligaţia de a respecta măsurile de securitate şi sănătate a muncii în unitate;</w:t>
      </w:r>
    </w:p>
    <w:p w14:paraId="3DD84162" w14:textId="1783FE57" w:rsidR="00111166" w:rsidRPr="00301D5B" w:rsidRDefault="00CD324B" w:rsidP="00CD324B">
      <w:pPr>
        <w:tabs>
          <w:tab w:val="left" w:pos="720"/>
        </w:tabs>
        <w:spacing w:after="200" w:line="276" w:lineRule="auto"/>
        <w:jc w:val="both"/>
        <w:rPr>
          <w:rFonts w:ascii="Calibri" w:hAnsi="Calibri" w:cs="Calibri"/>
          <w:sz w:val="22"/>
          <w:szCs w:val="22"/>
        </w:rPr>
      </w:pPr>
      <w:r w:rsidRPr="00CD324B">
        <w:rPr>
          <w:rFonts w:ascii="Calibri" w:eastAsia="Calibri" w:hAnsi="Calibri" w:cs="Times New Roman"/>
          <w:sz w:val="22"/>
          <w:szCs w:val="22"/>
        </w:rPr>
        <w:t xml:space="preserve">f) </w:t>
      </w:r>
      <w:r w:rsidR="00111166" w:rsidRPr="00301D5B">
        <w:rPr>
          <w:rFonts w:ascii="Calibri" w:hAnsi="Calibri" w:cs="Calibri"/>
          <w:sz w:val="22"/>
          <w:szCs w:val="22"/>
        </w:rPr>
        <w:t>obligaţia de a respecta confidenţialitatea informaţiilor şi   documentelor utilizate în îndeplinirea atribuțiilor de serviciu;</w:t>
      </w:r>
    </w:p>
    <w:p w14:paraId="3DC11BBC" w14:textId="4582F7D7" w:rsidR="00111166" w:rsidRPr="00301D5B" w:rsidRDefault="00111166" w:rsidP="00CD324B">
      <w:pPr>
        <w:tabs>
          <w:tab w:val="left" w:pos="720"/>
        </w:tabs>
        <w:spacing w:after="200" w:line="276" w:lineRule="auto"/>
        <w:jc w:val="both"/>
        <w:rPr>
          <w:rFonts w:ascii="Calibri" w:hAnsi="Calibri" w:cs="Calibri"/>
          <w:sz w:val="22"/>
          <w:szCs w:val="22"/>
        </w:rPr>
      </w:pPr>
      <w:r w:rsidRPr="00301D5B">
        <w:rPr>
          <w:rFonts w:ascii="Calibri" w:hAnsi="Calibri" w:cs="Calibri"/>
          <w:sz w:val="22"/>
          <w:szCs w:val="22"/>
        </w:rPr>
        <w:t>g) obligația de a adera la un fond de pensii administrat privat, în conformitate cu prevederile art. 30 din Legea nr. 411/2004 privind fondurile de pensii administrate privat, republicată, cu modificările și completările ulterioare.</w:t>
      </w:r>
    </w:p>
    <w:p w14:paraId="6001CF39" w14:textId="3813A280" w:rsidR="00CD324B" w:rsidRPr="00E00B99" w:rsidRDefault="00CD324B" w:rsidP="007D3A3B">
      <w:pPr>
        <w:tabs>
          <w:tab w:val="left" w:pos="720"/>
        </w:tabs>
        <w:spacing w:after="200" w:line="276" w:lineRule="auto"/>
        <w:jc w:val="both"/>
        <w:rPr>
          <w:rFonts w:ascii="Calibri" w:eastAsia="Calibri" w:hAnsi="Calibri" w:cs="Times New Roman"/>
          <w:b/>
          <w:sz w:val="22"/>
          <w:szCs w:val="22"/>
        </w:rPr>
      </w:pPr>
      <w:r w:rsidRPr="00301D5B">
        <w:rPr>
          <w:rFonts w:ascii="Calibri" w:eastAsia="Calibri" w:hAnsi="Calibri" w:cs="Times New Roman"/>
          <w:b/>
          <w:sz w:val="22"/>
          <w:szCs w:val="22"/>
        </w:rPr>
        <w:t>1</w:t>
      </w:r>
      <w:r w:rsidR="00111166" w:rsidRPr="00301D5B">
        <w:rPr>
          <w:rFonts w:ascii="Calibri" w:eastAsia="Calibri" w:hAnsi="Calibri" w:cs="Times New Roman"/>
          <w:b/>
          <w:sz w:val="22"/>
          <w:szCs w:val="22"/>
        </w:rPr>
        <w:t>7</w:t>
      </w:r>
      <w:r w:rsidRPr="00301D5B">
        <w:rPr>
          <w:rFonts w:ascii="Calibri" w:eastAsia="Calibri" w:hAnsi="Calibri" w:cs="Times New Roman"/>
          <w:b/>
          <w:sz w:val="22"/>
          <w:szCs w:val="22"/>
        </w:rPr>
        <w:t>.</w:t>
      </w:r>
      <w:r w:rsidR="00111166" w:rsidRPr="00301D5B">
        <w:rPr>
          <w:rFonts w:ascii="Calibri" w:eastAsia="Calibri" w:hAnsi="Calibri" w:cs="Times New Roman"/>
          <w:b/>
          <w:sz w:val="22"/>
          <w:szCs w:val="22"/>
        </w:rPr>
        <w:t>3</w:t>
      </w:r>
      <w:r w:rsidRPr="00301D5B">
        <w:rPr>
          <w:rFonts w:ascii="Calibri" w:eastAsia="Calibri" w:hAnsi="Calibri" w:cs="Times New Roman"/>
          <w:b/>
          <w:sz w:val="22"/>
          <w:szCs w:val="22"/>
        </w:rPr>
        <w:t>.</w:t>
      </w:r>
      <w:r w:rsidRPr="00CD324B">
        <w:rPr>
          <w:rFonts w:ascii="Calibri" w:eastAsia="Calibri" w:hAnsi="Calibri" w:cs="Times New Roman"/>
          <w:b/>
          <w:sz w:val="22"/>
          <w:szCs w:val="22"/>
        </w:rPr>
        <w:t xml:space="preserve"> Angajatorul are, în principal, următoarele drepturi:</w:t>
      </w:r>
    </w:p>
    <w:p w14:paraId="4AF17A02" w14:textId="1733C058" w:rsidR="00CD324B" w:rsidRPr="00CD324B" w:rsidRDefault="00E00B99" w:rsidP="007D3A3B">
      <w:pPr>
        <w:tabs>
          <w:tab w:val="left" w:pos="720"/>
        </w:tabs>
        <w:spacing w:after="200" w:line="276" w:lineRule="auto"/>
        <w:jc w:val="both"/>
        <w:rPr>
          <w:rFonts w:ascii="Calibri" w:eastAsia="Calibri" w:hAnsi="Calibri" w:cs="Times New Roman"/>
          <w:bCs/>
          <w:sz w:val="22"/>
          <w:szCs w:val="22"/>
        </w:rPr>
      </w:pPr>
      <w:r>
        <w:rPr>
          <w:rFonts w:ascii="Calibri" w:eastAsia="Calibri" w:hAnsi="Calibri" w:cs="Times New Roman"/>
          <w:bCs/>
          <w:sz w:val="22"/>
          <w:szCs w:val="22"/>
        </w:rPr>
        <w:t>a</w:t>
      </w:r>
      <w:r w:rsidR="00CD324B" w:rsidRPr="00785EB0">
        <w:rPr>
          <w:rFonts w:ascii="Calibri" w:eastAsia="Calibri" w:hAnsi="Calibri" w:cs="Times New Roman"/>
          <w:bCs/>
          <w:sz w:val="22"/>
          <w:szCs w:val="22"/>
        </w:rPr>
        <w:t xml:space="preserve">) să stabilească atribuţiile </w:t>
      </w:r>
      <w:r w:rsidR="00111166">
        <w:rPr>
          <w:rFonts w:ascii="Calibri" w:eastAsia="Calibri" w:hAnsi="Calibri" w:cs="Times New Roman"/>
          <w:bCs/>
          <w:sz w:val="22"/>
          <w:szCs w:val="22"/>
        </w:rPr>
        <w:t xml:space="preserve">de serviciu si norma de muncă pentru </w:t>
      </w:r>
      <w:r w:rsidR="00CD324B" w:rsidRPr="00785EB0">
        <w:rPr>
          <w:rFonts w:ascii="Calibri" w:eastAsia="Calibri" w:hAnsi="Calibri" w:cs="Times New Roman"/>
          <w:bCs/>
          <w:sz w:val="22"/>
          <w:szCs w:val="22"/>
        </w:rPr>
        <w:t>fiec</w:t>
      </w:r>
      <w:r w:rsidR="00111166">
        <w:rPr>
          <w:rFonts w:ascii="Calibri" w:eastAsia="Calibri" w:hAnsi="Calibri" w:cs="Times New Roman"/>
          <w:bCs/>
          <w:sz w:val="22"/>
          <w:szCs w:val="22"/>
        </w:rPr>
        <w:t>are</w:t>
      </w:r>
      <w:r w:rsidR="00CD324B" w:rsidRPr="00785EB0">
        <w:rPr>
          <w:rFonts w:ascii="Calibri" w:eastAsia="Calibri" w:hAnsi="Calibri" w:cs="Times New Roman"/>
          <w:bCs/>
          <w:sz w:val="22"/>
          <w:szCs w:val="22"/>
        </w:rPr>
        <w:t xml:space="preserve"> salariat, în condiţiile legii</w:t>
      </w:r>
      <w:r w:rsidR="00503EFE">
        <w:rPr>
          <w:rFonts w:ascii="Calibri" w:eastAsia="Calibri" w:hAnsi="Calibri" w:cs="Times New Roman"/>
          <w:bCs/>
          <w:sz w:val="22"/>
          <w:szCs w:val="22"/>
        </w:rPr>
        <w:t>;</w:t>
      </w:r>
    </w:p>
    <w:p w14:paraId="2CE27F50" w14:textId="7BF74BC6" w:rsidR="00CD324B" w:rsidRPr="00503EFE" w:rsidRDefault="00E00B99" w:rsidP="007D3A3B">
      <w:pPr>
        <w:tabs>
          <w:tab w:val="left" w:pos="720"/>
        </w:tabs>
        <w:spacing w:after="200" w:line="276" w:lineRule="auto"/>
        <w:jc w:val="both"/>
        <w:rPr>
          <w:rFonts w:ascii="Calibri" w:eastAsia="Calibri" w:hAnsi="Calibri" w:cs="Times New Roman"/>
          <w:bCs/>
          <w:sz w:val="22"/>
          <w:szCs w:val="22"/>
        </w:rPr>
      </w:pPr>
      <w:r>
        <w:rPr>
          <w:rFonts w:ascii="Calibri" w:eastAsia="Calibri" w:hAnsi="Calibri" w:cs="Times New Roman"/>
          <w:bCs/>
          <w:sz w:val="22"/>
          <w:szCs w:val="22"/>
        </w:rPr>
        <w:t>b</w:t>
      </w:r>
      <w:r w:rsidR="00CD324B" w:rsidRPr="00CD324B">
        <w:rPr>
          <w:rFonts w:ascii="Calibri" w:eastAsia="Calibri" w:hAnsi="Calibri" w:cs="Times New Roman"/>
          <w:bCs/>
          <w:sz w:val="22"/>
          <w:szCs w:val="22"/>
        </w:rPr>
        <w:t xml:space="preserve">) </w:t>
      </w:r>
      <w:r w:rsidR="00CD324B" w:rsidRPr="00503EFE">
        <w:rPr>
          <w:rFonts w:ascii="Calibri" w:eastAsia="Calibri" w:hAnsi="Calibri" w:cs="Times New Roman"/>
          <w:bCs/>
          <w:sz w:val="22"/>
          <w:szCs w:val="22"/>
        </w:rPr>
        <w:t>să dea dispoziţii cu caracter obligatoriu pentru salariat, sub rezerva legalităţii lor;</w:t>
      </w:r>
    </w:p>
    <w:p w14:paraId="083AD8B6" w14:textId="2CCB5BDB" w:rsidR="00CD324B" w:rsidRPr="00503EFE" w:rsidRDefault="00E00B99" w:rsidP="007D3A3B">
      <w:pPr>
        <w:tabs>
          <w:tab w:val="left" w:pos="720"/>
        </w:tabs>
        <w:spacing w:after="200" w:line="276" w:lineRule="auto"/>
        <w:jc w:val="both"/>
        <w:rPr>
          <w:rFonts w:ascii="Calibri" w:eastAsia="Calibri" w:hAnsi="Calibri" w:cs="Times New Roman"/>
          <w:bCs/>
          <w:sz w:val="22"/>
          <w:szCs w:val="22"/>
        </w:rPr>
      </w:pPr>
      <w:r>
        <w:rPr>
          <w:rFonts w:ascii="Calibri" w:eastAsia="Calibri" w:hAnsi="Calibri" w:cs="Times New Roman"/>
          <w:bCs/>
          <w:sz w:val="22"/>
          <w:szCs w:val="22"/>
        </w:rPr>
        <w:t>c</w:t>
      </w:r>
      <w:r w:rsidR="00CD324B" w:rsidRPr="00CD324B">
        <w:rPr>
          <w:rFonts w:ascii="Calibri" w:eastAsia="Calibri" w:hAnsi="Calibri" w:cs="Times New Roman"/>
          <w:bCs/>
          <w:sz w:val="22"/>
          <w:szCs w:val="22"/>
        </w:rPr>
        <w:t xml:space="preserve">) </w:t>
      </w:r>
      <w:r w:rsidR="00CD324B" w:rsidRPr="00503EFE">
        <w:rPr>
          <w:rFonts w:ascii="Calibri" w:eastAsia="Calibri" w:hAnsi="Calibri" w:cs="Times New Roman"/>
          <w:bCs/>
          <w:sz w:val="22"/>
          <w:szCs w:val="22"/>
        </w:rPr>
        <w:t>să exercite controlul asupra modului de îndeplinire a sarcinilor de serviciu;</w:t>
      </w:r>
    </w:p>
    <w:p w14:paraId="54987DE1" w14:textId="70D57BEE" w:rsidR="00CD324B" w:rsidRPr="00503EFE" w:rsidRDefault="00E00B99" w:rsidP="007D3A3B">
      <w:pPr>
        <w:tabs>
          <w:tab w:val="left" w:pos="720"/>
        </w:tabs>
        <w:spacing w:after="200" w:line="276" w:lineRule="auto"/>
        <w:jc w:val="both"/>
        <w:rPr>
          <w:rFonts w:ascii="Calibri" w:eastAsia="Calibri" w:hAnsi="Calibri" w:cs="Times New Roman"/>
          <w:bCs/>
          <w:sz w:val="22"/>
          <w:szCs w:val="22"/>
        </w:rPr>
      </w:pPr>
      <w:r>
        <w:rPr>
          <w:rFonts w:ascii="Calibri" w:eastAsia="Calibri" w:hAnsi="Calibri" w:cs="Times New Roman"/>
          <w:bCs/>
          <w:sz w:val="22"/>
          <w:szCs w:val="22"/>
        </w:rPr>
        <w:lastRenderedPageBreak/>
        <w:t>d</w:t>
      </w:r>
      <w:r w:rsidR="00CD324B" w:rsidRPr="00503EFE">
        <w:rPr>
          <w:rFonts w:ascii="Calibri" w:eastAsia="Calibri" w:hAnsi="Calibri" w:cs="Times New Roman"/>
          <w:bCs/>
          <w:sz w:val="22"/>
          <w:szCs w:val="22"/>
        </w:rPr>
        <w:t>) să constate săvârşirea abaterilor disciplinare şi să aplice sancţiunile corespunzătoare, potrivit legii, contractului colectiv de muncă aplicabil şi regulamentului intern.</w:t>
      </w:r>
    </w:p>
    <w:p w14:paraId="792210AE" w14:textId="28DF3596" w:rsidR="00CD324B" w:rsidRDefault="00E00B99" w:rsidP="00CD324B">
      <w:pPr>
        <w:tabs>
          <w:tab w:val="left" w:pos="720"/>
        </w:tabs>
        <w:spacing w:after="200" w:line="276" w:lineRule="auto"/>
        <w:jc w:val="both"/>
        <w:rPr>
          <w:rFonts w:ascii="Calibri" w:eastAsia="Calibri" w:hAnsi="Calibri" w:cs="Times New Roman"/>
          <w:bCs/>
          <w:sz w:val="22"/>
          <w:szCs w:val="22"/>
        </w:rPr>
      </w:pPr>
      <w:r>
        <w:rPr>
          <w:rFonts w:ascii="Calibri" w:eastAsia="Calibri" w:hAnsi="Calibri" w:cs="Times New Roman"/>
          <w:bCs/>
          <w:sz w:val="22"/>
          <w:szCs w:val="22"/>
        </w:rPr>
        <w:t>e</w:t>
      </w:r>
      <w:r w:rsidR="00CD324B" w:rsidRPr="00503EFE">
        <w:rPr>
          <w:rFonts w:ascii="Calibri" w:eastAsia="Calibri" w:hAnsi="Calibri" w:cs="Times New Roman"/>
          <w:bCs/>
          <w:sz w:val="22"/>
          <w:szCs w:val="22"/>
        </w:rPr>
        <w:t>) să stabilească obiectivele de performanţă individuală, precum şi criteriile de evaluare a realizării acestora</w:t>
      </w:r>
      <w:r w:rsidR="00111166">
        <w:rPr>
          <w:rFonts w:ascii="Calibri" w:eastAsia="Calibri" w:hAnsi="Calibri" w:cs="Times New Roman"/>
          <w:bCs/>
          <w:sz w:val="22"/>
          <w:szCs w:val="22"/>
        </w:rPr>
        <w:t>;</w:t>
      </w:r>
    </w:p>
    <w:p w14:paraId="76E39891" w14:textId="1CD50896" w:rsidR="00E00B99" w:rsidRPr="00301D5B" w:rsidRDefault="00E00B99" w:rsidP="00E00B99">
      <w:pPr>
        <w:tabs>
          <w:tab w:val="left" w:pos="720"/>
        </w:tabs>
        <w:spacing w:after="200" w:line="276" w:lineRule="auto"/>
        <w:rPr>
          <w:rFonts w:ascii="Calibri" w:eastAsia="Calibri" w:hAnsi="Calibri" w:cs="Times New Roman"/>
          <w:bCs/>
          <w:sz w:val="22"/>
          <w:szCs w:val="22"/>
        </w:rPr>
      </w:pPr>
      <w:r w:rsidRPr="00301D5B">
        <w:rPr>
          <w:rFonts w:ascii="Calibri" w:eastAsia="Calibri" w:hAnsi="Calibri" w:cs="Times New Roman"/>
          <w:bCs/>
          <w:sz w:val="22"/>
          <w:szCs w:val="22"/>
        </w:rPr>
        <w:t xml:space="preserve">f) să suporte asigurarea medicală privată, contribuţiile suplimentare la pensia facultativă sau la pensia ocupaţională a salariatului, în condiţiile legii, după caz; </w:t>
      </w:r>
    </w:p>
    <w:p w14:paraId="14106169" w14:textId="4E4EE015" w:rsidR="00111166" w:rsidRPr="00301D5B" w:rsidRDefault="00E00B99" w:rsidP="00CD324B">
      <w:pPr>
        <w:tabs>
          <w:tab w:val="left" w:pos="720"/>
        </w:tabs>
        <w:spacing w:after="200" w:line="276" w:lineRule="auto"/>
        <w:jc w:val="both"/>
        <w:rPr>
          <w:rFonts w:ascii="Calibri" w:eastAsia="Calibri" w:hAnsi="Calibri" w:cs="Times New Roman"/>
          <w:bCs/>
          <w:sz w:val="22"/>
          <w:szCs w:val="22"/>
        </w:rPr>
      </w:pPr>
      <w:r w:rsidRPr="00301D5B">
        <w:rPr>
          <w:rFonts w:ascii="Calibri" w:eastAsia="Calibri" w:hAnsi="Calibri" w:cs="Times New Roman"/>
          <w:bCs/>
          <w:sz w:val="22"/>
          <w:szCs w:val="22"/>
        </w:rPr>
        <w:t>g) să acorde orice alte drepturi stabilite ca urmare a activităţii profesionale a salariatului.</w:t>
      </w:r>
    </w:p>
    <w:p w14:paraId="5DDB4EDD" w14:textId="5B271344" w:rsidR="00657C19" w:rsidRDefault="00CD324B" w:rsidP="00657C19">
      <w:pPr>
        <w:tabs>
          <w:tab w:val="left" w:pos="720"/>
        </w:tabs>
        <w:spacing w:after="200" w:line="276" w:lineRule="auto"/>
        <w:jc w:val="both"/>
        <w:rPr>
          <w:rFonts w:ascii="Calibri" w:eastAsia="Calibri" w:hAnsi="Calibri" w:cs="Times New Roman"/>
          <w:b/>
          <w:sz w:val="22"/>
          <w:szCs w:val="22"/>
        </w:rPr>
      </w:pPr>
      <w:r w:rsidRPr="00301D5B">
        <w:rPr>
          <w:rFonts w:ascii="Calibri" w:eastAsia="Calibri" w:hAnsi="Calibri" w:cs="Times New Roman"/>
          <w:b/>
          <w:sz w:val="22"/>
          <w:szCs w:val="22"/>
        </w:rPr>
        <w:t>1</w:t>
      </w:r>
      <w:r w:rsidR="00837E01" w:rsidRPr="00301D5B">
        <w:rPr>
          <w:rFonts w:ascii="Calibri" w:eastAsia="Calibri" w:hAnsi="Calibri" w:cs="Times New Roman"/>
          <w:b/>
          <w:sz w:val="22"/>
          <w:szCs w:val="22"/>
        </w:rPr>
        <w:t>7</w:t>
      </w:r>
      <w:r w:rsidRPr="00301D5B">
        <w:rPr>
          <w:rFonts w:ascii="Calibri" w:eastAsia="Calibri" w:hAnsi="Calibri" w:cs="Times New Roman"/>
          <w:b/>
          <w:sz w:val="22"/>
          <w:szCs w:val="22"/>
        </w:rPr>
        <w:t>.</w:t>
      </w:r>
      <w:r w:rsidR="00837E01" w:rsidRPr="00301D5B">
        <w:rPr>
          <w:rFonts w:ascii="Calibri" w:eastAsia="Calibri" w:hAnsi="Calibri" w:cs="Times New Roman"/>
          <w:b/>
          <w:sz w:val="22"/>
          <w:szCs w:val="22"/>
        </w:rPr>
        <w:t>4</w:t>
      </w:r>
      <w:r w:rsidRPr="00CD324B">
        <w:rPr>
          <w:rFonts w:ascii="Calibri" w:eastAsia="Calibri" w:hAnsi="Calibri" w:cs="Times New Roman"/>
          <w:b/>
          <w:sz w:val="22"/>
          <w:szCs w:val="22"/>
        </w:rPr>
        <w:t>. Angajatorului îi revin, în principal, următoarele obligaţii:</w:t>
      </w:r>
    </w:p>
    <w:p w14:paraId="781427AD" w14:textId="0010AD4E" w:rsidR="00657C19" w:rsidRDefault="00657C19" w:rsidP="007D3A3B">
      <w:pPr>
        <w:tabs>
          <w:tab w:val="left" w:pos="720"/>
        </w:tabs>
        <w:spacing w:after="200" w:line="276" w:lineRule="auto"/>
        <w:jc w:val="both"/>
        <w:rPr>
          <w:rFonts w:ascii="Calibri" w:eastAsia="Calibri" w:hAnsi="Calibri" w:cs="Times New Roman"/>
          <w:sz w:val="22"/>
          <w:szCs w:val="22"/>
        </w:rPr>
      </w:pPr>
      <w:r w:rsidRPr="00657C19">
        <w:rPr>
          <w:rFonts w:ascii="Calibri" w:eastAsia="Calibri" w:hAnsi="Calibri" w:cs="Times New Roman"/>
          <w:sz w:val="22"/>
          <w:szCs w:val="22"/>
        </w:rPr>
        <w:t>a</w:t>
      </w:r>
      <w:r w:rsidRPr="0072492A">
        <w:rPr>
          <w:rFonts w:ascii="Calibri" w:eastAsia="Calibri" w:hAnsi="Calibri" w:cs="Times New Roman"/>
          <w:sz w:val="22"/>
          <w:szCs w:val="22"/>
        </w:rPr>
        <w:t>) sa inmaneze salariatului un exemplar din contractul individual de munca anterior inceperii activitatii;</w:t>
      </w:r>
    </w:p>
    <w:p w14:paraId="1AD527E9" w14:textId="37025877" w:rsidR="005064A2" w:rsidRDefault="002403B7" w:rsidP="007D3A3B">
      <w:pPr>
        <w:tabs>
          <w:tab w:val="left" w:pos="720"/>
        </w:tabs>
        <w:spacing w:after="200" w:line="276" w:lineRule="auto"/>
        <w:jc w:val="both"/>
        <w:rPr>
          <w:rFonts w:ascii="Calibri" w:eastAsia="Calibri" w:hAnsi="Calibri" w:cs="Times New Roman"/>
          <w:sz w:val="22"/>
          <w:szCs w:val="22"/>
        </w:rPr>
      </w:pPr>
      <w:r>
        <w:rPr>
          <w:rFonts w:ascii="Calibri" w:eastAsia="Calibri" w:hAnsi="Calibri" w:cs="Times New Roman"/>
          <w:sz w:val="22"/>
          <w:szCs w:val="22"/>
          <w:lang w:val="en-US"/>
        </w:rPr>
        <w:t xml:space="preserve">b) </w:t>
      </w:r>
      <w:proofErr w:type="spellStart"/>
      <w:r w:rsidR="005064A2" w:rsidRPr="005064A2">
        <w:rPr>
          <w:rFonts w:ascii="Calibri" w:eastAsia="Calibri" w:hAnsi="Calibri" w:cs="Times New Roman"/>
          <w:sz w:val="22"/>
          <w:szCs w:val="22"/>
          <w:lang w:val="en-US"/>
        </w:rPr>
        <w:t>să</w:t>
      </w:r>
      <w:proofErr w:type="spellEnd"/>
      <w:r w:rsidR="005064A2" w:rsidRPr="005064A2">
        <w:rPr>
          <w:rFonts w:ascii="Calibri" w:eastAsia="Calibri" w:hAnsi="Calibri" w:cs="Times New Roman"/>
          <w:sz w:val="22"/>
          <w:szCs w:val="22"/>
          <w:lang w:val="en-US"/>
        </w:rPr>
        <w:t xml:space="preserve"> </w:t>
      </w:r>
      <w:proofErr w:type="spellStart"/>
      <w:r w:rsidR="005064A2" w:rsidRPr="005064A2">
        <w:rPr>
          <w:rFonts w:ascii="Calibri" w:eastAsia="Calibri" w:hAnsi="Calibri" w:cs="Times New Roman"/>
          <w:sz w:val="22"/>
          <w:szCs w:val="22"/>
          <w:lang w:val="en-US"/>
        </w:rPr>
        <w:t>înființeze</w:t>
      </w:r>
      <w:proofErr w:type="spellEnd"/>
      <w:r w:rsidR="005064A2" w:rsidRPr="005064A2">
        <w:rPr>
          <w:rFonts w:ascii="Calibri" w:eastAsia="Calibri" w:hAnsi="Calibri" w:cs="Times New Roman"/>
          <w:sz w:val="22"/>
          <w:szCs w:val="22"/>
          <w:lang w:val="en-US"/>
        </w:rPr>
        <w:t xml:space="preserve"> </w:t>
      </w:r>
      <w:proofErr w:type="spellStart"/>
      <w:r w:rsidR="005064A2" w:rsidRPr="005064A2">
        <w:rPr>
          <w:rFonts w:ascii="Calibri" w:eastAsia="Calibri" w:hAnsi="Calibri" w:cs="Times New Roman"/>
          <w:sz w:val="22"/>
          <w:szCs w:val="22"/>
          <w:lang w:val="en-US"/>
        </w:rPr>
        <w:t>registrul</w:t>
      </w:r>
      <w:proofErr w:type="spellEnd"/>
      <w:r w:rsidR="005064A2" w:rsidRPr="005064A2">
        <w:rPr>
          <w:rFonts w:ascii="Calibri" w:eastAsia="Calibri" w:hAnsi="Calibri" w:cs="Times New Roman"/>
          <w:sz w:val="22"/>
          <w:szCs w:val="22"/>
          <w:lang w:val="en-US"/>
        </w:rPr>
        <w:t xml:space="preserve"> general de </w:t>
      </w:r>
      <w:proofErr w:type="spellStart"/>
      <w:r w:rsidR="005064A2" w:rsidRPr="005064A2">
        <w:rPr>
          <w:rFonts w:ascii="Calibri" w:eastAsia="Calibri" w:hAnsi="Calibri" w:cs="Times New Roman"/>
          <w:sz w:val="22"/>
          <w:szCs w:val="22"/>
          <w:lang w:val="en-US"/>
        </w:rPr>
        <w:t>evidență</w:t>
      </w:r>
      <w:proofErr w:type="spellEnd"/>
      <w:r w:rsidR="005064A2" w:rsidRPr="005064A2">
        <w:rPr>
          <w:rFonts w:ascii="Calibri" w:eastAsia="Calibri" w:hAnsi="Calibri" w:cs="Times New Roman"/>
          <w:sz w:val="22"/>
          <w:szCs w:val="22"/>
          <w:lang w:val="en-US"/>
        </w:rPr>
        <w:t xml:space="preserve"> a </w:t>
      </w:r>
      <w:proofErr w:type="spellStart"/>
      <w:r w:rsidR="005064A2" w:rsidRPr="005064A2">
        <w:rPr>
          <w:rFonts w:ascii="Calibri" w:eastAsia="Calibri" w:hAnsi="Calibri" w:cs="Times New Roman"/>
          <w:sz w:val="22"/>
          <w:szCs w:val="22"/>
          <w:lang w:val="en-US"/>
        </w:rPr>
        <w:t>salariaților</w:t>
      </w:r>
      <w:proofErr w:type="spellEnd"/>
      <w:r w:rsidR="005064A2" w:rsidRPr="005064A2">
        <w:rPr>
          <w:rFonts w:ascii="Calibri" w:eastAsia="Calibri" w:hAnsi="Calibri" w:cs="Times New Roman"/>
          <w:sz w:val="22"/>
          <w:szCs w:val="22"/>
          <w:lang w:val="en-US"/>
        </w:rPr>
        <w:t xml:space="preserve"> </w:t>
      </w:r>
      <w:proofErr w:type="spellStart"/>
      <w:r w:rsidR="005064A2" w:rsidRPr="005064A2">
        <w:rPr>
          <w:rFonts w:ascii="Calibri" w:eastAsia="Calibri" w:hAnsi="Calibri" w:cs="Times New Roman"/>
          <w:sz w:val="22"/>
          <w:szCs w:val="22"/>
          <w:lang w:val="en-US"/>
        </w:rPr>
        <w:t>și</w:t>
      </w:r>
      <w:proofErr w:type="spellEnd"/>
      <w:r w:rsidR="005064A2" w:rsidRPr="005064A2">
        <w:rPr>
          <w:rFonts w:ascii="Calibri" w:eastAsia="Calibri" w:hAnsi="Calibri" w:cs="Times New Roman"/>
          <w:sz w:val="22"/>
          <w:szCs w:val="22"/>
          <w:lang w:val="en-US"/>
        </w:rPr>
        <w:t xml:space="preserve"> </w:t>
      </w:r>
      <w:proofErr w:type="spellStart"/>
      <w:r w:rsidR="005064A2" w:rsidRPr="005064A2">
        <w:rPr>
          <w:rFonts w:ascii="Calibri" w:eastAsia="Calibri" w:hAnsi="Calibri" w:cs="Times New Roman"/>
          <w:sz w:val="22"/>
          <w:szCs w:val="22"/>
          <w:lang w:val="en-US"/>
        </w:rPr>
        <w:t>să</w:t>
      </w:r>
      <w:proofErr w:type="spellEnd"/>
      <w:r w:rsidR="005064A2" w:rsidRPr="005064A2">
        <w:rPr>
          <w:rFonts w:ascii="Calibri" w:eastAsia="Calibri" w:hAnsi="Calibri" w:cs="Times New Roman"/>
          <w:sz w:val="22"/>
          <w:szCs w:val="22"/>
          <w:lang w:val="en-US"/>
        </w:rPr>
        <w:t xml:space="preserve"> </w:t>
      </w:r>
      <w:proofErr w:type="spellStart"/>
      <w:r w:rsidR="005064A2" w:rsidRPr="005064A2">
        <w:rPr>
          <w:rFonts w:ascii="Calibri" w:eastAsia="Calibri" w:hAnsi="Calibri" w:cs="Times New Roman"/>
          <w:sz w:val="22"/>
          <w:szCs w:val="22"/>
          <w:lang w:val="en-US"/>
        </w:rPr>
        <w:t>opereze</w:t>
      </w:r>
      <w:proofErr w:type="spellEnd"/>
      <w:r w:rsidR="005064A2" w:rsidRPr="005064A2">
        <w:rPr>
          <w:rFonts w:ascii="Calibri" w:eastAsia="Calibri" w:hAnsi="Calibri" w:cs="Times New Roman"/>
          <w:sz w:val="22"/>
          <w:szCs w:val="22"/>
          <w:lang w:val="en-US"/>
        </w:rPr>
        <w:t xml:space="preserve"> </w:t>
      </w:r>
      <w:proofErr w:type="spellStart"/>
      <w:r w:rsidR="005064A2" w:rsidRPr="005064A2">
        <w:rPr>
          <w:rFonts w:ascii="Calibri" w:eastAsia="Calibri" w:hAnsi="Calibri" w:cs="Times New Roman"/>
          <w:sz w:val="22"/>
          <w:szCs w:val="22"/>
          <w:lang w:val="en-US"/>
        </w:rPr>
        <w:t>înregistrările</w:t>
      </w:r>
      <w:proofErr w:type="spellEnd"/>
      <w:r w:rsidR="005064A2" w:rsidRPr="005064A2">
        <w:rPr>
          <w:rFonts w:ascii="Calibri" w:eastAsia="Calibri" w:hAnsi="Calibri" w:cs="Times New Roman"/>
          <w:sz w:val="22"/>
          <w:szCs w:val="22"/>
          <w:lang w:val="en-US"/>
        </w:rPr>
        <w:t xml:space="preserve"> </w:t>
      </w:r>
      <w:proofErr w:type="spellStart"/>
      <w:r w:rsidR="005064A2" w:rsidRPr="005064A2">
        <w:rPr>
          <w:rFonts w:ascii="Calibri" w:eastAsia="Calibri" w:hAnsi="Calibri" w:cs="Times New Roman"/>
          <w:sz w:val="22"/>
          <w:szCs w:val="22"/>
          <w:lang w:val="en-US"/>
        </w:rPr>
        <w:t>prevăzute</w:t>
      </w:r>
      <w:proofErr w:type="spellEnd"/>
      <w:r w:rsidR="005064A2" w:rsidRPr="005064A2">
        <w:rPr>
          <w:rFonts w:ascii="Calibri" w:eastAsia="Calibri" w:hAnsi="Calibri" w:cs="Times New Roman"/>
          <w:sz w:val="22"/>
          <w:szCs w:val="22"/>
          <w:lang w:val="en-US"/>
        </w:rPr>
        <w:t xml:space="preserve"> de </w:t>
      </w:r>
      <w:proofErr w:type="spellStart"/>
      <w:proofErr w:type="gramStart"/>
      <w:r w:rsidR="005064A2" w:rsidRPr="005064A2">
        <w:rPr>
          <w:rFonts w:ascii="Calibri" w:eastAsia="Calibri" w:hAnsi="Calibri" w:cs="Times New Roman"/>
          <w:sz w:val="22"/>
          <w:szCs w:val="22"/>
          <w:lang w:val="en-US"/>
        </w:rPr>
        <w:t>lege</w:t>
      </w:r>
      <w:proofErr w:type="spellEnd"/>
      <w:r w:rsidR="005064A2" w:rsidRPr="005064A2">
        <w:rPr>
          <w:rFonts w:ascii="Calibri" w:eastAsia="Calibri" w:hAnsi="Calibri" w:cs="Times New Roman"/>
          <w:sz w:val="22"/>
          <w:szCs w:val="22"/>
          <w:lang w:val="en-US"/>
        </w:rPr>
        <w:t>;</w:t>
      </w:r>
      <w:proofErr w:type="gramEnd"/>
    </w:p>
    <w:p w14:paraId="7D7A05DB" w14:textId="66221E85" w:rsidR="00657C19" w:rsidRDefault="002403B7" w:rsidP="00657C19">
      <w:pPr>
        <w:tabs>
          <w:tab w:val="left" w:pos="720"/>
        </w:tabs>
        <w:spacing w:after="200" w:line="276" w:lineRule="auto"/>
        <w:jc w:val="both"/>
        <w:rPr>
          <w:rFonts w:ascii="Calibri" w:eastAsia="Calibri" w:hAnsi="Calibri" w:cs="Times New Roman"/>
          <w:sz w:val="22"/>
          <w:szCs w:val="22"/>
        </w:rPr>
      </w:pPr>
      <w:r>
        <w:rPr>
          <w:rFonts w:ascii="Calibri" w:eastAsia="Calibri" w:hAnsi="Calibri" w:cs="Times New Roman"/>
          <w:sz w:val="22"/>
          <w:szCs w:val="22"/>
        </w:rPr>
        <w:t>c</w:t>
      </w:r>
      <w:r w:rsidR="00657C19" w:rsidRPr="00657C19">
        <w:rPr>
          <w:rFonts w:ascii="Calibri" w:eastAsia="Calibri" w:hAnsi="Calibri" w:cs="Times New Roman"/>
          <w:sz w:val="22"/>
          <w:szCs w:val="22"/>
        </w:rPr>
        <w:t>)</w:t>
      </w:r>
      <w:r>
        <w:rPr>
          <w:rFonts w:ascii="Calibri" w:eastAsia="Calibri" w:hAnsi="Calibri" w:cs="Times New Roman"/>
          <w:sz w:val="22"/>
          <w:szCs w:val="22"/>
        </w:rPr>
        <w:t xml:space="preserve"> </w:t>
      </w:r>
      <w:r w:rsidR="00657C19" w:rsidRPr="00657C19">
        <w:rPr>
          <w:rFonts w:ascii="Calibri" w:eastAsia="Calibri" w:hAnsi="Calibri" w:cs="Times New Roman"/>
          <w:sz w:val="22"/>
          <w:szCs w:val="22"/>
        </w:rPr>
        <w:t>sa acorde salariatului toate drepturile ce decurg din contractele individuale de munca din contractul colectiv de munca aplicabil si din lege ;</w:t>
      </w:r>
    </w:p>
    <w:p w14:paraId="76DC25B7" w14:textId="77777777" w:rsidR="00837E01" w:rsidRDefault="002403B7" w:rsidP="008F4F63">
      <w:pPr>
        <w:tabs>
          <w:tab w:val="left" w:pos="720"/>
        </w:tabs>
        <w:spacing w:after="200" w:line="276" w:lineRule="auto"/>
        <w:jc w:val="both"/>
        <w:rPr>
          <w:rFonts w:ascii="Calibri" w:eastAsia="Calibri" w:hAnsi="Calibri" w:cs="Times New Roman"/>
          <w:sz w:val="22"/>
          <w:szCs w:val="22"/>
        </w:rPr>
      </w:pPr>
      <w:r>
        <w:rPr>
          <w:rFonts w:ascii="Calibri" w:eastAsia="Calibri" w:hAnsi="Calibri" w:cs="Times New Roman"/>
          <w:sz w:val="22"/>
          <w:szCs w:val="22"/>
        </w:rPr>
        <w:t>d</w:t>
      </w:r>
      <w:r w:rsidR="00657C19" w:rsidRPr="00657C19">
        <w:rPr>
          <w:rFonts w:ascii="Calibri" w:eastAsia="Calibri" w:hAnsi="Calibri" w:cs="Times New Roman"/>
          <w:sz w:val="22"/>
          <w:szCs w:val="22"/>
        </w:rPr>
        <w:t>) să asigure permanent condiţiile tehnice şi organizatorice avute în vedere la elaborarea normelor de muncă şi condiţiile corespunzătoare de muncă;</w:t>
      </w:r>
    </w:p>
    <w:p w14:paraId="02B7BAC8" w14:textId="2FFE1ECC" w:rsidR="00657C19" w:rsidRPr="00657C19" w:rsidRDefault="00837E01" w:rsidP="008F4F63">
      <w:pPr>
        <w:tabs>
          <w:tab w:val="left" w:pos="720"/>
        </w:tabs>
        <w:spacing w:after="200" w:line="276" w:lineRule="auto"/>
        <w:jc w:val="both"/>
        <w:rPr>
          <w:rFonts w:ascii="Calibri" w:eastAsia="Calibri" w:hAnsi="Calibri" w:cs="Times New Roman"/>
          <w:sz w:val="22"/>
          <w:szCs w:val="22"/>
        </w:rPr>
      </w:pPr>
      <w:r>
        <w:rPr>
          <w:rFonts w:ascii="Calibri" w:eastAsia="Calibri" w:hAnsi="Calibri" w:cs="Times New Roman"/>
          <w:sz w:val="22"/>
          <w:szCs w:val="22"/>
        </w:rPr>
        <w:t>e</w:t>
      </w:r>
      <w:r w:rsidR="00657C19" w:rsidRPr="00657C19">
        <w:rPr>
          <w:rFonts w:ascii="Calibri" w:eastAsia="Calibri" w:hAnsi="Calibri" w:cs="Times New Roman"/>
          <w:sz w:val="22"/>
          <w:szCs w:val="22"/>
        </w:rPr>
        <w:t>) să informeze salariatul asupra condiţiilor de muncă şi asupra elementelor care privesc desfăşurarea relaţiilor de muncă;</w:t>
      </w:r>
    </w:p>
    <w:p w14:paraId="59070E8C" w14:textId="62551EBA" w:rsidR="00657C19" w:rsidRPr="00301D5B" w:rsidRDefault="002403B7" w:rsidP="00657C19">
      <w:pPr>
        <w:keepNext/>
        <w:keepLines/>
        <w:spacing w:before="200" w:after="120" w:line="276" w:lineRule="auto"/>
        <w:jc w:val="both"/>
        <w:outlineLvl w:val="1"/>
        <w:rPr>
          <w:rFonts w:ascii="Calibri" w:eastAsia="Calibri" w:hAnsi="Calibri" w:cs="Times New Roman"/>
          <w:sz w:val="22"/>
          <w:szCs w:val="22"/>
        </w:rPr>
      </w:pPr>
      <w:r>
        <w:rPr>
          <w:rFonts w:ascii="Calibri" w:eastAsia="Calibri" w:hAnsi="Calibri" w:cs="Times New Roman"/>
          <w:sz w:val="22"/>
          <w:szCs w:val="22"/>
        </w:rPr>
        <w:t>f</w:t>
      </w:r>
      <w:r w:rsidR="00657C19" w:rsidRPr="0072492A">
        <w:rPr>
          <w:rFonts w:ascii="Calibri" w:eastAsia="Calibri" w:hAnsi="Calibri" w:cs="Times New Roman"/>
          <w:sz w:val="22"/>
          <w:szCs w:val="22"/>
        </w:rPr>
        <w:t xml:space="preserve">) să informeze angajatul cu privire la obligația de a adera la un fond de pensii administrat </w:t>
      </w:r>
      <w:r w:rsidR="00657C19" w:rsidRPr="00301D5B">
        <w:rPr>
          <w:rFonts w:ascii="Calibri" w:eastAsia="Calibri" w:hAnsi="Calibri" w:cs="Times New Roman"/>
          <w:sz w:val="22"/>
          <w:szCs w:val="22"/>
        </w:rPr>
        <w:t>privat</w:t>
      </w:r>
      <w:r w:rsidR="00837E01" w:rsidRPr="00301D5B">
        <w:rPr>
          <w:rFonts w:ascii="Calibri" w:eastAsia="Calibri" w:hAnsi="Calibri" w:cs="Times New Roman"/>
          <w:sz w:val="22"/>
          <w:szCs w:val="22"/>
        </w:rPr>
        <w:t xml:space="preserve"> în condițiile legii;</w:t>
      </w:r>
    </w:p>
    <w:p w14:paraId="09708AB6" w14:textId="7751B786" w:rsidR="00657C19" w:rsidRPr="002403B7" w:rsidRDefault="002403B7" w:rsidP="00657C19">
      <w:pPr>
        <w:keepNext/>
        <w:keepLines/>
        <w:spacing w:before="200" w:after="120" w:line="276" w:lineRule="auto"/>
        <w:jc w:val="both"/>
        <w:outlineLvl w:val="1"/>
        <w:rPr>
          <w:rFonts w:ascii="Calibri" w:eastAsia="Calibri" w:hAnsi="Calibri" w:cs="Times New Roman"/>
          <w:sz w:val="22"/>
          <w:szCs w:val="22"/>
        </w:rPr>
      </w:pPr>
      <w:r>
        <w:rPr>
          <w:rFonts w:ascii="Calibri" w:eastAsia="Calibri" w:hAnsi="Calibri" w:cs="Times New Roman"/>
          <w:sz w:val="22"/>
          <w:szCs w:val="22"/>
        </w:rPr>
        <w:t>g</w:t>
      </w:r>
      <w:r w:rsidR="00657C19" w:rsidRPr="00657C19">
        <w:rPr>
          <w:rFonts w:ascii="Calibri" w:eastAsia="Calibri" w:hAnsi="Calibri" w:cs="Times New Roman"/>
          <w:sz w:val="22"/>
          <w:szCs w:val="22"/>
        </w:rPr>
        <w:t>)</w:t>
      </w:r>
      <w:r>
        <w:rPr>
          <w:rFonts w:ascii="Calibri" w:eastAsia="Calibri" w:hAnsi="Calibri" w:cs="Times New Roman"/>
          <w:sz w:val="22"/>
          <w:szCs w:val="22"/>
        </w:rPr>
        <w:t xml:space="preserve"> </w:t>
      </w:r>
      <w:r w:rsidR="00657C19" w:rsidRPr="00657C19">
        <w:rPr>
          <w:rFonts w:ascii="Calibri" w:eastAsia="Calibri" w:hAnsi="Calibri" w:cs="Times New Roman"/>
          <w:sz w:val="22"/>
          <w:szCs w:val="22"/>
        </w:rPr>
        <w:t>să elibereze, la cerere, un document care sa ateste calitatea de salariat a solicitantului, respectiv activitatea desfasurata de acesta, durata activitatii , salariul, vechimea in munca, in meserie si in specialitate</w:t>
      </w:r>
      <w:r>
        <w:rPr>
          <w:rFonts w:ascii="Calibri" w:eastAsia="Calibri" w:hAnsi="Calibri" w:cs="Times New Roman"/>
          <w:sz w:val="22"/>
          <w:szCs w:val="22"/>
        </w:rPr>
        <w:t xml:space="preserve"> </w:t>
      </w:r>
      <w:r w:rsidRPr="002403B7">
        <w:rPr>
          <w:rFonts w:ascii="Calibri" w:eastAsia="Calibri" w:hAnsi="Calibri" w:cs="Times New Roman"/>
          <w:sz w:val="22"/>
          <w:szCs w:val="22"/>
        </w:rPr>
        <w:t>sau un extras din registrul de evidență al salariaților, datat și certificat pe</w:t>
      </w:r>
      <w:r w:rsidR="00837E01">
        <w:rPr>
          <w:rFonts w:ascii="Calibri" w:eastAsia="Calibri" w:hAnsi="Calibri" w:cs="Times New Roman"/>
          <w:sz w:val="22"/>
          <w:szCs w:val="22"/>
        </w:rPr>
        <w:t>n</w:t>
      </w:r>
      <w:r w:rsidRPr="002403B7">
        <w:rPr>
          <w:rFonts w:ascii="Calibri" w:eastAsia="Calibri" w:hAnsi="Calibri" w:cs="Times New Roman"/>
          <w:sz w:val="22"/>
          <w:szCs w:val="22"/>
        </w:rPr>
        <w:t>tru conformitate;</w:t>
      </w:r>
    </w:p>
    <w:p w14:paraId="2004AFDF" w14:textId="6BA35A5B" w:rsidR="00B73E77" w:rsidRDefault="002403B7" w:rsidP="00657C19">
      <w:pPr>
        <w:keepNext/>
        <w:keepLines/>
        <w:spacing w:before="200" w:after="120" w:line="276" w:lineRule="auto"/>
        <w:jc w:val="both"/>
        <w:outlineLvl w:val="1"/>
        <w:rPr>
          <w:rFonts w:ascii="Calibri" w:eastAsia="Calibri" w:hAnsi="Calibri" w:cs="Times New Roman"/>
          <w:sz w:val="22"/>
          <w:szCs w:val="22"/>
        </w:rPr>
      </w:pPr>
      <w:r>
        <w:rPr>
          <w:rFonts w:ascii="Calibri" w:eastAsia="Calibri" w:hAnsi="Calibri" w:cs="Times New Roman"/>
          <w:sz w:val="22"/>
          <w:szCs w:val="22"/>
        </w:rPr>
        <w:t>h</w:t>
      </w:r>
      <w:r w:rsidR="00657C19" w:rsidRPr="00657C19">
        <w:rPr>
          <w:rFonts w:ascii="Calibri" w:eastAsia="Calibri" w:hAnsi="Calibri" w:cs="Times New Roman"/>
          <w:sz w:val="22"/>
          <w:szCs w:val="22"/>
        </w:rPr>
        <w:t>) să asigure confidenţialitatea datelor cu caracter personal ale salariatului;</w:t>
      </w:r>
    </w:p>
    <w:p w14:paraId="457547ED" w14:textId="715D6F1E" w:rsidR="00CD324B" w:rsidRPr="00CD324B" w:rsidRDefault="00CD324B" w:rsidP="00657C19">
      <w:pPr>
        <w:keepNext/>
        <w:keepLines/>
        <w:spacing w:before="200" w:after="120" w:line="276" w:lineRule="auto"/>
        <w:jc w:val="both"/>
        <w:outlineLvl w:val="1"/>
        <w:rPr>
          <w:rFonts w:ascii="Calibri" w:eastAsia="Times New Roman" w:hAnsi="Calibri" w:cs="Times New Roman"/>
          <w:b/>
          <w:bCs/>
          <w:color w:val="0099BB"/>
          <w:sz w:val="26"/>
          <w:szCs w:val="26"/>
          <w:u w:val="single"/>
        </w:rPr>
      </w:pPr>
      <w:r w:rsidRPr="00CD324B">
        <w:rPr>
          <w:rFonts w:ascii="Calibri" w:eastAsia="Times New Roman" w:hAnsi="Calibri" w:cs="Times New Roman"/>
          <w:b/>
          <w:bCs/>
          <w:color w:val="0099BB"/>
          <w:sz w:val="26"/>
          <w:szCs w:val="26"/>
          <w:u w:val="single"/>
        </w:rPr>
        <w:t>X</w:t>
      </w:r>
      <w:r w:rsidR="00044BD5">
        <w:rPr>
          <w:rFonts w:ascii="Calibri" w:eastAsia="Times New Roman" w:hAnsi="Calibri" w:cs="Times New Roman"/>
          <w:b/>
          <w:bCs/>
          <w:color w:val="0099BB"/>
          <w:sz w:val="26"/>
          <w:szCs w:val="26"/>
          <w:u w:val="single"/>
        </w:rPr>
        <w:t>VIII</w:t>
      </w:r>
      <w:r w:rsidRPr="00CD324B">
        <w:rPr>
          <w:rFonts w:ascii="Calibri" w:eastAsia="Times New Roman" w:hAnsi="Calibri" w:cs="Times New Roman"/>
          <w:b/>
          <w:bCs/>
          <w:color w:val="0099BB"/>
          <w:sz w:val="26"/>
          <w:szCs w:val="26"/>
          <w:u w:val="single"/>
        </w:rPr>
        <w:t>. Dispoziţii finale</w:t>
      </w:r>
    </w:p>
    <w:p w14:paraId="5B02C1F1" w14:textId="1FD15900" w:rsidR="00044BD5" w:rsidRDefault="00CD324B" w:rsidP="00CD324B">
      <w:pPr>
        <w:tabs>
          <w:tab w:val="left" w:pos="720"/>
        </w:tabs>
        <w:spacing w:after="200" w:line="276" w:lineRule="auto"/>
        <w:jc w:val="both"/>
        <w:rPr>
          <w:rFonts w:ascii="Calibri" w:eastAsia="Calibri" w:hAnsi="Calibri" w:cs="Times New Roman"/>
          <w:iCs/>
          <w:sz w:val="22"/>
          <w:szCs w:val="22"/>
        </w:rPr>
      </w:pPr>
      <w:r w:rsidRPr="00CD324B">
        <w:rPr>
          <w:rFonts w:ascii="Calibri" w:eastAsia="Calibri" w:hAnsi="Calibri" w:cs="Times New Roman"/>
          <w:iCs/>
          <w:sz w:val="22"/>
          <w:szCs w:val="22"/>
        </w:rPr>
        <w:t>1</w:t>
      </w:r>
      <w:r w:rsidR="00044BD5">
        <w:rPr>
          <w:rFonts w:ascii="Calibri" w:eastAsia="Calibri" w:hAnsi="Calibri" w:cs="Times New Roman"/>
          <w:iCs/>
          <w:sz w:val="22"/>
          <w:szCs w:val="22"/>
        </w:rPr>
        <w:t>8</w:t>
      </w:r>
      <w:r w:rsidRPr="00CD324B">
        <w:rPr>
          <w:rFonts w:ascii="Calibri" w:eastAsia="Calibri" w:hAnsi="Calibri" w:cs="Times New Roman"/>
          <w:iCs/>
          <w:sz w:val="22"/>
          <w:szCs w:val="22"/>
        </w:rPr>
        <w:t>.1</w:t>
      </w:r>
      <w:r w:rsidRPr="00044BD5">
        <w:rPr>
          <w:rFonts w:ascii="Calibri" w:eastAsia="Calibri" w:hAnsi="Calibri" w:cs="Times New Roman"/>
          <w:iCs/>
          <w:color w:val="FF0000"/>
          <w:sz w:val="22"/>
          <w:szCs w:val="22"/>
        </w:rPr>
        <w:t>.</w:t>
      </w:r>
      <w:r w:rsidR="00044BD5" w:rsidRPr="00044BD5">
        <w:rPr>
          <w:rFonts w:ascii="Trebuchet MS" w:hAnsi="Trebuchet MS" w:cs="Courier New"/>
          <w:color w:val="FF0000"/>
          <w:sz w:val="24"/>
        </w:rPr>
        <w:t xml:space="preserve"> </w:t>
      </w:r>
      <w:r w:rsidR="00044BD5" w:rsidRPr="00301D5B">
        <w:rPr>
          <w:rFonts w:ascii="Calibri" w:hAnsi="Calibri" w:cs="Calibri"/>
          <w:iCs/>
          <w:sz w:val="22"/>
          <w:szCs w:val="22"/>
        </w:rPr>
        <w:t>Contractul colectiv de munca nr.157/15.12.2021 a fost încheiat la nivel de unitate.</w:t>
      </w:r>
    </w:p>
    <w:p w14:paraId="3F551AA0" w14:textId="456D4308" w:rsidR="00CD324B" w:rsidRPr="00301D5B" w:rsidRDefault="00044BD5" w:rsidP="00CD324B">
      <w:pPr>
        <w:tabs>
          <w:tab w:val="left" w:pos="720"/>
        </w:tabs>
        <w:spacing w:after="200" w:line="276" w:lineRule="auto"/>
        <w:jc w:val="both"/>
        <w:rPr>
          <w:rFonts w:ascii="Calibri" w:eastAsia="Calibri" w:hAnsi="Calibri" w:cs="Times New Roman"/>
          <w:iCs/>
          <w:sz w:val="22"/>
          <w:szCs w:val="22"/>
        </w:rPr>
      </w:pPr>
      <w:r w:rsidRPr="00301D5B">
        <w:rPr>
          <w:rFonts w:ascii="Calibri" w:eastAsia="Calibri" w:hAnsi="Calibri" w:cs="Times New Roman"/>
          <w:iCs/>
          <w:sz w:val="22"/>
          <w:szCs w:val="22"/>
        </w:rPr>
        <w:t>18.2.</w:t>
      </w:r>
      <w:r w:rsidR="00CD324B" w:rsidRPr="00301D5B">
        <w:rPr>
          <w:rFonts w:ascii="Calibri" w:eastAsia="Calibri" w:hAnsi="Calibri" w:cs="Times New Roman"/>
          <w:iCs/>
          <w:sz w:val="22"/>
          <w:szCs w:val="22"/>
        </w:rPr>
        <w:t xml:space="preserve"> Prevederile prezentului contract individual de muncă se completează cu dispoziţiile Legii nr. </w:t>
      </w:r>
      <w:hyperlink r:id="rId13" w:history="1">
        <w:r w:rsidR="00CD324B" w:rsidRPr="00301D5B">
          <w:rPr>
            <w:rFonts w:ascii="Calibri" w:eastAsia="Calibri" w:hAnsi="Calibri" w:cs="Times New Roman"/>
            <w:iCs/>
            <w:sz w:val="22"/>
            <w:szCs w:val="22"/>
            <w:u w:val="single"/>
          </w:rPr>
          <w:t>53/2003</w:t>
        </w:r>
      </w:hyperlink>
      <w:r w:rsidR="00CD324B" w:rsidRPr="00301D5B">
        <w:rPr>
          <w:rFonts w:ascii="Calibri" w:eastAsia="Calibri" w:hAnsi="Calibri" w:cs="Times New Roman"/>
          <w:iCs/>
          <w:sz w:val="22"/>
          <w:szCs w:val="22"/>
        </w:rPr>
        <w:t xml:space="preserve"> - Codul muncii cu modificările și completările ulterioare,</w:t>
      </w:r>
      <w:r w:rsidRPr="00301D5B">
        <w:rPr>
          <w:rFonts w:ascii="Calibri" w:eastAsia="Calibri" w:hAnsi="Calibri" w:cs="Times New Roman"/>
          <w:iCs/>
          <w:sz w:val="22"/>
          <w:szCs w:val="22"/>
        </w:rPr>
        <w:t xml:space="preserve"> şi ale contractului colectiv de muncă aplicabil, prevăzut la pct.1.</w:t>
      </w:r>
    </w:p>
    <w:p w14:paraId="3EEB4990" w14:textId="775C6133" w:rsidR="00CD324B" w:rsidRPr="00CD324B" w:rsidRDefault="00CD324B" w:rsidP="00CD324B">
      <w:pPr>
        <w:tabs>
          <w:tab w:val="left" w:pos="720"/>
        </w:tabs>
        <w:spacing w:after="200" w:line="276" w:lineRule="auto"/>
        <w:jc w:val="both"/>
        <w:rPr>
          <w:rFonts w:ascii="Calibri" w:eastAsia="Calibri" w:hAnsi="Calibri" w:cs="Times New Roman"/>
          <w:iCs/>
          <w:sz w:val="22"/>
          <w:szCs w:val="22"/>
        </w:rPr>
      </w:pPr>
      <w:r w:rsidRPr="00CD324B">
        <w:rPr>
          <w:rFonts w:ascii="Calibri" w:eastAsia="Calibri" w:hAnsi="Calibri" w:cs="Times New Roman"/>
          <w:iCs/>
          <w:sz w:val="22"/>
          <w:szCs w:val="22"/>
        </w:rPr>
        <w:t>1</w:t>
      </w:r>
      <w:r w:rsidR="00044BD5">
        <w:rPr>
          <w:rFonts w:ascii="Calibri" w:eastAsia="Calibri" w:hAnsi="Calibri" w:cs="Times New Roman"/>
          <w:iCs/>
          <w:sz w:val="22"/>
          <w:szCs w:val="22"/>
        </w:rPr>
        <w:t>8</w:t>
      </w:r>
      <w:r w:rsidRPr="00CD324B">
        <w:rPr>
          <w:rFonts w:ascii="Calibri" w:eastAsia="Calibri" w:hAnsi="Calibri" w:cs="Times New Roman"/>
          <w:iCs/>
          <w:sz w:val="22"/>
          <w:szCs w:val="22"/>
        </w:rPr>
        <w:t>.</w:t>
      </w:r>
      <w:r w:rsidR="00044BD5">
        <w:rPr>
          <w:rFonts w:ascii="Calibri" w:eastAsia="Calibri" w:hAnsi="Calibri" w:cs="Times New Roman"/>
          <w:iCs/>
          <w:sz w:val="22"/>
          <w:szCs w:val="22"/>
        </w:rPr>
        <w:t>3</w:t>
      </w:r>
      <w:r w:rsidRPr="00CD324B">
        <w:rPr>
          <w:rFonts w:ascii="Calibri" w:eastAsia="Calibri" w:hAnsi="Calibri" w:cs="Times New Roman"/>
          <w:iCs/>
          <w:sz w:val="22"/>
          <w:szCs w:val="22"/>
        </w:rPr>
        <w:t>. Orice modificare privind clauzele contractuale în timpul executării contractului individual de muncă impune încheierea unui act adiţional la contract, conform dispoziţiilor legale</w:t>
      </w:r>
      <w:r w:rsidR="00044BD5">
        <w:rPr>
          <w:rFonts w:ascii="Calibri" w:eastAsia="Calibri" w:hAnsi="Calibri" w:cs="Times New Roman"/>
          <w:iCs/>
          <w:sz w:val="22"/>
          <w:szCs w:val="22"/>
        </w:rPr>
        <w:t xml:space="preserve">, </w:t>
      </w:r>
      <w:r w:rsidR="00044BD5" w:rsidRPr="00301D5B">
        <w:rPr>
          <w:rFonts w:ascii="Calibri" w:eastAsia="Calibri" w:hAnsi="Calibri" w:cs="Times New Roman"/>
          <w:iCs/>
          <w:sz w:val="22"/>
          <w:szCs w:val="22"/>
        </w:rPr>
        <w:t>anterior producerii modificării,</w:t>
      </w:r>
      <w:r w:rsidR="00B4115B" w:rsidRPr="00301D5B">
        <w:rPr>
          <w:rFonts w:ascii="Calibri" w:eastAsia="Calibri" w:hAnsi="Calibri" w:cs="Times New Roman"/>
          <w:iCs/>
          <w:sz w:val="22"/>
          <w:szCs w:val="22"/>
        </w:rPr>
        <w:t xml:space="preserve"> cu excepţia situaţiilor în care o asemenea modificare este prevăzută în mod </w:t>
      </w:r>
      <w:r w:rsidR="00B4115B" w:rsidRPr="00B4115B">
        <w:rPr>
          <w:rFonts w:ascii="Calibri" w:eastAsia="Calibri" w:hAnsi="Calibri" w:cs="Times New Roman"/>
          <w:iCs/>
          <w:sz w:val="22"/>
          <w:szCs w:val="22"/>
        </w:rPr>
        <w:t>expres de lege</w:t>
      </w:r>
      <w:r w:rsidR="005E148F">
        <w:rPr>
          <w:rFonts w:ascii="Calibri" w:eastAsia="Calibri" w:hAnsi="Calibri" w:cs="Times New Roman"/>
          <w:iCs/>
          <w:sz w:val="22"/>
          <w:szCs w:val="22"/>
        </w:rPr>
        <w:t xml:space="preserve"> </w:t>
      </w:r>
      <w:r w:rsidR="005E148F" w:rsidRPr="005E148F">
        <w:rPr>
          <w:rFonts w:ascii="Calibri" w:eastAsia="Calibri" w:hAnsi="Calibri" w:cs="Times New Roman"/>
          <w:iCs/>
          <w:sz w:val="22"/>
          <w:szCs w:val="22"/>
        </w:rPr>
        <w:t>sau în contractul colectiv de muncă aplicabil.</w:t>
      </w:r>
    </w:p>
    <w:p w14:paraId="06DE17C5" w14:textId="28CC6981" w:rsidR="005E148F" w:rsidRDefault="00CD324B" w:rsidP="00CD324B">
      <w:pPr>
        <w:tabs>
          <w:tab w:val="left" w:pos="720"/>
        </w:tabs>
        <w:spacing w:after="200" w:line="276" w:lineRule="auto"/>
        <w:jc w:val="both"/>
        <w:rPr>
          <w:rFonts w:ascii="Calibri" w:eastAsia="Calibri" w:hAnsi="Calibri" w:cs="Times New Roman"/>
          <w:sz w:val="22"/>
          <w:szCs w:val="22"/>
        </w:rPr>
      </w:pPr>
      <w:r w:rsidRPr="00CD324B">
        <w:rPr>
          <w:rFonts w:ascii="Calibri" w:eastAsia="Calibri" w:hAnsi="Calibri" w:cs="Times New Roman"/>
          <w:sz w:val="22"/>
          <w:szCs w:val="22"/>
        </w:rPr>
        <w:lastRenderedPageBreak/>
        <w:t>1</w:t>
      </w:r>
      <w:r w:rsidR="0007263E">
        <w:rPr>
          <w:rFonts w:ascii="Calibri" w:eastAsia="Calibri" w:hAnsi="Calibri" w:cs="Times New Roman"/>
          <w:sz w:val="22"/>
          <w:szCs w:val="22"/>
        </w:rPr>
        <w:t>8</w:t>
      </w:r>
      <w:r w:rsidRPr="00CD324B">
        <w:rPr>
          <w:rFonts w:ascii="Calibri" w:eastAsia="Calibri" w:hAnsi="Calibri" w:cs="Times New Roman"/>
          <w:sz w:val="22"/>
          <w:szCs w:val="22"/>
        </w:rPr>
        <w:t>.</w:t>
      </w:r>
      <w:r w:rsidR="0007263E">
        <w:rPr>
          <w:rFonts w:ascii="Calibri" w:eastAsia="Calibri" w:hAnsi="Calibri" w:cs="Times New Roman"/>
          <w:sz w:val="22"/>
          <w:szCs w:val="22"/>
        </w:rPr>
        <w:t>4</w:t>
      </w:r>
      <w:r w:rsidRPr="00CD324B">
        <w:rPr>
          <w:rFonts w:ascii="Calibri" w:eastAsia="Calibri" w:hAnsi="Calibri" w:cs="Times New Roman"/>
          <w:sz w:val="22"/>
          <w:szCs w:val="22"/>
        </w:rPr>
        <w:t>. Conflictele în legătură cu încheierea, executarea, modificarea, suspendarea sau încetarea prezentului contract individual de muncă sunt soluţionate de instanţa judecătorească competentă material şi teritorial, potrivit legii</w:t>
      </w:r>
      <w:r w:rsidR="00CB2795">
        <w:rPr>
          <w:rFonts w:ascii="Calibri" w:eastAsia="Calibri" w:hAnsi="Calibri" w:cs="Times New Roman"/>
          <w:sz w:val="22"/>
          <w:szCs w:val="22"/>
        </w:rPr>
        <w:t>.</w:t>
      </w:r>
    </w:p>
    <w:p w14:paraId="176BC3E4" w14:textId="1519AA66" w:rsidR="000F65D8" w:rsidRPr="0007263E" w:rsidRDefault="00CD324B" w:rsidP="00CD324B">
      <w:pPr>
        <w:tabs>
          <w:tab w:val="left" w:pos="720"/>
        </w:tabs>
        <w:spacing w:after="200" w:line="276" w:lineRule="auto"/>
        <w:jc w:val="both"/>
        <w:rPr>
          <w:rFonts w:ascii="Calibri" w:eastAsia="Calibri" w:hAnsi="Calibri" w:cs="Times New Roman"/>
          <w:iCs/>
          <w:color w:val="FF0000"/>
          <w:sz w:val="22"/>
          <w:szCs w:val="22"/>
        </w:rPr>
      </w:pPr>
      <w:r w:rsidRPr="00CD324B">
        <w:rPr>
          <w:rFonts w:ascii="Calibri" w:eastAsia="Calibri" w:hAnsi="Calibri" w:cs="Times New Roman"/>
          <w:iCs/>
          <w:sz w:val="22"/>
          <w:szCs w:val="22"/>
        </w:rPr>
        <w:t>1</w:t>
      </w:r>
      <w:r w:rsidR="0007263E">
        <w:rPr>
          <w:rFonts w:ascii="Calibri" w:eastAsia="Calibri" w:hAnsi="Calibri" w:cs="Times New Roman"/>
          <w:iCs/>
          <w:sz w:val="22"/>
          <w:szCs w:val="22"/>
        </w:rPr>
        <w:t>8</w:t>
      </w:r>
      <w:r w:rsidRPr="00CD324B">
        <w:rPr>
          <w:rFonts w:ascii="Calibri" w:eastAsia="Calibri" w:hAnsi="Calibri" w:cs="Times New Roman"/>
          <w:iCs/>
          <w:sz w:val="22"/>
          <w:szCs w:val="22"/>
        </w:rPr>
        <w:t>.</w:t>
      </w:r>
      <w:r w:rsidR="0007263E">
        <w:rPr>
          <w:rFonts w:ascii="Calibri" w:eastAsia="Calibri" w:hAnsi="Calibri" w:cs="Times New Roman"/>
          <w:iCs/>
          <w:sz w:val="22"/>
          <w:szCs w:val="22"/>
        </w:rPr>
        <w:t>5</w:t>
      </w:r>
      <w:r w:rsidRPr="00CD324B">
        <w:rPr>
          <w:rFonts w:ascii="Calibri" w:eastAsia="Calibri" w:hAnsi="Calibri" w:cs="Times New Roman"/>
          <w:iCs/>
          <w:sz w:val="22"/>
          <w:szCs w:val="22"/>
        </w:rPr>
        <w:t xml:space="preserve">. Prezentul Contractul individual de muncă și Anexele acestuia s-au încheiat într-un număr de 2 </w:t>
      </w:r>
      <w:r w:rsidRPr="00CD324B">
        <w:rPr>
          <w:rFonts w:ascii="Calibri" w:eastAsia="Calibri" w:hAnsi="Calibri" w:cs="Times New Roman"/>
          <w:iCs/>
          <w:sz w:val="22"/>
          <w:szCs w:val="22"/>
          <w:lang w:val="en-US"/>
        </w:rPr>
        <w:t>(</w:t>
      </w:r>
      <w:proofErr w:type="spellStart"/>
      <w:r w:rsidRPr="00CD324B">
        <w:rPr>
          <w:rFonts w:ascii="Calibri" w:eastAsia="Calibri" w:hAnsi="Calibri" w:cs="Times New Roman"/>
          <w:iCs/>
          <w:sz w:val="22"/>
          <w:szCs w:val="22"/>
          <w:lang w:val="en-US"/>
        </w:rPr>
        <w:t>două</w:t>
      </w:r>
      <w:proofErr w:type="spellEnd"/>
      <w:r w:rsidRPr="00CD324B">
        <w:rPr>
          <w:rFonts w:ascii="Calibri" w:eastAsia="Calibri" w:hAnsi="Calibri" w:cs="Times New Roman"/>
          <w:iCs/>
          <w:sz w:val="22"/>
          <w:szCs w:val="22"/>
          <w:lang w:val="en-US"/>
        </w:rPr>
        <w:t xml:space="preserve">) </w:t>
      </w:r>
      <w:r w:rsidRPr="00CD324B">
        <w:rPr>
          <w:rFonts w:ascii="Calibri" w:eastAsia="Calibri" w:hAnsi="Calibri" w:cs="Times New Roman"/>
          <w:iCs/>
          <w:sz w:val="22"/>
          <w:szCs w:val="22"/>
        </w:rPr>
        <w:t>exemplare</w:t>
      </w:r>
      <w:r w:rsidR="0007263E">
        <w:rPr>
          <w:rFonts w:ascii="Calibri" w:eastAsia="Calibri" w:hAnsi="Calibri" w:cs="Times New Roman"/>
          <w:iCs/>
          <w:sz w:val="22"/>
          <w:szCs w:val="22"/>
        </w:rPr>
        <w:t xml:space="preserve"> </w:t>
      </w:r>
      <w:r w:rsidR="0007263E" w:rsidRPr="00301D5B">
        <w:rPr>
          <w:rFonts w:ascii="Calibri" w:eastAsia="Calibri" w:hAnsi="Calibri" w:cs="Times New Roman"/>
          <w:iCs/>
          <w:sz w:val="22"/>
          <w:szCs w:val="22"/>
        </w:rPr>
        <w:t>câte unul pentru fiecare parte.</w:t>
      </w:r>
    </w:p>
    <w:p w14:paraId="004370B4" w14:textId="77777777" w:rsidR="008F7BFF" w:rsidRDefault="008F7BFF" w:rsidP="00CD324B">
      <w:pPr>
        <w:tabs>
          <w:tab w:val="left" w:pos="720"/>
        </w:tabs>
        <w:spacing w:after="200" w:line="276" w:lineRule="auto"/>
        <w:jc w:val="both"/>
        <w:rPr>
          <w:rFonts w:ascii="Calibri" w:eastAsia="Calibri" w:hAnsi="Calibri" w:cs="Times New Roman"/>
          <w:b/>
          <w:iCs/>
          <w:sz w:val="22"/>
          <w:szCs w:val="22"/>
        </w:rPr>
      </w:pPr>
    </w:p>
    <w:p w14:paraId="3C9BAA2F" w14:textId="7C73C46C" w:rsidR="00CD324B" w:rsidRPr="00CD324B" w:rsidRDefault="00CD324B" w:rsidP="00CD324B">
      <w:pPr>
        <w:tabs>
          <w:tab w:val="left" w:pos="720"/>
        </w:tabs>
        <w:spacing w:after="200" w:line="276" w:lineRule="auto"/>
        <w:jc w:val="both"/>
        <w:rPr>
          <w:rFonts w:ascii="Calibri" w:eastAsia="Calibri" w:hAnsi="Calibri" w:cs="Times New Roman"/>
          <w:b/>
          <w:iCs/>
          <w:sz w:val="22"/>
          <w:szCs w:val="22"/>
        </w:rPr>
      </w:pPr>
      <w:r w:rsidRPr="00CD324B">
        <w:rPr>
          <w:rFonts w:ascii="Calibri" w:eastAsia="Calibri" w:hAnsi="Calibri" w:cs="Times New Roman"/>
          <w:b/>
          <w:iCs/>
          <w:sz w:val="22"/>
          <w:szCs w:val="22"/>
        </w:rPr>
        <w:t>SC ACCESA IT SYSTEMS SRL / ANGAJATOR</w:t>
      </w:r>
      <w:r w:rsidRPr="00CD324B">
        <w:rPr>
          <w:rFonts w:ascii="Calibri" w:eastAsia="Calibri" w:hAnsi="Calibri" w:cs="Times New Roman"/>
          <w:b/>
          <w:iCs/>
          <w:sz w:val="22"/>
          <w:szCs w:val="22"/>
        </w:rPr>
        <w:tab/>
      </w:r>
      <w:r w:rsidRPr="00CD324B">
        <w:rPr>
          <w:rFonts w:ascii="Calibri" w:eastAsia="Calibri" w:hAnsi="Calibri" w:cs="Times New Roman"/>
          <w:b/>
          <w:iCs/>
          <w:sz w:val="22"/>
          <w:szCs w:val="22"/>
        </w:rPr>
        <w:tab/>
      </w:r>
      <w:r w:rsidRPr="00CD324B">
        <w:rPr>
          <w:rFonts w:ascii="Calibri" w:eastAsia="Calibri" w:hAnsi="Calibri" w:cs="Times New Roman"/>
          <w:b/>
          <w:iCs/>
          <w:sz w:val="22"/>
          <w:szCs w:val="22"/>
        </w:rPr>
        <w:tab/>
      </w:r>
      <w:r w:rsidRPr="00CD324B">
        <w:rPr>
          <w:rFonts w:ascii="Calibri" w:eastAsia="Calibri" w:hAnsi="Calibri" w:cs="Times New Roman"/>
          <w:b/>
          <w:iCs/>
          <w:sz w:val="22"/>
          <w:szCs w:val="22"/>
        </w:rPr>
        <w:tab/>
        <w:t>ANGAJAT</w:t>
      </w:r>
    </w:p>
    <w:p w14:paraId="3ADC94C8" w14:textId="77777777" w:rsidR="00700BE6" w:rsidRDefault="00700BE6" w:rsidP="00700BE6">
      <w:pPr>
        <w:tabs>
          <w:tab w:val="left" w:pos="720"/>
        </w:tabs>
        <w:spacing w:after="200" w:line="276" w:lineRule="auto"/>
        <w:rPr>
          <w:rFonts w:ascii="Calibri" w:eastAsia="Calibri" w:hAnsi="Calibri" w:cs="Times New Roman"/>
          <w:b/>
          <w:iCs/>
          <w:sz w:val="22"/>
          <w:szCs w:val="22"/>
        </w:rPr>
      </w:pPr>
      <w:r>
        <w:rPr>
          <w:rFonts w:ascii="Calibri" w:eastAsia="Calibri" w:hAnsi="Calibri" w:cs="Times New Roman"/>
          <w:b/>
          <w:sz w:val="22"/>
          <w:szCs w:val="22"/>
        </w:rPr>
        <w:t>Marliere Andrea Claudia</w:t>
      </w:r>
      <w:r>
        <w:rPr>
          <w:rFonts w:ascii="Calibri" w:eastAsia="Calibri" w:hAnsi="Calibri" w:cs="Times New Roman"/>
          <w:b/>
          <w:iCs/>
          <w:sz w:val="22"/>
          <w:szCs w:val="22"/>
        </w:rPr>
        <w:tab/>
      </w:r>
      <w:r>
        <w:rPr>
          <w:rFonts w:ascii="Calibri" w:eastAsia="Calibri" w:hAnsi="Calibri" w:cs="Times New Roman"/>
          <w:b/>
          <w:iCs/>
          <w:sz w:val="22"/>
          <w:szCs w:val="22"/>
        </w:rPr>
        <w:tab/>
      </w:r>
      <w:r>
        <w:rPr>
          <w:rFonts w:ascii="Calibri" w:eastAsia="Calibri" w:hAnsi="Calibri" w:cs="Times New Roman"/>
          <w:b/>
          <w:iCs/>
          <w:sz w:val="22"/>
          <w:szCs w:val="22"/>
        </w:rPr>
        <w:tab/>
      </w:r>
      <w:r>
        <w:rPr>
          <w:rFonts w:ascii="Calibri" w:eastAsia="Calibri" w:hAnsi="Calibri" w:cs="Times New Roman"/>
          <w:b/>
          <w:iCs/>
          <w:sz w:val="22"/>
          <w:szCs w:val="22"/>
        </w:rPr>
        <w:tab/>
      </w:r>
      <w:r>
        <w:rPr>
          <w:rFonts w:ascii="Calibri" w:eastAsia="Calibri" w:hAnsi="Calibri" w:cs="Times New Roman"/>
          <w:b/>
          <w:iCs/>
          <w:sz w:val="22"/>
          <w:szCs w:val="22"/>
        </w:rPr>
        <w:tab/>
      </w:r>
      <w:r>
        <w:rPr>
          <w:rFonts w:ascii="Calibri" w:eastAsia="Calibri" w:hAnsi="Calibri" w:cs="Times New Roman"/>
          <w:b/>
          <w:iCs/>
          <w:sz w:val="22"/>
          <w:szCs w:val="22"/>
        </w:rPr>
        <w:tab/>
      </w:r>
      <w:r>
        <w:rPr>
          <w:rFonts w:ascii="Calibri" w:eastAsia="Calibri" w:hAnsi="Calibri" w:cs="Times New Roman"/>
          <w:b/>
          <w:iCs/>
          <w:sz w:val="22"/>
          <w:szCs w:val="22"/>
        </w:rPr>
        <w:tab/>
        <w:t xml:space="preserve"> </w:t>
      </w:r>
    </w:p>
    <w:p w14:paraId="3B448FFA" w14:textId="77777777" w:rsidR="00700BE6" w:rsidRDefault="00700BE6" w:rsidP="00700BE6">
      <w:pPr>
        <w:tabs>
          <w:tab w:val="left" w:pos="720"/>
        </w:tabs>
        <w:spacing w:after="200" w:line="276" w:lineRule="auto"/>
        <w:rPr>
          <w:rFonts w:ascii="Calibri" w:eastAsia="Calibri" w:hAnsi="Calibri" w:cs="Times New Roman"/>
          <w:b/>
          <w:iCs/>
          <w:sz w:val="22"/>
          <w:szCs w:val="22"/>
        </w:rPr>
      </w:pPr>
      <w:r>
        <w:rPr>
          <w:rFonts w:ascii="Calibri" w:eastAsia="Calibri" w:hAnsi="Calibri" w:cs="Times New Roman"/>
          <w:b/>
          <w:iCs/>
          <w:sz w:val="22"/>
          <w:szCs w:val="22"/>
        </w:rPr>
        <w:t>Administrator</w:t>
      </w:r>
    </w:p>
    <w:p w14:paraId="5054430F" w14:textId="77777777" w:rsidR="00700BE6" w:rsidRDefault="00700BE6" w:rsidP="00700BE6">
      <w:pPr>
        <w:tabs>
          <w:tab w:val="left" w:pos="720"/>
        </w:tabs>
        <w:spacing w:after="200" w:line="276" w:lineRule="auto"/>
        <w:rPr>
          <w:rFonts w:ascii="Calibri" w:eastAsia="Calibri" w:hAnsi="Calibri" w:cs="Times New Roman"/>
          <w:iCs/>
          <w:sz w:val="22"/>
          <w:szCs w:val="22"/>
        </w:rPr>
      </w:pPr>
      <w:r>
        <w:rPr>
          <w:rFonts w:ascii="Calibri" w:eastAsia="Calibri" w:hAnsi="Calibri" w:cs="Times New Roman"/>
          <w:iCs/>
          <w:sz w:val="22"/>
          <w:szCs w:val="22"/>
        </w:rPr>
        <w:t>Semnătură _______________________</w:t>
      </w:r>
      <w:r>
        <w:rPr>
          <w:rFonts w:ascii="Calibri" w:eastAsia="Calibri" w:hAnsi="Calibri" w:cs="Times New Roman"/>
          <w:iCs/>
          <w:sz w:val="22"/>
          <w:szCs w:val="22"/>
        </w:rPr>
        <w:tab/>
      </w:r>
      <w:r>
        <w:rPr>
          <w:rFonts w:ascii="Calibri" w:eastAsia="Calibri" w:hAnsi="Calibri" w:cs="Times New Roman"/>
          <w:iCs/>
          <w:sz w:val="22"/>
          <w:szCs w:val="22"/>
        </w:rPr>
        <w:tab/>
      </w:r>
      <w:r>
        <w:rPr>
          <w:rFonts w:ascii="Calibri" w:eastAsia="Calibri" w:hAnsi="Calibri" w:cs="Times New Roman"/>
          <w:iCs/>
          <w:sz w:val="22"/>
          <w:szCs w:val="22"/>
        </w:rPr>
        <w:tab/>
        <w:t xml:space="preserve">             _____________________________</w:t>
      </w:r>
    </w:p>
    <w:p w14:paraId="4B9D7D1A" w14:textId="77777777" w:rsidR="00700BE6" w:rsidRDefault="00700BE6" w:rsidP="00700BE6">
      <w:pPr>
        <w:tabs>
          <w:tab w:val="left" w:pos="720"/>
        </w:tabs>
        <w:spacing w:after="200" w:line="276" w:lineRule="auto"/>
        <w:jc w:val="both"/>
        <w:rPr>
          <w:rFonts w:ascii="Calibri" w:eastAsia="Calibri" w:hAnsi="Calibri" w:cs="Times New Roman"/>
          <w:iCs/>
          <w:sz w:val="22"/>
          <w:szCs w:val="22"/>
        </w:rPr>
      </w:pPr>
      <w:r>
        <w:rPr>
          <w:rFonts w:ascii="Calibri" w:eastAsia="Calibri" w:hAnsi="Calibri" w:cs="Times New Roman"/>
          <w:iCs/>
          <w:sz w:val="22"/>
          <w:szCs w:val="22"/>
        </w:rPr>
        <w:tab/>
      </w:r>
      <w:r>
        <w:rPr>
          <w:rFonts w:ascii="Calibri" w:eastAsia="Calibri" w:hAnsi="Calibri" w:cs="Times New Roman"/>
          <w:iCs/>
          <w:sz w:val="22"/>
          <w:szCs w:val="22"/>
        </w:rPr>
        <w:tab/>
      </w:r>
      <w:r>
        <w:rPr>
          <w:rFonts w:ascii="Calibri" w:eastAsia="Calibri" w:hAnsi="Calibri" w:cs="Times New Roman"/>
          <w:iCs/>
          <w:sz w:val="22"/>
          <w:szCs w:val="22"/>
        </w:rPr>
        <w:tab/>
      </w:r>
      <w:r>
        <w:rPr>
          <w:rFonts w:ascii="Calibri" w:eastAsia="Calibri" w:hAnsi="Calibri" w:cs="Times New Roman"/>
          <w:iCs/>
          <w:sz w:val="22"/>
          <w:szCs w:val="22"/>
        </w:rPr>
        <w:tab/>
      </w:r>
      <w:r>
        <w:rPr>
          <w:rFonts w:ascii="Calibri" w:eastAsia="Calibri" w:hAnsi="Calibri" w:cs="Times New Roman"/>
          <w:iCs/>
          <w:sz w:val="22"/>
          <w:szCs w:val="22"/>
        </w:rPr>
        <w:tab/>
        <w:t xml:space="preserve">                                                 (nume în clar şi semnătură)</w:t>
      </w:r>
    </w:p>
    <w:p w14:paraId="73D52270" w14:textId="2A513381" w:rsidR="00700BE6" w:rsidRDefault="00F5694A" w:rsidP="00700BE6">
      <w:pPr>
        <w:tabs>
          <w:tab w:val="left" w:pos="720"/>
        </w:tabs>
        <w:spacing w:after="200" w:line="276" w:lineRule="auto"/>
        <w:jc w:val="both"/>
        <w:rPr>
          <w:rFonts w:ascii="Calibri" w:eastAsia="Calibri" w:hAnsi="Calibri" w:cs="Times New Roman"/>
          <w:b/>
          <w:iCs/>
          <w:sz w:val="22"/>
          <w:szCs w:val="22"/>
        </w:rPr>
      </w:pPr>
      <w:r w:rsidRPr="00F5694A">
        <w:rPr>
          <w:rFonts w:ascii="Calibri" w:eastAsia="Calibri" w:hAnsi="Calibri" w:cs="Times New Roman"/>
          <w:b/>
          <w:iCs/>
          <w:sz w:val="22"/>
          <w:szCs w:val="22"/>
        </w:rPr>
        <w:t xml:space="preserve">Kozma Tűnde Julia     </w:t>
      </w:r>
      <w:r>
        <w:rPr>
          <w:rFonts w:ascii="Calibri" w:eastAsia="Calibri" w:hAnsi="Calibri" w:cs="Times New Roman"/>
          <w:b/>
          <w:iCs/>
          <w:sz w:val="22"/>
          <w:szCs w:val="22"/>
        </w:rPr>
        <w:t xml:space="preserve">                                                                         </w:t>
      </w:r>
      <w:r w:rsidR="00D86AF3" w:rsidRPr="00D86AF3">
        <w:rPr>
          <w:rFonts w:ascii="Calibri" w:eastAsia="Calibri" w:hAnsi="Calibri" w:cs="Times New Roman"/>
          <w:b/>
          <w:iCs/>
          <w:sz w:val="22"/>
          <w:szCs w:val="22"/>
        </w:rPr>
        <w:t>Am primit un exemplar</w:t>
      </w:r>
      <w:r w:rsidR="000D7170">
        <w:rPr>
          <w:rFonts w:ascii="Calibri" w:eastAsia="Calibri" w:hAnsi="Calibri" w:cs="Times New Roman"/>
          <w:b/>
          <w:iCs/>
          <w:sz w:val="22"/>
          <w:szCs w:val="22"/>
        </w:rPr>
        <w:t xml:space="preserve">       </w:t>
      </w:r>
    </w:p>
    <w:p w14:paraId="52971447" w14:textId="43647B03" w:rsidR="00700BE6" w:rsidRDefault="00700BE6" w:rsidP="00700BE6">
      <w:pPr>
        <w:tabs>
          <w:tab w:val="left" w:pos="720"/>
        </w:tabs>
        <w:spacing w:after="200" w:line="276" w:lineRule="auto"/>
        <w:jc w:val="both"/>
        <w:rPr>
          <w:rFonts w:ascii="Calibri" w:eastAsia="Calibri" w:hAnsi="Calibri" w:cs="Times New Roman"/>
          <w:b/>
          <w:iCs/>
          <w:sz w:val="22"/>
          <w:szCs w:val="22"/>
        </w:rPr>
      </w:pPr>
      <w:r>
        <w:rPr>
          <w:rFonts w:ascii="Calibri" w:eastAsia="Calibri" w:hAnsi="Calibri" w:cs="Times New Roman"/>
          <w:b/>
          <w:iCs/>
          <w:sz w:val="22"/>
          <w:szCs w:val="22"/>
        </w:rPr>
        <w:t>Împuternicit</w:t>
      </w:r>
      <w:r w:rsidR="00D86AF3">
        <w:rPr>
          <w:rFonts w:ascii="Calibri" w:eastAsia="Calibri" w:hAnsi="Calibri" w:cs="Times New Roman"/>
          <w:b/>
          <w:iCs/>
          <w:sz w:val="22"/>
          <w:szCs w:val="22"/>
        </w:rPr>
        <w:t xml:space="preserve">                                                                                        </w:t>
      </w:r>
      <w:r w:rsidR="00D86AF3" w:rsidRPr="00D86AF3">
        <w:rPr>
          <w:rFonts w:ascii="Calibri" w:eastAsia="Calibri" w:hAnsi="Calibri" w:cs="Times New Roman"/>
          <w:b/>
          <w:iCs/>
          <w:sz w:val="22"/>
          <w:szCs w:val="22"/>
        </w:rPr>
        <w:t>Data:</w:t>
      </w:r>
    </w:p>
    <w:p w14:paraId="0D2C8DFA" w14:textId="5AA62F65" w:rsidR="00CD324B" w:rsidRPr="005C24FC" w:rsidRDefault="00700BE6" w:rsidP="00CD324B">
      <w:pPr>
        <w:tabs>
          <w:tab w:val="left" w:pos="720"/>
        </w:tabs>
        <w:spacing w:after="200" w:line="276" w:lineRule="auto"/>
        <w:jc w:val="both"/>
        <w:rPr>
          <w:rFonts w:ascii="Calibri" w:eastAsia="Calibri" w:hAnsi="Calibri" w:cs="Times New Roman"/>
          <w:b/>
          <w:iCs/>
          <w:sz w:val="22"/>
          <w:szCs w:val="22"/>
        </w:rPr>
      </w:pPr>
      <w:r>
        <w:rPr>
          <w:rFonts w:ascii="Calibri" w:eastAsia="Calibri" w:hAnsi="Calibri" w:cs="Times New Roman"/>
          <w:iCs/>
          <w:sz w:val="22"/>
          <w:szCs w:val="22"/>
        </w:rPr>
        <w:t>Semnătură_______________________</w:t>
      </w:r>
      <w:r w:rsidR="00D86AF3">
        <w:rPr>
          <w:rFonts w:ascii="Calibri" w:eastAsia="Calibri" w:hAnsi="Calibri" w:cs="Times New Roman"/>
          <w:iCs/>
          <w:sz w:val="22"/>
          <w:szCs w:val="22"/>
        </w:rPr>
        <w:t xml:space="preserve">                                        </w:t>
      </w:r>
      <w:r w:rsidR="00D86AF3" w:rsidRPr="00D86AF3">
        <w:rPr>
          <w:rFonts w:ascii="Calibri" w:eastAsia="Calibri" w:hAnsi="Calibri" w:cs="Times New Roman"/>
          <w:b/>
          <w:iCs/>
          <w:sz w:val="22"/>
          <w:szCs w:val="22"/>
        </w:rPr>
        <w:t>Semnatura:____________</w:t>
      </w:r>
    </w:p>
    <w:p w14:paraId="604D4D80" w14:textId="77777777" w:rsidR="00B93440" w:rsidRPr="00CD324B" w:rsidRDefault="00B93440" w:rsidP="00CD324B"/>
    <w:sectPr w:rsidR="00B93440" w:rsidRPr="00CD324B" w:rsidSect="00B93440">
      <w:headerReference w:type="even" r:id="rId14"/>
      <w:headerReference w:type="default" r:id="rId15"/>
      <w:footerReference w:type="even" r:id="rId16"/>
      <w:footerReference w:type="default" r:id="rId17"/>
      <w:headerReference w:type="first" r:id="rId18"/>
      <w:footerReference w:type="first" r:id="rId19"/>
      <w:pgSz w:w="11900" w:h="16840"/>
      <w:pgMar w:top="1417" w:right="1417" w:bottom="1417" w:left="1417" w:header="57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E425B" w14:textId="77777777" w:rsidR="00D97114" w:rsidRDefault="00D97114" w:rsidP="00785184">
      <w:r>
        <w:separator/>
      </w:r>
    </w:p>
  </w:endnote>
  <w:endnote w:type="continuationSeparator" w:id="0">
    <w:p w14:paraId="7DEFFFCC" w14:textId="77777777" w:rsidR="00D97114" w:rsidRDefault="00D97114" w:rsidP="00785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Open Sans ExtraBold">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7EABB" w14:textId="77777777" w:rsidR="00CF0EC5" w:rsidRDefault="00CF0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5A68" w14:textId="5CEAE990" w:rsidR="00785184" w:rsidRDefault="00F22FE0" w:rsidP="00A671AA">
    <w:pPr>
      <w:pStyle w:val="Footer"/>
    </w:pPr>
    <w:r>
      <w:rPr>
        <w:rFonts w:cs="Open Sans"/>
      </w:rPr>
      <w:tab/>
    </w:r>
    <w:r w:rsidRPr="00F22FE0">
      <w:rPr>
        <w:rFonts w:cs="Open Sans"/>
      </w:rPr>
      <w:fldChar w:fldCharType="begin"/>
    </w:r>
    <w:r w:rsidRPr="00F22FE0">
      <w:rPr>
        <w:rFonts w:cs="Open Sans"/>
      </w:rPr>
      <w:instrText xml:space="preserve"> PAGE   \* MERGEFORMAT </w:instrText>
    </w:r>
    <w:r w:rsidRPr="00F22FE0">
      <w:rPr>
        <w:rFonts w:cs="Open Sans"/>
      </w:rPr>
      <w:fldChar w:fldCharType="separate"/>
    </w:r>
    <w:r w:rsidR="00700BE6">
      <w:rPr>
        <w:rFonts w:cs="Open Sans"/>
        <w:noProof/>
      </w:rPr>
      <w:t>6</w:t>
    </w:r>
    <w:r w:rsidRPr="00F22FE0">
      <w:rPr>
        <w:rFonts w:cs="Open San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CD30" w14:textId="77777777" w:rsidR="00CF0EC5" w:rsidRDefault="00CF0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6A051" w14:textId="77777777" w:rsidR="00D97114" w:rsidRDefault="00D97114" w:rsidP="00785184">
      <w:r>
        <w:separator/>
      </w:r>
    </w:p>
  </w:footnote>
  <w:footnote w:type="continuationSeparator" w:id="0">
    <w:p w14:paraId="7DD85592" w14:textId="77777777" w:rsidR="00D97114" w:rsidRDefault="00D97114" w:rsidP="00785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BA32" w14:textId="5B72A0D6" w:rsidR="00CF0EC5" w:rsidRDefault="00CF0EC5">
    <w:pPr>
      <w:pStyle w:val="Header"/>
    </w:pPr>
    <w:r>
      <w:rPr>
        <w:noProof/>
      </w:rPr>
      <mc:AlternateContent>
        <mc:Choice Requires="wps">
          <w:drawing>
            <wp:anchor distT="0" distB="0" distL="0" distR="0" simplePos="0" relativeHeight="251659264" behindDoc="0" locked="0" layoutInCell="1" allowOverlap="1" wp14:anchorId="5791188B" wp14:editId="6C69F9EE">
              <wp:simplePos x="635" y="635"/>
              <wp:positionH relativeFrom="column">
                <wp:align>center</wp:align>
              </wp:positionH>
              <wp:positionV relativeFrom="paragraph">
                <wp:posOffset>635</wp:posOffset>
              </wp:positionV>
              <wp:extent cx="443865" cy="443865"/>
              <wp:effectExtent l="0" t="0" r="15240" b="16510"/>
              <wp:wrapSquare wrapText="bothSides"/>
              <wp:docPr id="3" name="Text Box 3"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7010BE" w14:textId="293F00EC" w:rsidR="00CF0EC5" w:rsidRPr="00CF0EC5" w:rsidRDefault="00CF0EC5">
                          <w:pPr>
                            <w:rPr>
                              <w:rFonts w:ascii="Calibri" w:eastAsia="Calibri" w:hAnsi="Calibri" w:cs="Calibri"/>
                              <w:noProof/>
                              <w:color w:val="0000FF"/>
                              <w:szCs w:val="20"/>
                            </w:rPr>
                          </w:pPr>
                          <w:r w:rsidRPr="00CF0EC5">
                            <w:rPr>
                              <w:rFonts w:ascii="Calibri" w:eastAsia="Calibri" w:hAnsi="Calibri" w:cs="Calibri"/>
                              <w:noProof/>
                              <w:color w:val="0000FF"/>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791188B" id="_x0000_t202" coordsize="21600,21600" o:spt="202" path="m,l,21600r21600,l21600,xe">
              <v:stroke joinstyle="miter"/>
              <v:path gradientshapeok="t" o:connecttype="rect"/>
            </v:shapetype>
            <v:shape id="Text Box 3" o:spid="_x0000_s1026" type="#_x0000_t202" alt="INTERNAL USE"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F7010BE" w14:textId="293F00EC" w:rsidR="00CF0EC5" w:rsidRPr="00CF0EC5" w:rsidRDefault="00CF0EC5">
                    <w:pPr>
                      <w:rPr>
                        <w:rFonts w:ascii="Calibri" w:eastAsia="Calibri" w:hAnsi="Calibri" w:cs="Calibri"/>
                        <w:noProof/>
                        <w:color w:val="0000FF"/>
                        <w:szCs w:val="20"/>
                      </w:rPr>
                    </w:pPr>
                    <w:r w:rsidRPr="00CF0EC5">
                      <w:rPr>
                        <w:rFonts w:ascii="Calibri" w:eastAsia="Calibri" w:hAnsi="Calibri" w:cs="Calibri"/>
                        <w:noProof/>
                        <w:color w:val="0000FF"/>
                        <w:szCs w:val="20"/>
                      </w:rPr>
                      <w:t>INTERNAL USE</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17ABD" w14:textId="57E2F0E3" w:rsidR="00A671AA" w:rsidRPr="00A671AA" w:rsidRDefault="00CF0EC5" w:rsidP="00A671AA">
    <w:pPr>
      <w:pStyle w:val="Header"/>
      <w:rPr>
        <w:noProof/>
      </w:rPr>
    </w:pPr>
    <w:r>
      <w:rPr>
        <w:noProof/>
      </w:rPr>
      <mc:AlternateContent>
        <mc:Choice Requires="wps">
          <w:drawing>
            <wp:anchor distT="0" distB="0" distL="0" distR="0" simplePos="0" relativeHeight="251660288" behindDoc="0" locked="0" layoutInCell="1" allowOverlap="1" wp14:anchorId="38400F6E" wp14:editId="2DB2AC99">
              <wp:simplePos x="899160" y="365760"/>
              <wp:positionH relativeFrom="column">
                <wp:align>center</wp:align>
              </wp:positionH>
              <wp:positionV relativeFrom="paragraph">
                <wp:posOffset>635</wp:posOffset>
              </wp:positionV>
              <wp:extent cx="443865" cy="443865"/>
              <wp:effectExtent l="0" t="0" r="15240" b="16510"/>
              <wp:wrapSquare wrapText="bothSides"/>
              <wp:docPr id="4" name="Text Box 4"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5D262B" w14:textId="768DFCFC" w:rsidR="00CF0EC5" w:rsidRPr="00CF0EC5" w:rsidRDefault="00CF0EC5">
                          <w:pPr>
                            <w:rPr>
                              <w:rFonts w:ascii="Calibri" w:eastAsia="Calibri" w:hAnsi="Calibri" w:cs="Calibri"/>
                              <w:noProof/>
                              <w:color w:val="0000FF"/>
                              <w:szCs w:val="20"/>
                            </w:rPr>
                          </w:pPr>
                          <w:r w:rsidRPr="00CF0EC5">
                            <w:rPr>
                              <w:rFonts w:ascii="Calibri" w:eastAsia="Calibri" w:hAnsi="Calibri" w:cs="Calibri"/>
                              <w:noProof/>
                              <w:color w:val="0000FF"/>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8400F6E" id="_x0000_t202" coordsize="21600,21600" o:spt="202" path="m,l,21600r21600,l21600,xe">
              <v:stroke joinstyle="miter"/>
              <v:path gradientshapeok="t" o:connecttype="rect"/>
            </v:shapetype>
            <v:shape id="Text Box 4" o:spid="_x0000_s1027" type="#_x0000_t202" alt="INTERNAL USE"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1E5D262B" w14:textId="768DFCFC" w:rsidR="00CF0EC5" w:rsidRPr="00CF0EC5" w:rsidRDefault="00CF0EC5">
                    <w:pPr>
                      <w:rPr>
                        <w:rFonts w:ascii="Calibri" w:eastAsia="Calibri" w:hAnsi="Calibri" w:cs="Calibri"/>
                        <w:noProof/>
                        <w:color w:val="0000FF"/>
                        <w:szCs w:val="20"/>
                      </w:rPr>
                    </w:pPr>
                    <w:r w:rsidRPr="00CF0EC5">
                      <w:rPr>
                        <w:rFonts w:ascii="Calibri" w:eastAsia="Calibri" w:hAnsi="Calibri" w:cs="Calibri"/>
                        <w:noProof/>
                        <w:color w:val="0000FF"/>
                        <w:szCs w:val="20"/>
                      </w:rPr>
                      <w:t>INTERNAL USE</w:t>
                    </w:r>
                  </w:p>
                </w:txbxContent>
              </v:textbox>
              <w10:wrap type="square"/>
            </v:shape>
          </w:pict>
        </mc:Fallback>
      </mc:AlternateContent>
    </w:r>
    <w:r w:rsidR="001E1E4A">
      <w:rPr>
        <w:noProof/>
      </w:rPr>
      <w:drawing>
        <wp:inline distT="0" distB="0" distL="0" distR="0" wp14:anchorId="5612F42B" wp14:editId="5EB9D012">
          <wp:extent cx="1684020" cy="7315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020" cy="731520"/>
                  </a:xfrm>
                  <a:prstGeom prst="rect">
                    <a:avLst/>
                  </a:prstGeom>
                  <a:noFill/>
                  <a:ln>
                    <a:noFill/>
                  </a:ln>
                </pic:spPr>
              </pic:pic>
            </a:graphicData>
          </a:graphic>
        </wp:inline>
      </w:drawing>
    </w:r>
    <w:r w:rsidR="00A671AA">
      <w:rPr>
        <w:noProof/>
      </w:rPr>
      <w:t xml:space="preserve"> </w:t>
    </w:r>
    <w:r w:rsidR="00A671AA">
      <w:rPr>
        <w:noProof/>
      </w:rPr>
      <w:tab/>
    </w:r>
    <w:r w:rsidR="00A671AA">
      <w:rPr>
        <w:noProof/>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1D50B" w14:textId="358EA51D" w:rsidR="00CF0EC5" w:rsidRDefault="00CF0EC5">
    <w:pPr>
      <w:pStyle w:val="Header"/>
    </w:pPr>
    <w:r>
      <w:rPr>
        <w:noProof/>
      </w:rPr>
      <mc:AlternateContent>
        <mc:Choice Requires="wps">
          <w:drawing>
            <wp:anchor distT="0" distB="0" distL="0" distR="0" simplePos="0" relativeHeight="251658240" behindDoc="0" locked="0" layoutInCell="1" allowOverlap="1" wp14:anchorId="3C61288B" wp14:editId="62A776C3">
              <wp:simplePos x="635" y="635"/>
              <wp:positionH relativeFrom="column">
                <wp:align>center</wp:align>
              </wp:positionH>
              <wp:positionV relativeFrom="paragraph">
                <wp:posOffset>635</wp:posOffset>
              </wp:positionV>
              <wp:extent cx="443865" cy="443865"/>
              <wp:effectExtent l="0" t="0" r="15240" b="16510"/>
              <wp:wrapSquare wrapText="bothSides"/>
              <wp:docPr id="2" name="Text Box 2"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678A9D" w14:textId="663D9C59" w:rsidR="00CF0EC5" w:rsidRPr="00CF0EC5" w:rsidRDefault="00CF0EC5">
                          <w:pPr>
                            <w:rPr>
                              <w:rFonts w:ascii="Calibri" w:eastAsia="Calibri" w:hAnsi="Calibri" w:cs="Calibri"/>
                              <w:noProof/>
                              <w:color w:val="0000FF"/>
                              <w:szCs w:val="20"/>
                            </w:rPr>
                          </w:pPr>
                          <w:r w:rsidRPr="00CF0EC5">
                            <w:rPr>
                              <w:rFonts w:ascii="Calibri" w:eastAsia="Calibri" w:hAnsi="Calibri" w:cs="Calibri"/>
                              <w:noProof/>
                              <w:color w:val="0000FF"/>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C61288B" id="_x0000_t202" coordsize="21600,21600" o:spt="202" path="m,l,21600r21600,l21600,xe">
              <v:stroke joinstyle="miter"/>
              <v:path gradientshapeok="t" o:connecttype="rect"/>
            </v:shapetype>
            <v:shape id="Text Box 2" o:spid="_x0000_s1028" type="#_x0000_t202" alt="INTERNAL US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73678A9D" w14:textId="663D9C59" w:rsidR="00CF0EC5" w:rsidRPr="00CF0EC5" w:rsidRDefault="00CF0EC5">
                    <w:pPr>
                      <w:rPr>
                        <w:rFonts w:ascii="Calibri" w:eastAsia="Calibri" w:hAnsi="Calibri" w:cs="Calibri"/>
                        <w:noProof/>
                        <w:color w:val="0000FF"/>
                        <w:szCs w:val="20"/>
                      </w:rPr>
                    </w:pPr>
                    <w:r w:rsidRPr="00CF0EC5">
                      <w:rPr>
                        <w:rFonts w:ascii="Calibri" w:eastAsia="Calibri" w:hAnsi="Calibri" w:cs="Calibri"/>
                        <w:noProof/>
                        <w:color w:val="0000FF"/>
                        <w:szCs w:val="20"/>
                      </w:rPr>
                      <w:t>INTERNAL USE</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645"/>
    <w:multiLevelType w:val="hybridMultilevel"/>
    <w:tmpl w:val="87CE829C"/>
    <w:lvl w:ilvl="0" w:tplc="15F0F304">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34074"/>
    <w:multiLevelType w:val="hybridMultilevel"/>
    <w:tmpl w:val="AC9086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1A7162"/>
    <w:multiLevelType w:val="hybridMultilevel"/>
    <w:tmpl w:val="817ABE82"/>
    <w:lvl w:ilvl="0" w:tplc="04090017">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 w15:restartNumberingAfterBreak="0">
    <w:nsid w:val="66B16040"/>
    <w:multiLevelType w:val="hybridMultilevel"/>
    <w:tmpl w:val="E9AE54D2"/>
    <w:lvl w:ilvl="0" w:tplc="CCE6339A">
      <w:start w:val="7"/>
      <w:numFmt w:val="lowerLetter"/>
      <w:lvlText w:val="%1)"/>
      <w:lvlJc w:val="left"/>
      <w:pPr>
        <w:ind w:left="9360" w:hanging="360"/>
      </w:pPr>
      <w:rPr>
        <w:rFonts w:hint="default"/>
      </w:r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num w:numId="1" w16cid:durableId="1315452048">
    <w:abstractNumId w:val="2"/>
  </w:num>
  <w:num w:numId="2" w16cid:durableId="279654079">
    <w:abstractNumId w:val="3"/>
  </w:num>
  <w:num w:numId="3" w16cid:durableId="1128858259">
    <w:abstractNumId w:val="1"/>
  </w:num>
  <w:num w:numId="4" w16cid:durableId="211578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24B"/>
    <w:rsid w:val="000049E9"/>
    <w:rsid w:val="00006406"/>
    <w:rsid w:val="0001273A"/>
    <w:rsid w:val="00022544"/>
    <w:rsid w:val="00041045"/>
    <w:rsid w:val="00043450"/>
    <w:rsid w:val="00044BD5"/>
    <w:rsid w:val="0006738F"/>
    <w:rsid w:val="00070D09"/>
    <w:rsid w:val="0007263E"/>
    <w:rsid w:val="00072B82"/>
    <w:rsid w:val="0008236E"/>
    <w:rsid w:val="0008572E"/>
    <w:rsid w:val="000A247B"/>
    <w:rsid w:val="000D12A1"/>
    <w:rsid w:val="000D7170"/>
    <w:rsid w:val="000F65D8"/>
    <w:rsid w:val="00101DA5"/>
    <w:rsid w:val="00111166"/>
    <w:rsid w:val="00125957"/>
    <w:rsid w:val="00132CF4"/>
    <w:rsid w:val="0016260B"/>
    <w:rsid w:val="001961E7"/>
    <w:rsid w:val="00197F47"/>
    <w:rsid w:val="001A49DE"/>
    <w:rsid w:val="001B2699"/>
    <w:rsid w:val="001D00CA"/>
    <w:rsid w:val="001E1E4A"/>
    <w:rsid w:val="001F1389"/>
    <w:rsid w:val="00232882"/>
    <w:rsid w:val="002403B7"/>
    <w:rsid w:val="00244019"/>
    <w:rsid w:val="002512EB"/>
    <w:rsid w:val="00284065"/>
    <w:rsid w:val="00286FA5"/>
    <w:rsid w:val="002B6816"/>
    <w:rsid w:val="002C4717"/>
    <w:rsid w:val="002E5A62"/>
    <w:rsid w:val="00300F45"/>
    <w:rsid w:val="00301D5B"/>
    <w:rsid w:val="00310AC8"/>
    <w:rsid w:val="00314021"/>
    <w:rsid w:val="0033657E"/>
    <w:rsid w:val="00353990"/>
    <w:rsid w:val="00381DF5"/>
    <w:rsid w:val="00386913"/>
    <w:rsid w:val="00397877"/>
    <w:rsid w:val="003A6C38"/>
    <w:rsid w:val="003B1F71"/>
    <w:rsid w:val="003D17A9"/>
    <w:rsid w:val="003D53B9"/>
    <w:rsid w:val="003E0474"/>
    <w:rsid w:val="003E338D"/>
    <w:rsid w:val="004030B5"/>
    <w:rsid w:val="00412FE7"/>
    <w:rsid w:val="004173B9"/>
    <w:rsid w:val="00446C1F"/>
    <w:rsid w:val="004751C4"/>
    <w:rsid w:val="0047797E"/>
    <w:rsid w:val="004B1F64"/>
    <w:rsid w:val="004B4111"/>
    <w:rsid w:val="005025D4"/>
    <w:rsid w:val="00503EFE"/>
    <w:rsid w:val="005064A2"/>
    <w:rsid w:val="005071E2"/>
    <w:rsid w:val="00507930"/>
    <w:rsid w:val="00507BAF"/>
    <w:rsid w:val="005255A8"/>
    <w:rsid w:val="005279C4"/>
    <w:rsid w:val="00543E2F"/>
    <w:rsid w:val="00553AD8"/>
    <w:rsid w:val="00580C4A"/>
    <w:rsid w:val="00587C40"/>
    <w:rsid w:val="005C24FC"/>
    <w:rsid w:val="005E148F"/>
    <w:rsid w:val="005F7FE7"/>
    <w:rsid w:val="006032EB"/>
    <w:rsid w:val="00604959"/>
    <w:rsid w:val="006174A6"/>
    <w:rsid w:val="0063526A"/>
    <w:rsid w:val="00636177"/>
    <w:rsid w:val="00657C19"/>
    <w:rsid w:val="006617D4"/>
    <w:rsid w:val="006629D8"/>
    <w:rsid w:val="00680D43"/>
    <w:rsid w:val="006932B3"/>
    <w:rsid w:val="00693E52"/>
    <w:rsid w:val="006D77CE"/>
    <w:rsid w:val="006F02E8"/>
    <w:rsid w:val="006F44C5"/>
    <w:rsid w:val="00700BE6"/>
    <w:rsid w:val="007174B8"/>
    <w:rsid w:val="00722BB9"/>
    <w:rsid w:val="0072372F"/>
    <w:rsid w:val="0072492A"/>
    <w:rsid w:val="00725FD6"/>
    <w:rsid w:val="0073246B"/>
    <w:rsid w:val="007566CD"/>
    <w:rsid w:val="00773493"/>
    <w:rsid w:val="00785184"/>
    <w:rsid w:val="00785EB0"/>
    <w:rsid w:val="007A3A87"/>
    <w:rsid w:val="007B028D"/>
    <w:rsid w:val="007B7990"/>
    <w:rsid w:val="007C0D15"/>
    <w:rsid w:val="007C58B2"/>
    <w:rsid w:val="007D3A3B"/>
    <w:rsid w:val="007D4FFA"/>
    <w:rsid w:val="007F2865"/>
    <w:rsid w:val="00804662"/>
    <w:rsid w:val="008050EC"/>
    <w:rsid w:val="00837E01"/>
    <w:rsid w:val="00845046"/>
    <w:rsid w:val="00854E43"/>
    <w:rsid w:val="00862060"/>
    <w:rsid w:val="0086638A"/>
    <w:rsid w:val="00876333"/>
    <w:rsid w:val="008878CC"/>
    <w:rsid w:val="008956EE"/>
    <w:rsid w:val="00896840"/>
    <w:rsid w:val="008A5F74"/>
    <w:rsid w:val="008B4A11"/>
    <w:rsid w:val="008D3318"/>
    <w:rsid w:val="008F4F63"/>
    <w:rsid w:val="008F5DA6"/>
    <w:rsid w:val="008F7BFF"/>
    <w:rsid w:val="00905F40"/>
    <w:rsid w:val="009144C0"/>
    <w:rsid w:val="0093178C"/>
    <w:rsid w:val="00952506"/>
    <w:rsid w:val="00964783"/>
    <w:rsid w:val="009715D1"/>
    <w:rsid w:val="0097759C"/>
    <w:rsid w:val="009D3AE9"/>
    <w:rsid w:val="009E6B84"/>
    <w:rsid w:val="009F3CFE"/>
    <w:rsid w:val="00A2009C"/>
    <w:rsid w:val="00A217B8"/>
    <w:rsid w:val="00A4740F"/>
    <w:rsid w:val="00A63541"/>
    <w:rsid w:val="00A644E4"/>
    <w:rsid w:val="00A671AA"/>
    <w:rsid w:val="00A678A6"/>
    <w:rsid w:val="00A76065"/>
    <w:rsid w:val="00AA150F"/>
    <w:rsid w:val="00AE187C"/>
    <w:rsid w:val="00AF59D6"/>
    <w:rsid w:val="00AF5E4B"/>
    <w:rsid w:val="00B15B4B"/>
    <w:rsid w:val="00B26F80"/>
    <w:rsid w:val="00B34576"/>
    <w:rsid w:val="00B4115B"/>
    <w:rsid w:val="00B432FA"/>
    <w:rsid w:val="00B459E9"/>
    <w:rsid w:val="00B53EF0"/>
    <w:rsid w:val="00B66281"/>
    <w:rsid w:val="00B662BF"/>
    <w:rsid w:val="00B73E77"/>
    <w:rsid w:val="00B74CDC"/>
    <w:rsid w:val="00B91144"/>
    <w:rsid w:val="00B93440"/>
    <w:rsid w:val="00BC3F81"/>
    <w:rsid w:val="00BC4EF1"/>
    <w:rsid w:val="00BC541B"/>
    <w:rsid w:val="00BE31D9"/>
    <w:rsid w:val="00C17BB3"/>
    <w:rsid w:val="00C35D78"/>
    <w:rsid w:val="00C44B0C"/>
    <w:rsid w:val="00C51EEF"/>
    <w:rsid w:val="00C8124A"/>
    <w:rsid w:val="00CB2795"/>
    <w:rsid w:val="00CB6772"/>
    <w:rsid w:val="00CB6D23"/>
    <w:rsid w:val="00CB71F1"/>
    <w:rsid w:val="00CC18AD"/>
    <w:rsid w:val="00CD324B"/>
    <w:rsid w:val="00CD4BDE"/>
    <w:rsid w:val="00CF0EC5"/>
    <w:rsid w:val="00CF4427"/>
    <w:rsid w:val="00CF5CCA"/>
    <w:rsid w:val="00D106F2"/>
    <w:rsid w:val="00D247EE"/>
    <w:rsid w:val="00D5485A"/>
    <w:rsid w:val="00D60165"/>
    <w:rsid w:val="00D86AF3"/>
    <w:rsid w:val="00D97114"/>
    <w:rsid w:val="00DA4509"/>
    <w:rsid w:val="00DB6861"/>
    <w:rsid w:val="00DB7102"/>
    <w:rsid w:val="00DB7C3F"/>
    <w:rsid w:val="00DF2B79"/>
    <w:rsid w:val="00E00B99"/>
    <w:rsid w:val="00E30C0E"/>
    <w:rsid w:val="00E60F8B"/>
    <w:rsid w:val="00E71CBB"/>
    <w:rsid w:val="00E734ED"/>
    <w:rsid w:val="00E747E2"/>
    <w:rsid w:val="00E8212B"/>
    <w:rsid w:val="00EA35BE"/>
    <w:rsid w:val="00EB42C1"/>
    <w:rsid w:val="00EC1197"/>
    <w:rsid w:val="00ED177E"/>
    <w:rsid w:val="00F0214D"/>
    <w:rsid w:val="00F20511"/>
    <w:rsid w:val="00F22FE0"/>
    <w:rsid w:val="00F235A3"/>
    <w:rsid w:val="00F5694A"/>
    <w:rsid w:val="00F77F9A"/>
    <w:rsid w:val="00F87522"/>
    <w:rsid w:val="00F91306"/>
    <w:rsid w:val="00FA486F"/>
    <w:rsid w:val="00FB3F2B"/>
    <w:rsid w:val="00FB4A5A"/>
    <w:rsid w:val="00FC0583"/>
    <w:rsid w:val="00FE1FFF"/>
    <w:rsid w:val="00FE5C45"/>
    <w:rsid w:val="00FE77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13E72"/>
  <w15:chartTrackingRefBased/>
  <w15:docId w15:val="{1EB3EEAC-631E-4284-B64F-B9AD399E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E2F"/>
    <w:rPr>
      <w:rFonts w:ascii="Open Sans" w:hAnsi="Open Sans"/>
      <w:sz w:val="20"/>
    </w:rPr>
  </w:style>
  <w:style w:type="paragraph" w:styleId="Heading1">
    <w:name w:val="heading 1"/>
    <w:aliases w:val="H1 Accesa"/>
    <w:basedOn w:val="Normal"/>
    <w:next w:val="Normal"/>
    <w:link w:val="Heading1Char"/>
    <w:autoRedefine/>
    <w:uiPriority w:val="9"/>
    <w:qFormat/>
    <w:rsid w:val="00C44B0C"/>
    <w:pPr>
      <w:keepNext/>
      <w:keepLines/>
      <w:spacing w:before="240"/>
      <w:outlineLvl w:val="0"/>
    </w:pPr>
    <w:rPr>
      <w:rFonts w:eastAsiaTheme="majorEastAsia" w:cstheme="majorBidi"/>
      <w:color w:val="0097BA"/>
      <w:sz w:val="36"/>
      <w:szCs w:val="32"/>
    </w:rPr>
  </w:style>
  <w:style w:type="paragraph" w:styleId="Heading2">
    <w:name w:val="heading 2"/>
    <w:aliases w:val="H2 Accesa"/>
    <w:basedOn w:val="Normal"/>
    <w:next w:val="Normal"/>
    <w:link w:val="Heading2Char"/>
    <w:autoRedefine/>
    <w:uiPriority w:val="9"/>
    <w:unhideWhenUsed/>
    <w:qFormat/>
    <w:rsid w:val="00F235A3"/>
    <w:pPr>
      <w:keepNext/>
      <w:keepLines/>
      <w:spacing w:before="40"/>
      <w:outlineLvl w:val="1"/>
    </w:pPr>
    <w:rPr>
      <w:rFonts w:eastAsiaTheme="majorEastAsia"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184"/>
    <w:pPr>
      <w:tabs>
        <w:tab w:val="center" w:pos="4703"/>
        <w:tab w:val="right" w:pos="9406"/>
      </w:tabs>
    </w:pPr>
  </w:style>
  <w:style w:type="character" w:customStyle="1" w:styleId="HeaderChar">
    <w:name w:val="Header Char"/>
    <w:basedOn w:val="DefaultParagraphFont"/>
    <w:link w:val="Header"/>
    <w:uiPriority w:val="99"/>
    <w:rsid w:val="00785184"/>
  </w:style>
  <w:style w:type="paragraph" w:styleId="Footer">
    <w:name w:val="footer"/>
    <w:basedOn w:val="Normal"/>
    <w:link w:val="FooterChar"/>
    <w:uiPriority w:val="99"/>
    <w:unhideWhenUsed/>
    <w:rsid w:val="00785184"/>
    <w:pPr>
      <w:tabs>
        <w:tab w:val="center" w:pos="4703"/>
        <w:tab w:val="right" w:pos="9406"/>
      </w:tabs>
    </w:pPr>
  </w:style>
  <w:style w:type="character" w:customStyle="1" w:styleId="FooterChar">
    <w:name w:val="Footer Char"/>
    <w:basedOn w:val="DefaultParagraphFont"/>
    <w:link w:val="Footer"/>
    <w:uiPriority w:val="99"/>
    <w:rsid w:val="00785184"/>
  </w:style>
  <w:style w:type="paragraph" w:styleId="BalloonText">
    <w:name w:val="Balloon Text"/>
    <w:basedOn w:val="Normal"/>
    <w:link w:val="BalloonTextChar"/>
    <w:uiPriority w:val="99"/>
    <w:semiHidden/>
    <w:unhideWhenUsed/>
    <w:rsid w:val="00300F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0F45"/>
    <w:rPr>
      <w:rFonts w:ascii="Times New Roman" w:hAnsi="Times New Roman" w:cs="Times New Roman"/>
      <w:sz w:val="18"/>
      <w:szCs w:val="18"/>
    </w:rPr>
  </w:style>
  <w:style w:type="paragraph" w:styleId="Title">
    <w:name w:val="Title"/>
    <w:aliases w:val="Title Accesa"/>
    <w:basedOn w:val="Normal"/>
    <w:next w:val="Normal"/>
    <w:link w:val="TitleChar"/>
    <w:uiPriority w:val="10"/>
    <w:qFormat/>
    <w:rsid w:val="00C44B0C"/>
    <w:pPr>
      <w:contextualSpacing/>
    </w:pPr>
    <w:rPr>
      <w:rFonts w:eastAsiaTheme="majorEastAsia" w:cstheme="majorBidi"/>
      <w:b/>
      <w:color w:val="0097BA"/>
      <w:spacing w:val="-10"/>
      <w:kern w:val="28"/>
      <w:sz w:val="56"/>
      <w:szCs w:val="56"/>
    </w:rPr>
  </w:style>
  <w:style w:type="character" w:customStyle="1" w:styleId="TitleChar">
    <w:name w:val="Title Char"/>
    <w:aliases w:val="Title Accesa Char"/>
    <w:basedOn w:val="DefaultParagraphFont"/>
    <w:link w:val="Title"/>
    <w:uiPriority w:val="10"/>
    <w:rsid w:val="00C44B0C"/>
    <w:rPr>
      <w:rFonts w:ascii="Open Sans" w:eastAsiaTheme="majorEastAsia" w:hAnsi="Open Sans" w:cstheme="majorBidi"/>
      <w:b/>
      <w:color w:val="0097BA"/>
      <w:spacing w:val="-10"/>
      <w:kern w:val="28"/>
      <w:sz w:val="56"/>
      <w:szCs w:val="56"/>
    </w:rPr>
  </w:style>
  <w:style w:type="character" w:customStyle="1" w:styleId="Heading1Char">
    <w:name w:val="Heading 1 Char"/>
    <w:aliases w:val="H1 Accesa Char"/>
    <w:basedOn w:val="DefaultParagraphFont"/>
    <w:link w:val="Heading1"/>
    <w:uiPriority w:val="9"/>
    <w:rsid w:val="00C44B0C"/>
    <w:rPr>
      <w:rFonts w:ascii="Open Sans" w:eastAsiaTheme="majorEastAsia" w:hAnsi="Open Sans" w:cstheme="majorBidi"/>
      <w:color w:val="0097BA"/>
      <w:sz w:val="36"/>
      <w:szCs w:val="32"/>
    </w:rPr>
  </w:style>
  <w:style w:type="character" w:customStyle="1" w:styleId="Heading2Char">
    <w:name w:val="Heading 2 Char"/>
    <w:aliases w:val="H2 Accesa Char"/>
    <w:basedOn w:val="DefaultParagraphFont"/>
    <w:link w:val="Heading2"/>
    <w:uiPriority w:val="9"/>
    <w:rsid w:val="00F235A3"/>
    <w:rPr>
      <w:rFonts w:ascii="Open Sans" w:eastAsiaTheme="majorEastAsia" w:hAnsi="Open Sans" w:cstheme="majorBidi"/>
      <w:color w:val="000000" w:themeColor="text1"/>
      <w:szCs w:val="26"/>
    </w:rPr>
  </w:style>
  <w:style w:type="paragraph" w:styleId="Revision">
    <w:name w:val="Revision"/>
    <w:hidden/>
    <w:uiPriority w:val="99"/>
    <w:semiHidden/>
    <w:rsid w:val="008A5F74"/>
    <w:rPr>
      <w:rFonts w:ascii="Open Sans" w:hAnsi="Open Sans"/>
      <w:sz w:val="20"/>
    </w:rPr>
  </w:style>
  <w:style w:type="character" w:styleId="CommentReference">
    <w:name w:val="annotation reference"/>
    <w:basedOn w:val="DefaultParagraphFont"/>
    <w:uiPriority w:val="99"/>
    <w:semiHidden/>
    <w:unhideWhenUsed/>
    <w:rsid w:val="00FE77DF"/>
    <w:rPr>
      <w:sz w:val="16"/>
      <w:szCs w:val="16"/>
    </w:rPr>
  </w:style>
  <w:style w:type="paragraph" w:styleId="CommentText">
    <w:name w:val="annotation text"/>
    <w:basedOn w:val="Normal"/>
    <w:link w:val="CommentTextChar"/>
    <w:uiPriority w:val="99"/>
    <w:unhideWhenUsed/>
    <w:rsid w:val="00FE77DF"/>
    <w:rPr>
      <w:szCs w:val="20"/>
    </w:rPr>
  </w:style>
  <w:style w:type="character" w:customStyle="1" w:styleId="CommentTextChar">
    <w:name w:val="Comment Text Char"/>
    <w:basedOn w:val="DefaultParagraphFont"/>
    <w:link w:val="CommentText"/>
    <w:uiPriority w:val="99"/>
    <w:rsid w:val="00FE77DF"/>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FE77DF"/>
    <w:rPr>
      <w:b/>
      <w:bCs/>
    </w:rPr>
  </w:style>
  <w:style w:type="character" w:customStyle="1" w:styleId="CommentSubjectChar">
    <w:name w:val="Comment Subject Char"/>
    <w:basedOn w:val="CommentTextChar"/>
    <w:link w:val="CommentSubject"/>
    <w:uiPriority w:val="99"/>
    <w:semiHidden/>
    <w:rsid w:val="00FE77DF"/>
    <w:rPr>
      <w:rFonts w:ascii="Open Sans" w:hAnsi="Open Sans"/>
      <w:b/>
      <w:bCs/>
      <w:sz w:val="20"/>
      <w:szCs w:val="20"/>
    </w:rPr>
  </w:style>
  <w:style w:type="paragraph" w:styleId="ListParagraph">
    <w:name w:val="List Paragraph"/>
    <w:basedOn w:val="Normal"/>
    <w:uiPriority w:val="34"/>
    <w:qFormat/>
    <w:rsid w:val="00CC1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5361">
      <w:bodyDiv w:val="1"/>
      <w:marLeft w:val="0"/>
      <w:marRight w:val="0"/>
      <w:marTop w:val="0"/>
      <w:marBottom w:val="0"/>
      <w:divBdr>
        <w:top w:val="none" w:sz="0" w:space="0" w:color="auto"/>
        <w:left w:val="none" w:sz="0" w:space="0" w:color="auto"/>
        <w:bottom w:val="none" w:sz="0" w:space="0" w:color="auto"/>
        <w:right w:val="none" w:sz="0" w:space="0" w:color="auto"/>
      </w:divBdr>
    </w:div>
    <w:div w:id="419788938">
      <w:bodyDiv w:val="1"/>
      <w:marLeft w:val="0"/>
      <w:marRight w:val="0"/>
      <w:marTop w:val="0"/>
      <w:marBottom w:val="0"/>
      <w:divBdr>
        <w:top w:val="none" w:sz="0" w:space="0" w:color="auto"/>
        <w:left w:val="none" w:sz="0" w:space="0" w:color="auto"/>
        <w:bottom w:val="none" w:sz="0" w:space="0" w:color="auto"/>
        <w:right w:val="none" w:sz="0" w:space="0" w:color="auto"/>
      </w:divBdr>
    </w:div>
    <w:div w:id="463158841">
      <w:bodyDiv w:val="1"/>
      <w:marLeft w:val="0"/>
      <w:marRight w:val="0"/>
      <w:marTop w:val="0"/>
      <w:marBottom w:val="0"/>
      <w:divBdr>
        <w:top w:val="none" w:sz="0" w:space="0" w:color="auto"/>
        <w:left w:val="none" w:sz="0" w:space="0" w:color="auto"/>
        <w:bottom w:val="none" w:sz="0" w:space="0" w:color="auto"/>
        <w:right w:val="none" w:sz="0" w:space="0" w:color="auto"/>
      </w:divBdr>
    </w:div>
    <w:div w:id="723867949">
      <w:bodyDiv w:val="1"/>
      <w:marLeft w:val="0"/>
      <w:marRight w:val="0"/>
      <w:marTop w:val="0"/>
      <w:marBottom w:val="0"/>
      <w:divBdr>
        <w:top w:val="none" w:sz="0" w:space="0" w:color="auto"/>
        <w:left w:val="none" w:sz="0" w:space="0" w:color="auto"/>
        <w:bottom w:val="none" w:sz="0" w:space="0" w:color="auto"/>
        <w:right w:val="none" w:sz="0" w:space="0" w:color="auto"/>
      </w:divBdr>
    </w:div>
    <w:div w:id="1058017349">
      <w:bodyDiv w:val="1"/>
      <w:marLeft w:val="0"/>
      <w:marRight w:val="0"/>
      <w:marTop w:val="0"/>
      <w:marBottom w:val="0"/>
      <w:divBdr>
        <w:top w:val="none" w:sz="0" w:space="0" w:color="auto"/>
        <w:left w:val="none" w:sz="0" w:space="0" w:color="auto"/>
        <w:bottom w:val="none" w:sz="0" w:space="0" w:color="auto"/>
        <w:right w:val="none" w:sz="0" w:space="0" w:color="auto"/>
      </w:divBdr>
    </w:div>
    <w:div w:id="1222670245">
      <w:bodyDiv w:val="1"/>
      <w:marLeft w:val="0"/>
      <w:marRight w:val="0"/>
      <w:marTop w:val="0"/>
      <w:marBottom w:val="0"/>
      <w:divBdr>
        <w:top w:val="none" w:sz="0" w:space="0" w:color="auto"/>
        <w:left w:val="none" w:sz="0" w:space="0" w:color="auto"/>
        <w:bottom w:val="none" w:sz="0" w:space="0" w:color="auto"/>
        <w:right w:val="none" w:sz="0" w:space="0" w:color="auto"/>
      </w:divBdr>
      <w:divsChild>
        <w:div w:id="524368191">
          <w:marLeft w:val="0"/>
          <w:marRight w:val="0"/>
          <w:marTop w:val="0"/>
          <w:marBottom w:val="0"/>
          <w:divBdr>
            <w:top w:val="none" w:sz="0" w:space="0" w:color="auto"/>
            <w:left w:val="none" w:sz="0" w:space="0" w:color="auto"/>
            <w:bottom w:val="none" w:sz="0" w:space="0" w:color="auto"/>
            <w:right w:val="none" w:sz="0" w:space="0" w:color="auto"/>
          </w:divBdr>
        </w:div>
      </w:divsChild>
    </w:div>
    <w:div w:id="127559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00061224.ht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00061224.ht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00061224.htm"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00061224.htm"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ina.cosma\Desktop\Accesa_header_file_2019.dotx" TargetMode="External"/></Relationships>
</file>

<file path=word/theme/theme1.xml><?xml version="1.0" encoding="utf-8"?>
<a:theme xmlns:a="http://schemas.openxmlformats.org/drawingml/2006/main" name="Accesa themes">
  <a:themeElements>
    <a:clrScheme name="Accesa colors">
      <a:dk1>
        <a:srgbClr val="000000"/>
      </a:dk1>
      <a:lt1>
        <a:sysClr val="window" lastClr="FFFFFF"/>
      </a:lt1>
      <a:dk2>
        <a:srgbClr val="293C42"/>
      </a:dk2>
      <a:lt2>
        <a:srgbClr val="E7E6E6"/>
      </a:lt2>
      <a:accent1>
        <a:srgbClr val="0097BA"/>
      </a:accent1>
      <a:accent2>
        <a:srgbClr val="6E6EE1"/>
      </a:accent2>
      <a:accent3>
        <a:srgbClr val="FF9600"/>
      </a:accent3>
      <a:accent4>
        <a:srgbClr val="00BEBE"/>
      </a:accent4>
      <a:accent5>
        <a:srgbClr val="AA5AD2"/>
      </a:accent5>
      <a:accent6>
        <a:srgbClr val="8EE25D"/>
      </a:accent6>
      <a:hlink>
        <a:srgbClr val="00BEBE"/>
      </a:hlink>
      <a:folHlink>
        <a:srgbClr val="293C42"/>
      </a:folHlink>
    </a:clrScheme>
    <a:fontScheme name="Custom 2">
      <a:majorFont>
        <a:latin typeface="Open Sans Extrabold"/>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ccesa themes" id="{CE901131-AAE5-4374-B674-9BCC3F674EE6}" vid="{BEB9F61B-9DA9-4223-86D8-04B7F7D7C7D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EEA2DCC2EB2D4E9EA66FCE9709A177" ma:contentTypeVersion="15" ma:contentTypeDescription="Create a new document." ma:contentTypeScope="" ma:versionID="9b5ace95c3455035e012352f09659817">
  <xsd:schema xmlns:xsd="http://www.w3.org/2001/XMLSchema" xmlns:xs="http://www.w3.org/2001/XMLSchema" xmlns:p="http://schemas.microsoft.com/office/2006/metadata/properties" xmlns:ns2="ae5e93c1-cdeb-44f8-ba38-7c0591a0dd97" xmlns:ns3="566641c3-03ca-4035-bcd0-150e1f551d53" targetNamespace="http://schemas.microsoft.com/office/2006/metadata/properties" ma:root="true" ma:fieldsID="24eca078667317c8ef335bfae5bc7d89" ns2:_="" ns3:_="">
    <xsd:import namespace="ae5e93c1-cdeb-44f8-ba38-7c0591a0dd97"/>
    <xsd:import namespace="566641c3-03ca-4035-bcd0-150e1f551d5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e93c1-cdeb-44f8-ba38-7c0591a0dd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d2a311a-ee89-49a5-ada7-9f5f5956dd43}" ma:internalName="TaxCatchAll" ma:showField="CatchAllData" ma:web="ae5e93c1-cdeb-44f8-ba38-7c0591a0dd9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66641c3-03ca-4035-bcd0-150e1f551d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2aca97a-c42e-4b83-9879-5bc59af80394"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66641c3-03ca-4035-bcd0-150e1f551d53">
      <Terms xmlns="http://schemas.microsoft.com/office/infopath/2007/PartnerControls"/>
    </lcf76f155ced4ddcb4097134ff3c332f>
    <TaxCatchAll xmlns="ae5e93c1-cdeb-44f8-ba38-7c0591a0dd9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2A3B66-4B3A-42BA-9137-CCFC7876F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e93c1-cdeb-44f8-ba38-7c0591a0dd97"/>
    <ds:schemaRef ds:uri="566641c3-03ca-4035-bcd0-150e1f551d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BDCA5E-247B-4A5F-8045-E6231C088F82}">
  <ds:schemaRefs>
    <ds:schemaRef ds:uri="http://schemas.microsoft.com/office/2006/metadata/properties"/>
    <ds:schemaRef ds:uri="http://schemas.microsoft.com/office/infopath/2007/PartnerControls"/>
    <ds:schemaRef ds:uri="566641c3-03ca-4035-bcd0-150e1f551d53"/>
    <ds:schemaRef ds:uri="ae5e93c1-cdeb-44f8-ba38-7c0591a0dd97"/>
  </ds:schemaRefs>
</ds:datastoreItem>
</file>

<file path=customXml/itemProps3.xml><?xml version="1.0" encoding="utf-8"?>
<ds:datastoreItem xmlns:ds="http://schemas.openxmlformats.org/officeDocument/2006/customXml" ds:itemID="{D3E777AE-1B65-43AF-8F25-7DB0B75CCD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Accesa_header_file_2019</Template>
  <TotalTime>8</TotalTime>
  <Pages>7</Pages>
  <Words>2113</Words>
  <Characters>12046</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vt:lpstr>
      <vt:lpstr>    CONTRACT INDIVIDUAL DE MUNCĂ</vt:lpstr>
      <vt:lpstr>    I. Părţile contractului</vt:lpstr>
      <vt:lpstr>    II. Obiectul contractului</vt:lpstr>
      <vt:lpstr>    III. Durata contractului:</vt:lpstr>
      <vt:lpstr>    4.1. Perioada de probă este de 90 zile calendaristice;</vt:lpstr>
      <vt:lpstr>    a) Pe durata sau la sfârşitul perioadei de probă, contractul individual de muncă</vt:lpstr>
      <vt:lpstr>    b) Pe durata perioadei de probă salariatul beneficiază de toate drepturile și ar</vt:lpstr>
      <vt:lpstr>    c) Pe durata executării unui contract individual de muncă nu poate fi stabilită </vt:lpstr>
      <vt:lpstr>    d) Perioada de probă constituie vechime în muncă. </vt:lpstr>
      <vt:lpstr>    </vt:lpstr>
      <vt:lpstr>    V. Locul de muncă</vt:lpstr>
      <vt:lpstr>    VI. Felul muncii</vt:lpstr>
      <vt:lpstr>    VIII. Concediul</vt:lpstr>
      <vt:lpstr>    IX. Salariul:</vt:lpstr>
      <vt:lpstr>    X. Alte clauze:</vt:lpstr>
      <vt:lpstr>    XVI. Drepturi şi obligaţii generale ale părţilor privind securitatea şi sănătate</vt:lpstr>
      <vt:lpstr>    b) echipament individual de lucru: conform legii;</vt:lpstr>
      <vt:lpstr>    c) materiale igienico-sanitare: conform legii;</vt:lpstr>
      <vt:lpstr>    d) alimentaţie de protecţie: conform legii; </vt:lpstr>
      <vt:lpstr>    e) alte drepturi şi obligaţii privind sănătatea şi securitatea în muncă: conform</vt:lpstr>
      <vt:lpstr>    </vt:lpstr>
      <vt:lpstr>    f) să informeze angajatul cu privire la obligația de a adera la un fond de pensi</vt:lpstr>
      <vt:lpstr>    g) să elibereze, la cerere, un document care sa ateste calitatea de salariat a s</vt:lpstr>
      <vt:lpstr>    h) să asigure confidenţialitatea datelor cu caracter personal ale salariatului;</vt:lpstr>
      <vt:lpstr>    XVIII. Dispoziţii finale</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Cosma</dc:creator>
  <cp:keywords/>
  <dc:description/>
  <cp:lastModifiedBy>Oana Osan</cp:lastModifiedBy>
  <cp:revision>10</cp:revision>
  <cp:lastPrinted>2019-07-11T07:56:00Z</cp:lastPrinted>
  <dcterms:created xsi:type="dcterms:W3CDTF">2022-12-14T08:23:00Z</dcterms:created>
  <dcterms:modified xsi:type="dcterms:W3CDTF">2023-01-23T12:25:00Z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0x0101001EEEA2DCC2EB2D4E9EA66FCE9709A177</vt:lpwstr>
  </property>
  <property fmtid="{D5CDD505-2E9C-101B-9397-08002B2CF9AE}" pid="3" name="ClassificationContentMarkingHeaderShapeIds">
    <vt:lpwstr>2,3,4</vt:lpwstr>
  </property>
  <property fmtid="{D5CDD505-2E9C-101B-9397-08002B2CF9AE}" pid="4" name="ClassificationContentMarkingHeaderFontProps">
    <vt:lpwstr>#0000ff,10,Calibri</vt:lpwstr>
  </property>
  <property fmtid="{D5CDD505-2E9C-101B-9397-08002B2CF9AE}" pid="5" name="ClassificationContentMarkingHeaderText">
    <vt:lpwstr>INTERNAL USE</vt:lpwstr>
  </property>
  <property fmtid="{D5CDD505-2E9C-101B-9397-08002B2CF9AE}" pid="6" name="MSIP_Label_48279657-75ab-40d6-b3ab-c93925b22f83_Enabled">
    <vt:lpwstr>true</vt:lpwstr>
  </property>
  <property fmtid="{D5CDD505-2E9C-101B-9397-08002B2CF9AE}" pid="7" name="MSIP_Label_48279657-75ab-40d6-b3ab-c93925b22f83_SetDate">
    <vt:lpwstr>2022-10-27T11:03:50Z</vt:lpwstr>
  </property>
  <property fmtid="{D5CDD505-2E9C-101B-9397-08002B2CF9AE}" pid="8" name="MSIP_Label_48279657-75ab-40d6-b3ab-c93925b22f83_Method">
    <vt:lpwstr>Privileged</vt:lpwstr>
  </property>
  <property fmtid="{D5CDD505-2E9C-101B-9397-08002B2CF9AE}" pid="9" name="MSIP_Label_48279657-75ab-40d6-b3ab-c93925b22f83_Name">
    <vt:lpwstr>Internal Use</vt:lpwstr>
  </property>
  <property fmtid="{D5CDD505-2E9C-101B-9397-08002B2CF9AE}" pid="10" name="MSIP_Label_48279657-75ab-40d6-b3ab-c93925b22f83_SiteId">
    <vt:lpwstr>b8a2150a-b09f-492a-bdcd-079b1fb144f5</vt:lpwstr>
  </property>
  <property fmtid="{D5CDD505-2E9C-101B-9397-08002B2CF9AE}" pid="11" name="MSIP_Label_48279657-75ab-40d6-b3ab-c93925b22f83_ActionId">
    <vt:lpwstr>22c07102-8746-47c9-a18b-0ea6cce26e78</vt:lpwstr>
  </property>
  <property fmtid="{D5CDD505-2E9C-101B-9397-08002B2CF9AE}" pid="12" name="MSIP_Label_48279657-75ab-40d6-b3ab-c93925b22f83_ContentBits">
    <vt:lpwstr>1</vt:lpwstr>
  </property>
  <property fmtid="{D5CDD505-2E9C-101B-9397-08002B2CF9AE}" pid="13" name="MediaServiceImageTags">
    <vt:lpwstr/>
  </property>
</Properties>
</file>