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1E5" w:rsidRPr="004971E5" w:rsidRDefault="00F2673E">
      <w:pPr>
        <w:rPr>
          <w:sz w:val="24"/>
          <w:szCs w:val="24"/>
        </w:rPr>
      </w:pPr>
      <w:proofErr w:type="gramStart"/>
      <w:r w:rsidRPr="004971E5">
        <w:rPr>
          <w:sz w:val="24"/>
          <w:szCs w:val="24"/>
        </w:rPr>
        <w:t xml:space="preserve">MathCAD program for calculation frequency response </w:t>
      </w:r>
      <w:r w:rsidR="004971E5">
        <w:rPr>
          <w:sz w:val="24"/>
          <w:szCs w:val="24"/>
        </w:rPr>
        <w:t xml:space="preserve">(50 Hz or 314 radians) </w:t>
      </w:r>
      <w:r w:rsidRPr="004971E5">
        <w:rPr>
          <w:sz w:val="24"/>
          <w:szCs w:val="24"/>
        </w:rPr>
        <w:t>of the filter and frequency response curve of the filter.</w:t>
      </w:r>
      <w:proofErr w:type="gramEnd"/>
      <w:r w:rsidRPr="004971E5">
        <w:rPr>
          <w:sz w:val="24"/>
          <w:szCs w:val="24"/>
        </w:rPr>
        <w:t xml:space="preserve"> The curve form and max of frequency response are similar to </w:t>
      </w:r>
      <w:r w:rsidR="004971E5" w:rsidRPr="004971E5">
        <w:rPr>
          <w:sz w:val="24"/>
          <w:szCs w:val="24"/>
        </w:rPr>
        <w:t xml:space="preserve">obtained in </w:t>
      </w:r>
      <w:proofErr w:type="spellStart"/>
      <w:r w:rsidR="004971E5" w:rsidRPr="004971E5">
        <w:rPr>
          <w:sz w:val="24"/>
          <w:szCs w:val="24"/>
        </w:rPr>
        <w:t>LTspice</w:t>
      </w:r>
      <w:proofErr w:type="spellEnd"/>
      <w:r w:rsidR="004971E5" w:rsidRPr="004971E5">
        <w:rPr>
          <w:sz w:val="24"/>
          <w:szCs w:val="24"/>
        </w:rPr>
        <w:t>.</w:t>
      </w:r>
      <w:r w:rsidR="004971E5">
        <w:rPr>
          <w:sz w:val="24"/>
          <w:szCs w:val="24"/>
        </w:rPr>
        <w:t xml:space="preserve"> For simulation were supposed: R = 1kOhm, C=1uF.</w:t>
      </w:r>
    </w:p>
    <w:p w:rsidR="00DB0DE2" w:rsidRDefault="00F2673E">
      <w:r>
        <w:rPr>
          <w:noProof/>
        </w:rPr>
        <w:drawing>
          <wp:inline distT="0" distB="0" distL="0" distR="0">
            <wp:extent cx="3962380" cy="4174405"/>
            <wp:effectExtent l="19050" t="0" r="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566" cy="4183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3E" w:rsidRDefault="00F2673E">
      <w:r>
        <w:rPr>
          <w:noProof/>
        </w:rPr>
        <w:drawing>
          <wp:inline distT="0" distB="0" distL="0" distR="0">
            <wp:extent cx="3961327" cy="2890684"/>
            <wp:effectExtent l="19050" t="0" r="1073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790" cy="289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3E" w:rsidRDefault="00F2673E">
      <w:r>
        <w:rPr>
          <w:noProof/>
        </w:rPr>
        <w:lastRenderedPageBreak/>
        <w:drawing>
          <wp:inline distT="0" distB="0" distL="0" distR="0">
            <wp:extent cx="6062506" cy="3274142"/>
            <wp:effectExtent l="19050" t="0" r="0" b="0"/>
            <wp:docPr id="2" name="Рисунок 1" descr="LT_SPICE_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T_SPICE_filt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1223" cy="327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1E5" w:rsidRPr="004971E5" w:rsidRDefault="004971E5">
      <w:pPr>
        <w:rPr>
          <w:sz w:val="24"/>
          <w:szCs w:val="24"/>
        </w:rPr>
      </w:pPr>
      <w:r w:rsidRPr="004971E5">
        <w:rPr>
          <w:sz w:val="24"/>
          <w:szCs w:val="24"/>
        </w:rPr>
        <w:t xml:space="preserve">Curve from </w:t>
      </w:r>
      <w:proofErr w:type="spellStart"/>
      <w:r w:rsidRPr="004971E5">
        <w:rPr>
          <w:sz w:val="24"/>
          <w:szCs w:val="24"/>
        </w:rPr>
        <w:t>LTspice</w:t>
      </w:r>
      <w:proofErr w:type="spellEnd"/>
    </w:p>
    <w:sectPr w:rsidR="004971E5" w:rsidRPr="004971E5" w:rsidSect="00DB0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F2673E"/>
    <w:rsid w:val="00122A1C"/>
    <w:rsid w:val="004971E5"/>
    <w:rsid w:val="00DB0DE2"/>
    <w:rsid w:val="00F26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D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6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67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2018-06-18T23:32:00Z</dcterms:created>
  <dcterms:modified xsi:type="dcterms:W3CDTF">2018-06-18T23:45:00Z</dcterms:modified>
</cp:coreProperties>
</file>