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E41FE3">
      <w:pPr>
        <w:jc w:val="center"/>
        <w:rPr>
          <w:rFonts w:hint="default" w:ascii="Tahoma" w:hAnsi="Tahoma" w:cs="Tahoma"/>
          <w:sz w:val="76"/>
          <w:szCs w:val="76"/>
          <w:lang w:val="en-US"/>
        </w:rPr>
      </w:pPr>
      <w:r>
        <w:rPr>
          <w:rFonts w:hint="default" w:ascii="Tahoma" w:hAnsi="Tahoma" w:cs="Tahoma"/>
          <w:sz w:val="76"/>
          <w:szCs w:val="76"/>
          <w:lang w:val="en-US"/>
        </w:rPr>
        <w:t>Data Analysis Report</w:t>
      </w:r>
    </w:p>
    <w:p w14:paraId="3BF53B93">
      <w:pPr>
        <w:jc w:val="center"/>
        <w:rPr>
          <w:rFonts w:hint="default" w:ascii="Tahoma" w:hAnsi="Tahoma" w:cs="Tahoma"/>
          <w:sz w:val="36"/>
          <w:szCs w:val="36"/>
          <w:lang w:val="en-US"/>
        </w:rPr>
      </w:pPr>
    </w:p>
    <w:p w14:paraId="609CBB96">
      <w:pPr>
        <w:jc w:val="center"/>
        <w:rPr>
          <w:rFonts w:hint="default" w:ascii="Tahoma" w:hAnsi="Tahoma" w:cs="Tahoma"/>
          <w:sz w:val="36"/>
          <w:szCs w:val="36"/>
          <w:lang w:val="en-US"/>
        </w:rPr>
      </w:pPr>
      <w:r>
        <w:rPr>
          <w:rFonts w:hint="default" w:ascii="Tahoma" w:hAnsi="Tahoma" w:cs="Tahoma"/>
          <w:sz w:val="36"/>
          <w:szCs w:val="36"/>
          <w:lang w:val="en-US"/>
        </w:rPr>
        <w:t>Medel, Andrei Kyo D.</w:t>
      </w:r>
    </w:p>
    <w:p w14:paraId="4DDF0167">
      <w:pPr>
        <w:jc w:val="center"/>
        <w:rPr>
          <w:rFonts w:hint="default" w:ascii="Tahoma" w:hAnsi="Tahoma" w:cs="Tahoma"/>
          <w:sz w:val="36"/>
          <w:szCs w:val="36"/>
          <w:lang w:val="en-US"/>
        </w:rPr>
      </w:pPr>
      <w:r>
        <w:rPr>
          <w:rFonts w:hint="default" w:ascii="Tahoma" w:hAnsi="Tahoma" w:cs="Tahoma"/>
          <w:sz w:val="36"/>
          <w:szCs w:val="36"/>
          <w:lang w:val="en-US"/>
        </w:rPr>
        <w:t>BSCpE - 2A</w:t>
      </w:r>
    </w:p>
    <w:p w14:paraId="1EF43BDB">
      <w:pPr>
        <w:jc w:val="center"/>
        <w:rPr>
          <w:rFonts w:hint="default" w:ascii="Tahoma" w:hAnsi="Tahoma" w:cs="Tahoma"/>
          <w:sz w:val="36"/>
          <w:szCs w:val="36"/>
          <w:lang w:val="en-US"/>
        </w:rPr>
      </w:pPr>
      <w:r>
        <w:rPr>
          <w:rFonts w:hint="default" w:ascii="Tahoma" w:hAnsi="Tahoma" w:cs="Tahoma"/>
          <w:sz w:val="36"/>
          <w:szCs w:val="36"/>
          <w:lang w:val="en-US"/>
        </w:rPr>
        <w:t>MATHEDA Engineering Data Analysis</w:t>
      </w:r>
    </w:p>
    <w:p w14:paraId="7BEC157D">
      <w:pPr>
        <w:jc w:val="center"/>
        <w:rPr>
          <w:rFonts w:hint="default" w:ascii="Tahoma" w:hAnsi="Tahoma" w:cs="Tahoma"/>
          <w:sz w:val="36"/>
          <w:szCs w:val="36"/>
          <w:lang w:val="en-US"/>
        </w:rPr>
      </w:pPr>
      <w:r>
        <w:rPr>
          <w:rFonts w:hint="default" w:ascii="Tahoma" w:hAnsi="Tahoma" w:cs="Tahoma"/>
          <w:sz w:val="36"/>
          <w:szCs w:val="36"/>
          <w:lang w:val="en-US"/>
        </w:rPr>
        <w:t>Professor: ENGR. Gyro A. Madrona</w:t>
      </w:r>
    </w:p>
    <w:p w14:paraId="5FC5CFD6">
      <w:pPr>
        <w:jc w:val="center"/>
        <w:rPr>
          <w:rFonts w:hint="default" w:ascii="Tahoma" w:hAnsi="Tahoma" w:cs="Tahoma"/>
          <w:sz w:val="36"/>
          <w:szCs w:val="36"/>
          <w:lang w:val="en-US"/>
        </w:rPr>
      </w:pPr>
    </w:p>
    <w:p w14:paraId="57ABD33A">
      <w:pPr>
        <w:jc w:val="both"/>
        <w:rPr>
          <w:rFonts w:hint="default" w:ascii="Tahoma" w:hAnsi="Tahoma" w:cs="Tahoma"/>
          <w:b/>
          <w:bCs/>
          <w:sz w:val="26"/>
          <w:szCs w:val="26"/>
          <w:lang w:val="en-US"/>
        </w:rPr>
      </w:pPr>
      <w:r>
        <w:rPr>
          <w:rFonts w:hint="default" w:ascii="Tahoma" w:hAnsi="Tahoma" w:cs="Tahoma"/>
          <w:b/>
          <w:bCs/>
          <w:sz w:val="32"/>
          <w:szCs w:val="32"/>
          <w:lang w:val="en-US"/>
        </w:rPr>
        <w:t>Introduction:</w:t>
      </w:r>
    </w:p>
    <w:p w14:paraId="2947B513">
      <w:pPr>
        <w:jc w:val="both"/>
        <w:rPr>
          <w:rFonts w:hint="default" w:ascii="Tahoma" w:hAnsi="Tahoma" w:cs="Tahoma"/>
          <w:b/>
          <w:bCs/>
          <w:sz w:val="26"/>
          <w:szCs w:val="26"/>
          <w:lang w:val="en-US"/>
        </w:rPr>
      </w:pPr>
    </w:p>
    <w:p w14:paraId="73CD7641">
      <w:pPr>
        <w:jc w:val="both"/>
        <w:rPr>
          <w:rFonts w:hint="default" w:ascii="Tahoma" w:hAnsi="Tahoma" w:cs="Tahoma"/>
          <w:sz w:val="26"/>
          <w:szCs w:val="26"/>
          <w:lang w:val="en-US"/>
        </w:rPr>
      </w:pPr>
      <w:r>
        <w:rPr>
          <w:rFonts w:hint="default" w:ascii="Tahoma" w:hAnsi="Tahoma" w:cs="Tahoma"/>
          <w:sz w:val="26"/>
          <w:szCs w:val="26"/>
          <w:lang w:val="en-US"/>
        </w:rPr>
        <w:t>In order to enhance the understanding of the chips manufacturing market and its trends, the task of creating an exploratory data analysis of the mentioned market has been assigned.</w:t>
      </w:r>
    </w:p>
    <w:p w14:paraId="238DB4F3">
      <w:pPr>
        <w:jc w:val="both"/>
        <w:rPr>
          <w:rFonts w:hint="default" w:ascii="Tahoma" w:hAnsi="Tahoma" w:cs="Tahoma"/>
          <w:sz w:val="26"/>
          <w:szCs w:val="26"/>
          <w:lang w:val="en-US"/>
        </w:rPr>
      </w:pPr>
    </w:p>
    <w:p w14:paraId="6FEE7067">
      <w:pPr>
        <w:jc w:val="both"/>
        <w:rPr>
          <w:rFonts w:hint="default" w:ascii="Tahoma" w:hAnsi="Tahoma" w:cs="Tahoma"/>
          <w:b/>
          <w:bCs/>
          <w:sz w:val="32"/>
          <w:szCs w:val="32"/>
          <w:lang w:val="en-US"/>
        </w:rPr>
      </w:pPr>
      <w:r>
        <w:rPr>
          <w:rFonts w:hint="default" w:ascii="Tahoma" w:hAnsi="Tahoma" w:cs="Tahoma"/>
          <w:b/>
          <w:bCs/>
          <w:sz w:val="32"/>
          <w:szCs w:val="32"/>
          <w:lang w:val="en-US"/>
        </w:rPr>
        <w:t>Purpose:</w:t>
      </w:r>
    </w:p>
    <w:p w14:paraId="2BE3A86B">
      <w:pPr>
        <w:jc w:val="both"/>
        <w:rPr>
          <w:rFonts w:hint="default" w:ascii="Tahoma" w:hAnsi="Tahoma" w:cs="Tahoma"/>
          <w:b/>
          <w:bCs/>
          <w:sz w:val="26"/>
          <w:szCs w:val="26"/>
          <w:lang w:val="en-US"/>
        </w:rPr>
      </w:pPr>
    </w:p>
    <w:p w14:paraId="6D3A070F">
      <w:pPr>
        <w:rPr>
          <w:rFonts w:hint="default" w:ascii="Tahoma" w:hAnsi="Tahoma" w:cs="Tahoma"/>
          <w:sz w:val="26"/>
          <w:szCs w:val="26"/>
          <w:lang w:val="en-US"/>
        </w:rPr>
      </w:pPr>
      <w:r>
        <w:rPr>
          <w:rFonts w:hint="default" w:ascii="Tahoma" w:hAnsi="Tahoma" w:cs="Tahoma"/>
          <w:sz w:val="26"/>
          <w:szCs w:val="26"/>
          <w:lang w:val="en-US"/>
        </w:rPr>
        <w:t>The purpose of this report is to sort out the analysis of the cleaned dataset provided which contains detailed information about various products within the market including their respective specifications.</w:t>
      </w:r>
    </w:p>
    <w:p w14:paraId="557CB6C2">
      <w:pPr>
        <w:rPr>
          <w:rFonts w:hint="default" w:ascii="Tahoma" w:hAnsi="Tahoma" w:cs="Tahoma"/>
          <w:sz w:val="26"/>
          <w:szCs w:val="26"/>
          <w:lang w:val="en-US"/>
        </w:rPr>
      </w:pPr>
    </w:p>
    <w:p w14:paraId="7C6AAA9C">
      <w:pPr>
        <w:rPr>
          <w:rFonts w:hint="default" w:ascii="Tahoma" w:hAnsi="Tahoma" w:cs="Tahoma"/>
          <w:sz w:val="26"/>
          <w:szCs w:val="26"/>
          <w:lang w:val="en-US"/>
        </w:rPr>
      </w:pPr>
      <w:r>
        <w:rPr>
          <w:rFonts w:hint="default" w:ascii="Tahoma" w:hAnsi="Tahoma" w:cs="Tahoma"/>
          <w:sz w:val="26"/>
          <w:szCs w:val="26"/>
          <w:lang w:val="en-US"/>
        </w:rPr>
        <w:t>Such specifications include process size, Thermal Design Power, Die size, Transistors, frequency etc.</w:t>
      </w:r>
    </w:p>
    <w:p w14:paraId="41B8C925">
      <w:pPr>
        <w:rPr>
          <w:rFonts w:hint="default" w:ascii="Tahoma" w:hAnsi="Tahoma" w:cs="Tahoma"/>
          <w:sz w:val="26"/>
          <w:szCs w:val="26"/>
          <w:lang w:val="en-US"/>
        </w:rPr>
      </w:pPr>
    </w:p>
    <w:p w14:paraId="2DEF6D28">
      <w:pPr>
        <w:rPr>
          <w:rFonts w:hint="default" w:ascii="Tahoma" w:hAnsi="Tahoma" w:cs="Tahoma"/>
          <w:b/>
          <w:bCs/>
          <w:sz w:val="32"/>
          <w:szCs w:val="32"/>
          <w:lang w:val="en-US"/>
        </w:rPr>
      </w:pPr>
      <w:r>
        <w:rPr>
          <w:rFonts w:hint="default" w:ascii="Tahoma" w:hAnsi="Tahoma" w:cs="Tahoma"/>
          <w:b/>
          <w:bCs/>
          <w:sz w:val="32"/>
          <w:szCs w:val="32"/>
          <w:lang w:val="en-US"/>
        </w:rPr>
        <w:t>Objectives:</w:t>
      </w:r>
    </w:p>
    <w:p w14:paraId="39631D3D">
      <w:pPr>
        <w:rPr>
          <w:rFonts w:hint="default" w:ascii="Tahoma" w:hAnsi="Tahoma" w:cs="Tahoma"/>
          <w:b/>
          <w:bCs/>
          <w:sz w:val="26"/>
          <w:szCs w:val="26"/>
          <w:lang w:val="en-US"/>
        </w:rPr>
      </w:pPr>
    </w:p>
    <w:p w14:paraId="7B2399AB">
      <w:pPr>
        <w:rPr>
          <w:rFonts w:hint="default" w:ascii="Tahoma" w:hAnsi="Tahoma" w:cs="Tahoma"/>
          <w:b w:val="0"/>
          <w:bCs w:val="0"/>
          <w:sz w:val="26"/>
          <w:szCs w:val="26"/>
          <w:lang w:val="en-US"/>
        </w:rPr>
      </w:pPr>
      <w:r>
        <w:rPr>
          <w:rFonts w:hint="default" w:ascii="Tahoma" w:hAnsi="Tahoma" w:cs="Tahoma"/>
          <w:b w:val="0"/>
          <w:bCs w:val="0"/>
          <w:sz w:val="26"/>
          <w:szCs w:val="26"/>
          <w:lang w:val="en-US"/>
        </w:rPr>
        <w:t>The main objectives of this report is to analyze the dataset, uncover meaningful insights, and present a summarization within this report with visualizations and recommendations.</w:t>
      </w:r>
    </w:p>
    <w:p w14:paraId="2AA4216E">
      <w:pPr>
        <w:rPr>
          <w:rFonts w:hint="default" w:ascii="Tahoma" w:hAnsi="Tahoma" w:cs="Tahoma"/>
          <w:b w:val="0"/>
          <w:bCs w:val="0"/>
          <w:sz w:val="26"/>
          <w:szCs w:val="26"/>
          <w:lang w:val="en-US"/>
        </w:rPr>
      </w:pPr>
    </w:p>
    <w:p w14:paraId="4196C85C">
      <w:pPr>
        <w:rPr>
          <w:rFonts w:hint="default" w:ascii="Tahoma" w:hAnsi="Tahoma" w:cs="Tahoma"/>
          <w:b w:val="0"/>
          <w:bCs w:val="0"/>
          <w:sz w:val="26"/>
          <w:szCs w:val="26"/>
          <w:lang w:val="en-US"/>
        </w:rPr>
      </w:pPr>
      <w:r>
        <w:rPr>
          <w:rFonts w:hint="default" w:ascii="Tahoma" w:hAnsi="Tahoma" w:cs="Tahoma"/>
          <w:b/>
          <w:bCs/>
          <w:sz w:val="32"/>
          <w:szCs w:val="32"/>
          <w:lang w:val="en-US"/>
        </w:rPr>
        <w:t>Key specifications:</w:t>
      </w:r>
    </w:p>
    <w:p w14:paraId="53AC644F">
      <w:pPr>
        <w:rPr>
          <w:rFonts w:hint="default" w:ascii="Tahoma" w:hAnsi="Tahoma" w:cs="Tahoma"/>
          <w:b w:val="0"/>
          <w:bCs w:val="0"/>
          <w:sz w:val="26"/>
          <w:szCs w:val="26"/>
          <w:lang w:val="en-US"/>
        </w:rPr>
      </w:pPr>
    </w:p>
    <w:p w14:paraId="622E6456">
      <w:pPr>
        <w:rPr>
          <w:rFonts w:hint="default" w:ascii="Tahoma" w:hAnsi="Tahoma" w:cs="Tahoma"/>
          <w:b w:val="0"/>
          <w:bCs w:val="0"/>
          <w:sz w:val="26"/>
          <w:szCs w:val="26"/>
          <w:lang w:val="en-US"/>
        </w:rPr>
      </w:pPr>
      <w:r>
        <w:rPr>
          <w:rFonts w:hint="default" w:ascii="Tahoma" w:hAnsi="Tahoma" w:cs="Tahoma"/>
          <w:b w:val="0"/>
          <w:bCs w:val="0"/>
          <w:sz w:val="26"/>
          <w:szCs w:val="26"/>
          <w:lang w:val="en-US"/>
        </w:rPr>
        <w:t>The following Specifications will delve into the trends of these factors for CPUs and GPUs.</w:t>
      </w:r>
    </w:p>
    <w:p w14:paraId="0C78D234">
      <w:pPr>
        <w:rPr>
          <w:rFonts w:hint="default" w:ascii="Tahoma" w:hAnsi="Tahoma" w:cs="Tahoma"/>
          <w:b w:val="0"/>
          <w:bCs w:val="0"/>
          <w:sz w:val="26"/>
          <w:szCs w:val="26"/>
          <w:lang w:val="en-US"/>
        </w:rPr>
      </w:pPr>
    </w:p>
    <w:p w14:paraId="0ECF5095">
      <w:pPr>
        <w:numPr>
          <w:ilvl w:val="0"/>
          <w:numId w:val="1"/>
        </w:numPr>
        <w:rPr>
          <w:rFonts w:hint="default" w:ascii="Tahoma" w:hAnsi="Tahoma" w:cs="Tahoma"/>
          <w:b w:val="0"/>
          <w:bCs w:val="0"/>
          <w:sz w:val="26"/>
          <w:szCs w:val="26"/>
          <w:lang w:val="en-US"/>
        </w:rPr>
      </w:pPr>
      <w:r>
        <w:rPr>
          <w:rFonts w:hint="default" w:ascii="Tahoma" w:hAnsi="Tahoma" w:cs="Tahoma"/>
          <w:b w:val="0"/>
          <w:bCs w:val="0"/>
          <w:sz w:val="26"/>
          <w:szCs w:val="26"/>
          <w:lang w:val="en-US"/>
        </w:rPr>
        <w:t>Thermal Design Power</w:t>
      </w:r>
    </w:p>
    <w:p w14:paraId="41DA0769">
      <w:pPr>
        <w:numPr>
          <w:ilvl w:val="0"/>
          <w:numId w:val="1"/>
        </w:numPr>
        <w:rPr>
          <w:rFonts w:hint="default" w:ascii="Tahoma" w:hAnsi="Tahoma" w:cs="Tahoma"/>
          <w:b w:val="0"/>
          <w:bCs w:val="0"/>
          <w:sz w:val="26"/>
          <w:szCs w:val="26"/>
          <w:lang w:val="en-US"/>
        </w:rPr>
      </w:pPr>
      <w:r>
        <w:rPr>
          <w:rFonts w:hint="default" w:ascii="Tahoma" w:hAnsi="Tahoma" w:cs="Tahoma"/>
          <w:b w:val="0"/>
          <w:bCs w:val="0"/>
          <w:sz w:val="26"/>
          <w:szCs w:val="26"/>
          <w:lang w:val="en-US"/>
        </w:rPr>
        <w:t>Process Sizes</w:t>
      </w:r>
    </w:p>
    <w:p w14:paraId="62742C10">
      <w:pPr>
        <w:numPr>
          <w:ilvl w:val="0"/>
          <w:numId w:val="1"/>
        </w:numPr>
        <w:rPr>
          <w:rFonts w:hint="default" w:ascii="Tahoma" w:hAnsi="Tahoma" w:cs="Tahoma"/>
          <w:b w:val="0"/>
          <w:bCs w:val="0"/>
          <w:sz w:val="26"/>
          <w:szCs w:val="26"/>
          <w:lang w:val="en-US"/>
        </w:rPr>
      </w:pPr>
      <w:r>
        <w:rPr>
          <w:rFonts w:hint="default" w:ascii="Tahoma" w:hAnsi="Tahoma" w:cs="Tahoma"/>
          <w:b w:val="0"/>
          <w:bCs w:val="0"/>
          <w:sz w:val="26"/>
          <w:szCs w:val="26"/>
          <w:lang w:val="en-US"/>
        </w:rPr>
        <w:t>Die Sizes</w:t>
      </w:r>
    </w:p>
    <w:p w14:paraId="2D6204F2">
      <w:pPr>
        <w:numPr>
          <w:ilvl w:val="0"/>
          <w:numId w:val="1"/>
        </w:numPr>
        <w:rPr>
          <w:rFonts w:hint="default" w:ascii="Tahoma" w:hAnsi="Tahoma" w:cs="Tahoma"/>
          <w:b w:val="0"/>
          <w:bCs w:val="0"/>
          <w:sz w:val="26"/>
          <w:szCs w:val="26"/>
          <w:lang w:val="en-US"/>
        </w:rPr>
      </w:pPr>
      <w:r>
        <w:rPr>
          <w:rFonts w:hint="default" w:ascii="Tahoma" w:hAnsi="Tahoma" w:cs="Tahoma"/>
          <w:b w:val="0"/>
          <w:bCs w:val="0"/>
          <w:sz w:val="26"/>
          <w:szCs w:val="26"/>
          <w:lang w:val="en-US"/>
        </w:rPr>
        <w:t>Transistors</w:t>
      </w:r>
    </w:p>
    <w:p w14:paraId="1836E7BE">
      <w:pPr>
        <w:numPr>
          <w:ilvl w:val="0"/>
          <w:numId w:val="1"/>
        </w:numPr>
        <w:rPr>
          <w:rFonts w:hint="default" w:ascii="Tahoma" w:hAnsi="Tahoma" w:cs="Tahoma"/>
          <w:b w:val="0"/>
          <w:bCs w:val="0"/>
          <w:sz w:val="26"/>
          <w:szCs w:val="26"/>
          <w:lang w:val="en-US"/>
        </w:rPr>
      </w:pPr>
      <w:r>
        <w:rPr>
          <w:rFonts w:hint="default" w:ascii="Tahoma" w:hAnsi="Tahoma" w:cs="Tahoma"/>
          <w:b w:val="0"/>
          <w:bCs w:val="0"/>
          <w:sz w:val="26"/>
          <w:szCs w:val="26"/>
          <w:lang w:val="en-US"/>
        </w:rPr>
        <w:t>Frequencies</w:t>
      </w:r>
    </w:p>
    <w:p w14:paraId="318C41B5">
      <w:pPr>
        <w:numPr>
          <w:numId w:val="0"/>
        </w:numPr>
        <w:rPr>
          <w:rFonts w:hint="default" w:ascii="Tahoma" w:hAnsi="Tahoma" w:cs="Tahoma"/>
          <w:b w:val="0"/>
          <w:bCs w:val="0"/>
          <w:sz w:val="26"/>
          <w:szCs w:val="26"/>
          <w:lang w:val="en-US"/>
        </w:rPr>
      </w:pPr>
    </w:p>
    <w:p w14:paraId="40271796">
      <w:pPr>
        <w:numPr>
          <w:numId w:val="0"/>
        </w:numPr>
        <w:jc w:val="center"/>
        <w:rPr>
          <w:rFonts w:hint="default" w:ascii="Tahoma" w:hAnsi="Tahoma" w:cs="Tahoma"/>
          <w:b w:val="0"/>
          <w:bCs w:val="0"/>
          <w:sz w:val="40"/>
          <w:szCs w:val="40"/>
          <w:lang w:val="en-US"/>
        </w:rPr>
      </w:pPr>
      <w:r>
        <w:rPr>
          <w:rFonts w:hint="default" w:ascii="Tahoma" w:hAnsi="Tahoma" w:cs="Tahoma"/>
          <w:b w:val="0"/>
          <w:bCs w:val="0"/>
          <w:sz w:val="40"/>
          <w:szCs w:val="40"/>
          <w:lang w:val="en-US"/>
        </w:rPr>
        <w:t>Manufacturing Details</w:t>
      </w:r>
    </w:p>
    <w:p w14:paraId="7E4F83A0">
      <w:pPr>
        <w:numPr>
          <w:numId w:val="0"/>
        </w:numPr>
        <w:jc w:val="both"/>
        <w:rPr>
          <w:rFonts w:hint="default" w:ascii="Tahoma" w:hAnsi="Tahoma" w:cs="Tahoma"/>
          <w:b w:val="0"/>
          <w:bCs w:val="0"/>
          <w:sz w:val="26"/>
          <w:szCs w:val="26"/>
          <w:lang w:val="en-US"/>
        </w:rPr>
      </w:pPr>
    </w:p>
    <w:p w14:paraId="23D7E3F6">
      <w:pPr>
        <w:numPr>
          <w:numId w:val="0"/>
        </w:numPr>
        <w:jc w:val="center"/>
        <w:rPr>
          <w:rFonts w:hint="default" w:ascii="Tahoma" w:hAnsi="Tahoma" w:cs="Tahoma"/>
          <w:b w:val="0"/>
          <w:bCs w:val="0"/>
          <w:sz w:val="26"/>
          <w:szCs w:val="26"/>
          <w:lang w:val="en-US"/>
        </w:rPr>
      </w:pPr>
      <w:r>
        <w:rPr>
          <w:rFonts w:hint="default" w:ascii="Tahoma" w:hAnsi="Tahoma" w:cs="Tahoma"/>
          <w:b w:val="0"/>
          <w:bCs w:val="0"/>
          <w:sz w:val="26"/>
          <w:szCs w:val="26"/>
          <w:lang w:val="en-US"/>
        </w:rPr>
        <w:t xml:space="preserve">The Following Graphs will represent various </w:t>
      </w:r>
      <w:r>
        <w:rPr>
          <w:rFonts w:hint="default" w:ascii="Tahoma" w:hAnsi="Tahoma" w:cs="Tahoma"/>
          <w:b w:val="0"/>
          <w:bCs w:val="0"/>
          <w:color w:val="auto"/>
          <w:sz w:val="26"/>
          <w:szCs w:val="26"/>
          <w:lang w:val="en-US"/>
        </w:rPr>
        <w:t xml:space="preserve">details </w:t>
      </w:r>
      <w:r>
        <w:rPr>
          <w:rFonts w:hint="default" w:ascii="Tahoma" w:hAnsi="Tahoma" w:cs="Tahoma"/>
          <w:b w:val="0"/>
          <w:bCs w:val="0"/>
          <w:sz w:val="26"/>
          <w:szCs w:val="26"/>
          <w:lang w:val="en-US"/>
        </w:rPr>
        <w:t>about the chips manufactured and what each specification trend will cover.</w:t>
      </w:r>
    </w:p>
    <w:p w14:paraId="5C4C3E7B">
      <w:pPr>
        <w:numPr>
          <w:numId w:val="0"/>
        </w:numPr>
        <w:jc w:val="both"/>
      </w:pPr>
      <w:r>
        <w:drawing>
          <wp:anchor distT="0" distB="0" distL="114300" distR="114300" simplePos="0" relativeHeight="251660288" behindDoc="0" locked="0" layoutInCell="1" allowOverlap="1">
            <wp:simplePos x="0" y="0"/>
            <wp:positionH relativeFrom="column">
              <wp:posOffset>0</wp:posOffset>
            </wp:positionH>
            <wp:positionV relativeFrom="page">
              <wp:posOffset>2018030</wp:posOffset>
            </wp:positionV>
            <wp:extent cx="5269230" cy="3556000"/>
            <wp:effectExtent l="0" t="0" r="762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5269230" cy="3556000"/>
                    </a:xfrm>
                    <a:prstGeom prst="rect">
                      <a:avLst/>
                    </a:prstGeom>
                    <a:noFill/>
                    <a:ln>
                      <a:noFill/>
                    </a:ln>
                  </pic:spPr>
                </pic:pic>
              </a:graphicData>
            </a:graphic>
          </wp:anchor>
        </w:drawing>
      </w:r>
    </w:p>
    <w:p w14:paraId="3D1FED2F">
      <w:pPr>
        <w:numPr>
          <w:numId w:val="0"/>
        </w:numPr>
        <w:jc w:val="center"/>
        <w:rPr>
          <w:rFonts w:hint="default" w:ascii="Tahoma" w:hAnsi="Tahoma" w:cs="Tahoma"/>
          <w:sz w:val="26"/>
          <w:szCs w:val="26"/>
          <w:lang w:val="en-US"/>
        </w:rPr>
      </w:pPr>
      <w:r>
        <w:rPr>
          <w:rFonts w:hint="default" w:ascii="Tahoma" w:hAnsi="Tahoma" w:cs="Tahoma"/>
          <w:sz w:val="26"/>
          <w:szCs w:val="26"/>
          <w:lang w:val="en-US"/>
        </w:rPr>
        <w:t>The graph above shows the number of Chips manufactured per Vendor for both CPUs and GPUs.</w:t>
      </w:r>
    </w:p>
    <w:p w14:paraId="421D57D1">
      <w:pPr>
        <w:numPr>
          <w:numId w:val="0"/>
        </w:numPr>
        <w:jc w:val="center"/>
        <w:rPr>
          <w:rFonts w:hint="default" w:ascii="Tahoma" w:hAnsi="Tahoma" w:cs="Tahoma"/>
          <w:sz w:val="26"/>
          <w:szCs w:val="26"/>
          <w:lang w:val="en-US"/>
        </w:rPr>
      </w:pPr>
      <w:r>
        <w:drawing>
          <wp:anchor distT="0" distB="0" distL="114300" distR="114300" simplePos="0" relativeHeight="251659264" behindDoc="0" locked="0" layoutInCell="1" allowOverlap="1">
            <wp:simplePos x="0" y="0"/>
            <wp:positionH relativeFrom="column">
              <wp:posOffset>47625</wp:posOffset>
            </wp:positionH>
            <wp:positionV relativeFrom="paragraph">
              <wp:posOffset>64770</wp:posOffset>
            </wp:positionV>
            <wp:extent cx="4914900" cy="342201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4914900" cy="3422015"/>
                    </a:xfrm>
                    <a:prstGeom prst="rect">
                      <a:avLst/>
                    </a:prstGeom>
                    <a:noFill/>
                    <a:ln>
                      <a:noFill/>
                    </a:ln>
                  </pic:spPr>
                </pic:pic>
              </a:graphicData>
            </a:graphic>
          </wp:anchor>
        </w:drawing>
      </w:r>
      <w:r>
        <w:rPr>
          <w:rFonts w:hint="default" w:ascii="Tahoma" w:hAnsi="Tahoma" w:cs="Tahoma"/>
          <w:sz w:val="26"/>
          <w:szCs w:val="26"/>
          <w:lang w:val="en-US"/>
        </w:rPr>
        <w:t>This Graph showcases the number of CPUs manufactured.</w:t>
      </w:r>
    </w:p>
    <w:p w14:paraId="0398997A">
      <w:pPr>
        <w:numPr>
          <w:numId w:val="0"/>
        </w:numPr>
        <w:jc w:val="center"/>
      </w:pPr>
      <w:r>
        <w:drawing>
          <wp:anchor distT="0" distB="0" distL="114300" distR="114300" simplePos="0" relativeHeight="251661312" behindDoc="0" locked="0" layoutInCell="1" allowOverlap="1">
            <wp:simplePos x="0" y="0"/>
            <wp:positionH relativeFrom="column">
              <wp:posOffset>0</wp:posOffset>
            </wp:positionH>
            <wp:positionV relativeFrom="page">
              <wp:posOffset>914400</wp:posOffset>
            </wp:positionV>
            <wp:extent cx="5269230" cy="3670300"/>
            <wp:effectExtent l="0" t="0" r="762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5269230" cy="3670300"/>
                    </a:xfrm>
                    <a:prstGeom prst="rect">
                      <a:avLst/>
                    </a:prstGeom>
                    <a:noFill/>
                    <a:ln>
                      <a:noFill/>
                    </a:ln>
                  </pic:spPr>
                </pic:pic>
              </a:graphicData>
            </a:graphic>
          </wp:anchor>
        </w:drawing>
      </w:r>
    </w:p>
    <w:p w14:paraId="50875BB3">
      <w:pPr>
        <w:numPr>
          <w:numId w:val="0"/>
        </w:numPr>
        <w:jc w:val="center"/>
        <w:rPr>
          <w:rFonts w:hint="default" w:ascii="Tahoma" w:hAnsi="Tahoma" w:cs="Tahoma"/>
          <w:sz w:val="26"/>
          <w:szCs w:val="26"/>
          <w:lang w:val="en-US"/>
        </w:rPr>
      </w:pPr>
      <w:r>
        <w:rPr>
          <w:rFonts w:hint="default" w:ascii="Tahoma" w:hAnsi="Tahoma" w:cs="Tahoma"/>
          <w:sz w:val="26"/>
          <w:szCs w:val="26"/>
          <w:lang w:val="en-US"/>
        </w:rPr>
        <w:t>This Graph displays the Number of GPUs that have been manufactured within the dataset provided.</w:t>
      </w:r>
    </w:p>
    <w:p w14:paraId="086B21B1">
      <w:pPr>
        <w:numPr>
          <w:numId w:val="0"/>
        </w:numPr>
        <w:jc w:val="both"/>
        <w:rPr>
          <w:rFonts w:hint="default" w:ascii="Tahoma" w:hAnsi="Tahoma" w:cs="Tahoma"/>
          <w:sz w:val="26"/>
          <w:szCs w:val="26"/>
          <w:lang w:val="en-US"/>
        </w:rPr>
      </w:pPr>
    </w:p>
    <w:p w14:paraId="0A78C1FE">
      <w:pPr>
        <w:numPr>
          <w:numId w:val="0"/>
        </w:numPr>
        <w:jc w:val="both"/>
        <w:rPr>
          <w:rFonts w:hint="default" w:ascii="Tahoma" w:hAnsi="Tahoma" w:cs="Tahoma"/>
          <w:sz w:val="26"/>
          <w:szCs w:val="26"/>
          <w:lang w:val="en-US"/>
        </w:rPr>
      </w:pPr>
    </w:p>
    <w:p w14:paraId="1ADCE21C">
      <w:pPr>
        <w:numPr>
          <w:numId w:val="0"/>
        </w:numPr>
        <w:jc w:val="both"/>
        <w:rPr>
          <w:rFonts w:hint="default" w:ascii="Tahoma" w:hAnsi="Tahoma" w:cs="Tahoma"/>
          <w:sz w:val="26"/>
          <w:szCs w:val="26"/>
          <w:lang w:val="en-US"/>
        </w:rPr>
      </w:pPr>
    </w:p>
    <w:p w14:paraId="183186E3">
      <w:pPr>
        <w:numPr>
          <w:numId w:val="0"/>
        </w:numPr>
        <w:jc w:val="both"/>
        <w:rPr>
          <w:rFonts w:hint="default" w:ascii="Tahoma" w:hAnsi="Tahoma" w:cs="Tahoma"/>
          <w:sz w:val="26"/>
          <w:szCs w:val="26"/>
          <w:lang w:val="en-US"/>
        </w:rPr>
      </w:pPr>
    </w:p>
    <w:p w14:paraId="51AE9645">
      <w:pPr>
        <w:numPr>
          <w:numId w:val="0"/>
        </w:numPr>
        <w:jc w:val="both"/>
        <w:rPr>
          <w:rFonts w:hint="default" w:ascii="Tahoma" w:hAnsi="Tahoma" w:cs="Tahoma"/>
          <w:sz w:val="26"/>
          <w:szCs w:val="26"/>
          <w:lang w:val="en-US"/>
        </w:rPr>
      </w:pPr>
    </w:p>
    <w:p w14:paraId="400ED7F1">
      <w:pPr>
        <w:numPr>
          <w:numId w:val="0"/>
        </w:numPr>
        <w:jc w:val="both"/>
        <w:rPr>
          <w:rFonts w:hint="default" w:ascii="Tahoma" w:hAnsi="Tahoma" w:cs="Tahoma"/>
          <w:sz w:val="26"/>
          <w:szCs w:val="26"/>
          <w:lang w:val="en-US"/>
        </w:rPr>
      </w:pPr>
    </w:p>
    <w:p w14:paraId="58AE08BA">
      <w:pPr>
        <w:numPr>
          <w:numId w:val="0"/>
        </w:numPr>
        <w:jc w:val="both"/>
        <w:rPr>
          <w:rFonts w:hint="default" w:ascii="Tahoma" w:hAnsi="Tahoma" w:cs="Tahoma"/>
          <w:sz w:val="26"/>
          <w:szCs w:val="26"/>
          <w:lang w:val="en-US"/>
        </w:rPr>
      </w:pPr>
    </w:p>
    <w:p w14:paraId="1666469F">
      <w:pPr>
        <w:numPr>
          <w:numId w:val="0"/>
        </w:numPr>
        <w:jc w:val="both"/>
        <w:rPr>
          <w:rFonts w:hint="default" w:ascii="Tahoma" w:hAnsi="Tahoma" w:cs="Tahoma"/>
          <w:sz w:val="26"/>
          <w:szCs w:val="26"/>
          <w:lang w:val="en-US"/>
        </w:rPr>
      </w:pPr>
    </w:p>
    <w:p w14:paraId="588FFAD9">
      <w:pPr>
        <w:numPr>
          <w:numId w:val="0"/>
        </w:numPr>
        <w:jc w:val="both"/>
        <w:rPr>
          <w:rFonts w:hint="default" w:ascii="Tahoma" w:hAnsi="Tahoma" w:cs="Tahoma"/>
          <w:sz w:val="26"/>
          <w:szCs w:val="26"/>
          <w:lang w:val="en-US"/>
        </w:rPr>
      </w:pPr>
    </w:p>
    <w:p w14:paraId="2D924282">
      <w:pPr>
        <w:numPr>
          <w:numId w:val="0"/>
        </w:numPr>
        <w:jc w:val="both"/>
        <w:rPr>
          <w:rFonts w:hint="default" w:ascii="Tahoma" w:hAnsi="Tahoma" w:cs="Tahoma"/>
          <w:sz w:val="26"/>
          <w:szCs w:val="26"/>
          <w:lang w:val="en-US"/>
        </w:rPr>
      </w:pPr>
    </w:p>
    <w:p w14:paraId="0FE576B1">
      <w:pPr>
        <w:numPr>
          <w:numId w:val="0"/>
        </w:numPr>
        <w:jc w:val="both"/>
        <w:rPr>
          <w:rFonts w:hint="default" w:ascii="Tahoma" w:hAnsi="Tahoma" w:cs="Tahoma"/>
          <w:sz w:val="26"/>
          <w:szCs w:val="26"/>
          <w:lang w:val="en-US"/>
        </w:rPr>
      </w:pPr>
    </w:p>
    <w:p w14:paraId="29D61223">
      <w:pPr>
        <w:numPr>
          <w:numId w:val="0"/>
        </w:numPr>
        <w:jc w:val="both"/>
        <w:rPr>
          <w:rFonts w:hint="default" w:ascii="Tahoma" w:hAnsi="Tahoma" w:cs="Tahoma"/>
          <w:sz w:val="26"/>
          <w:szCs w:val="26"/>
          <w:lang w:val="en-US"/>
        </w:rPr>
      </w:pPr>
    </w:p>
    <w:p w14:paraId="08B84421">
      <w:pPr>
        <w:numPr>
          <w:numId w:val="0"/>
        </w:numPr>
        <w:jc w:val="both"/>
        <w:rPr>
          <w:rFonts w:hint="default" w:ascii="Tahoma" w:hAnsi="Tahoma" w:cs="Tahoma"/>
          <w:sz w:val="26"/>
          <w:szCs w:val="26"/>
          <w:lang w:val="en-US"/>
        </w:rPr>
      </w:pPr>
    </w:p>
    <w:p w14:paraId="76D0D4E8">
      <w:pPr>
        <w:numPr>
          <w:numId w:val="0"/>
        </w:numPr>
        <w:jc w:val="both"/>
        <w:rPr>
          <w:rFonts w:hint="default" w:ascii="Tahoma" w:hAnsi="Tahoma" w:cs="Tahoma"/>
          <w:sz w:val="26"/>
          <w:szCs w:val="26"/>
          <w:lang w:val="en-US"/>
        </w:rPr>
      </w:pPr>
    </w:p>
    <w:p w14:paraId="4314E084">
      <w:pPr>
        <w:numPr>
          <w:numId w:val="0"/>
        </w:numPr>
        <w:jc w:val="both"/>
        <w:rPr>
          <w:rFonts w:hint="default" w:ascii="Tahoma" w:hAnsi="Tahoma" w:cs="Tahoma"/>
          <w:sz w:val="26"/>
          <w:szCs w:val="26"/>
          <w:lang w:val="en-US"/>
        </w:rPr>
      </w:pPr>
    </w:p>
    <w:p w14:paraId="6D86250C">
      <w:pPr>
        <w:numPr>
          <w:numId w:val="0"/>
        </w:numPr>
        <w:jc w:val="both"/>
        <w:rPr>
          <w:rFonts w:hint="default" w:ascii="Tahoma" w:hAnsi="Tahoma" w:cs="Tahoma"/>
          <w:sz w:val="26"/>
          <w:szCs w:val="26"/>
          <w:lang w:val="en-US"/>
        </w:rPr>
      </w:pPr>
    </w:p>
    <w:p w14:paraId="53377F30">
      <w:pPr>
        <w:numPr>
          <w:numId w:val="0"/>
        </w:numPr>
        <w:jc w:val="both"/>
        <w:rPr>
          <w:rFonts w:hint="default" w:ascii="Tahoma" w:hAnsi="Tahoma" w:cs="Tahoma"/>
          <w:sz w:val="26"/>
          <w:szCs w:val="26"/>
          <w:lang w:val="en-US"/>
        </w:rPr>
      </w:pPr>
    </w:p>
    <w:p w14:paraId="2927000D">
      <w:pPr>
        <w:numPr>
          <w:numId w:val="0"/>
        </w:numPr>
        <w:jc w:val="both"/>
        <w:rPr>
          <w:rFonts w:hint="default" w:ascii="Tahoma" w:hAnsi="Tahoma" w:cs="Tahoma"/>
          <w:sz w:val="26"/>
          <w:szCs w:val="26"/>
          <w:lang w:val="en-US"/>
        </w:rPr>
      </w:pPr>
    </w:p>
    <w:p w14:paraId="666C4798">
      <w:pPr>
        <w:numPr>
          <w:numId w:val="0"/>
        </w:numPr>
        <w:jc w:val="both"/>
        <w:rPr>
          <w:rFonts w:hint="default" w:ascii="Tahoma" w:hAnsi="Tahoma" w:cs="Tahoma"/>
          <w:sz w:val="26"/>
          <w:szCs w:val="26"/>
          <w:lang w:val="en-US"/>
        </w:rPr>
      </w:pPr>
    </w:p>
    <w:p w14:paraId="44264FD4">
      <w:pPr>
        <w:numPr>
          <w:numId w:val="0"/>
        </w:numPr>
        <w:jc w:val="both"/>
        <w:rPr>
          <w:rFonts w:hint="default" w:ascii="Tahoma" w:hAnsi="Tahoma" w:cs="Tahoma"/>
          <w:sz w:val="26"/>
          <w:szCs w:val="26"/>
          <w:lang w:val="en-US"/>
        </w:rPr>
      </w:pPr>
    </w:p>
    <w:p w14:paraId="03C139BE">
      <w:pPr>
        <w:numPr>
          <w:numId w:val="0"/>
        </w:numPr>
        <w:jc w:val="both"/>
        <w:rPr>
          <w:rFonts w:hint="default" w:ascii="Tahoma" w:hAnsi="Tahoma" w:cs="Tahoma"/>
          <w:sz w:val="26"/>
          <w:szCs w:val="26"/>
          <w:lang w:val="en-US"/>
        </w:rPr>
      </w:pPr>
    </w:p>
    <w:p w14:paraId="6D6FD859">
      <w:pPr>
        <w:numPr>
          <w:numId w:val="0"/>
        </w:numPr>
        <w:jc w:val="both"/>
        <w:rPr>
          <w:rFonts w:hint="default" w:ascii="Tahoma" w:hAnsi="Tahoma" w:cs="Tahoma"/>
          <w:sz w:val="26"/>
          <w:szCs w:val="26"/>
          <w:lang w:val="en-US"/>
        </w:rPr>
      </w:pPr>
    </w:p>
    <w:p w14:paraId="5BB25325">
      <w:pPr>
        <w:numPr>
          <w:numId w:val="0"/>
        </w:numPr>
        <w:jc w:val="both"/>
        <w:rPr>
          <w:rFonts w:hint="default" w:ascii="Tahoma" w:hAnsi="Tahoma" w:cs="Tahoma"/>
          <w:sz w:val="26"/>
          <w:szCs w:val="26"/>
          <w:lang w:val="en-US"/>
        </w:rPr>
      </w:pPr>
    </w:p>
    <w:p w14:paraId="3228EB28">
      <w:pPr>
        <w:numPr>
          <w:numId w:val="0"/>
        </w:numPr>
        <w:jc w:val="center"/>
        <w:rPr>
          <w:rFonts w:hint="default" w:ascii="Tahoma" w:hAnsi="Tahoma" w:cs="Tahoma"/>
          <w:sz w:val="40"/>
          <w:szCs w:val="40"/>
          <w:lang w:val="en-US"/>
        </w:rPr>
      </w:pPr>
      <w:r>
        <w:rPr>
          <w:rFonts w:hint="default" w:ascii="Tahoma" w:hAnsi="Tahoma" w:cs="Tahoma"/>
          <w:sz w:val="40"/>
          <w:szCs w:val="40"/>
          <w:lang w:val="en-US"/>
        </w:rPr>
        <w:t>Thermal Design Power</w:t>
      </w:r>
    </w:p>
    <w:p w14:paraId="16C2F124">
      <w:pPr>
        <w:numPr>
          <w:numId w:val="0"/>
        </w:numPr>
        <w:jc w:val="center"/>
        <w:rPr>
          <w:rFonts w:hint="default" w:ascii="Tahoma" w:hAnsi="Tahoma" w:cs="Tahoma"/>
          <w:sz w:val="26"/>
          <w:szCs w:val="26"/>
          <w:lang w:val="en-US"/>
        </w:rPr>
      </w:pPr>
    </w:p>
    <w:p w14:paraId="30461C38">
      <w:pPr>
        <w:numPr>
          <w:numId w:val="0"/>
        </w:numPr>
        <w:jc w:val="both"/>
        <w:rPr>
          <w:rFonts w:hint="default" w:ascii="Tahoma" w:hAnsi="Tahoma" w:cs="Tahoma"/>
          <w:sz w:val="20"/>
          <w:szCs w:val="20"/>
          <w:lang w:val="en-US"/>
        </w:rPr>
      </w:pPr>
      <w:r>
        <w:rPr>
          <w:rFonts w:hint="default" w:ascii="Tahoma" w:hAnsi="Tahoma" w:cs="Tahoma"/>
          <w:sz w:val="20"/>
          <w:szCs w:val="20"/>
          <w:lang w:val="en-US"/>
        </w:rPr>
        <w:t>Thermal Design Power or TDP for short, refers to CPU power consumption and the amount of heat that it can generate that the respective cooling system can dissipate during normal operation at a non-turbo clock rate.</w:t>
      </w:r>
    </w:p>
    <w:p w14:paraId="425C7818">
      <w:pPr>
        <w:numPr>
          <w:numId w:val="0"/>
        </w:numPr>
        <w:jc w:val="both"/>
        <w:rPr>
          <w:rFonts w:hint="default" w:ascii="Tahoma" w:hAnsi="Tahoma" w:cs="Tahoma"/>
          <w:sz w:val="20"/>
          <w:szCs w:val="20"/>
          <w:lang w:val="en-US"/>
        </w:rPr>
      </w:pPr>
    </w:p>
    <w:p w14:paraId="2C20DDCF">
      <w:pPr>
        <w:numPr>
          <w:numId w:val="0"/>
        </w:numPr>
        <w:jc w:val="both"/>
        <w:rPr>
          <w:rFonts w:hint="default" w:ascii="Tahoma" w:hAnsi="Tahoma" w:cs="Tahoma"/>
          <w:sz w:val="20"/>
          <w:szCs w:val="20"/>
          <w:lang w:val="en-US"/>
        </w:rPr>
      </w:pPr>
      <w:r>
        <w:rPr>
          <w:rFonts w:hint="default" w:ascii="Tahoma" w:hAnsi="Tahoma" w:cs="Tahoma"/>
          <w:sz w:val="20"/>
          <w:szCs w:val="20"/>
          <w:lang w:val="en-US"/>
        </w:rPr>
        <w:t>The following Graphs will contain the lowest and Highest TDP for CPUs and GPUs respectively.</w:t>
      </w:r>
    </w:p>
    <w:p w14:paraId="62660CC3">
      <w:pPr>
        <w:numPr>
          <w:numId w:val="0"/>
        </w:numPr>
        <w:jc w:val="both"/>
      </w:pPr>
      <w:r>
        <w:drawing>
          <wp:anchor distT="0" distB="0" distL="114300" distR="114300" simplePos="0" relativeHeight="251662336" behindDoc="0" locked="0" layoutInCell="1" allowOverlap="1">
            <wp:simplePos x="0" y="0"/>
            <wp:positionH relativeFrom="column">
              <wp:posOffset>0</wp:posOffset>
            </wp:positionH>
            <wp:positionV relativeFrom="page">
              <wp:posOffset>2385695</wp:posOffset>
            </wp:positionV>
            <wp:extent cx="5265420" cy="3632835"/>
            <wp:effectExtent l="0" t="0" r="1143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265420" cy="363283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0</wp:posOffset>
            </wp:positionH>
            <wp:positionV relativeFrom="page">
              <wp:posOffset>6024880</wp:posOffset>
            </wp:positionV>
            <wp:extent cx="5271770" cy="3619500"/>
            <wp:effectExtent l="0" t="0" r="508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a:stretch>
                      <a:fillRect/>
                    </a:stretch>
                  </pic:blipFill>
                  <pic:spPr>
                    <a:xfrm>
                      <a:off x="0" y="0"/>
                      <a:ext cx="5271770" cy="3619500"/>
                    </a:xfrm>
                    <a:prstGeom prst="rect">
                      <a:avLst/>
                    </a:prstGeom>
                    <a:noFill/>
                    <a:ln>
                      <a:noFill/>
                    </a:ln>
                  </pic:spPr>
                </pic:pic>
              </a:graphicData>
            </a:graphic>
          </wp:anchor>
        </w:drawing>
      </w:r>
    </w:p>
    <w:p w14:paraId="2C378791">
      <w:pPr>
        <w:numPr>
          <w:numId w:val="0"/>
        </w:numPr>
        <w:jc w:val="both"/>
      </w:pPr>
      <w:r>
        <w:drawing>
          <wp:anchor distT="0" distB="0" distL="114300" distR="114300" simplePos="0" relativeHeight="251664384" behindDoc="0" locked="0" layoutInCell="1" allowOverlap="1">
            <wp:simplePos x="0" y="0"/>
            <wp:positionH relativeFrom="column">
              <wp:posOffset>0</wp:posOffset>
            </wp:positionH>
            <wp:positionV relativeFrom="page">
              <wp:posOffset>914400</wp:posOffset>
            </wp:positionV>
            <wp:extent cx="5274310" cy="3665220"/>
            <wp:effectExtent l="0" t="0" r="2540" b="114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5274310" cy="3665220"/>
                    </a:xfrm>
                    <a:prstGeom prst="rect">
                      <a:avLst/>
                    </a:prstGeom>
                    <a:noFill/>
                    <a:ln>
                      <a:noFill/>
                    </a:ln>
                  </pic:spPr>
                </pic:pic>
              </a:graphicData>
            </a:graphic>
          </wp:anchor>
        </w:drawing>
      </w:r>
    </w:p>
    <w:p w14:paraId="651F2BE5">
      <w:pPr>
        <w:numPr>
          <w:numId w:val="0"/>
        </w:numPr>
        <w:jc w:val="both"/>
      </w:pPr>
      <w: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5261610" cy="3039745"/>
            <wp:effectExtent l="0" t="0" r="1524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stretch>
                      <a:fillRect/>
                    </a:stretch>
                  </pic:blipFill>
                  <pic:spPr>
                    <a:xfrm>
                      <a:off x="0" y="0"/>
                      <a:ext cx="5261610" cy="3039745"/>
                    </a:xfrm>
                    <a:prstGeom prst="rect">
                      <a:avLst/>
                    </a:prstGeom>
                    <a:noFill/>
                    <a:ln>
                      <a:noFill/>
                    </a:ln>
                  </pic:spPr>
                </pic:pic>
              </a:graphicData>
            </a:graphic>
          </wp:anchor>
        </w:drawing>
      </w:r>
    </w:p>
    <w:p w14:paraId="61C99AB9">
      <w:pPr>
        <w:numPr>
          <w:numId w:val="0"/>
        </w:numPr>
        <w:jc w:val="both"/>
        <w:rPr>
          <w:rFonts w:hint="default"/>
          <w:lang w:val="en-US"/>
        </w:rPr>
      </w:pPr>
    </w:p>
    <w:p w14:paraId="7FCAC17D">
      <w:pPr>
        <w:numPr>
          <w:numId w:val="0"/>
        </w:numPr>
        <w:jc w:val="both"/>
        <w:rPr>
          <w:rFonts w:hint="default" w:ascii="Tahoma" w:hAnsi="Tahoma" w:cs="Tahoma"/>
          <w:sz w:val="26"/>
          <w:szCs w:val="26"/>
          <w:lang w:val="en-US"/>
        </w:rPr>
      </w:pPr>
    </w:p>
    <w:p w14:paraId="5FDFAABC">
      <w:pPr>
        <w:numPr>
          <w:numId w:val="0"/>
        </w:numPr>
        <w:jc w:val="both"/>
        <w:rPr>
          <w:rFonts w:hint="default" w:ascii="Tahoma" w:hAnsi="Tahoma" w:cs="Tahoma"/>
          <w:sz w:val="26"/>
          <w:szCs w:val="26"/>
          <w:lang w:val="en-US"/>
        </w:rPr>
      </w:pPr>
    </w:p>
    <w:p w14:paraId="476F95A2">
      <w:pPr>
        <w:numPr>
          <w:numId w:val="0"/>
        </w:numPr>
        <w:jc w:val="both"/>
        <w:rPr>
          <w:rFonts w:hint="default" w:ascii="Tahoma" w:hAnsi="Tahoma" w:cs="Tahoma"/>
          <w:sz w:val="26"/>
          <w:szCs w:val="26"/>
          <w:lang w:val="en-US"/>
        </w:rPr>
      </w:pPr>
    </w:p>
    <w:p w14:paraId="7EE97EB5">
      <w:pPr>
        <w:jc w:val="both"/>
        <w:rPr>
          <w:rFonts w:hint="default" w:ascii="Tahoma" w:hAnsi="Tahoma" w:cs="Tahoma"/>
          <w:sz w:val="36"/>
          <w:szCs w:val="36"/>
          <w:lang w:val="en-US"/>
        </w:rPr>
      </w:pPr>
    </w:p>
    <w:p w14:paraId="324D12CF">
      <w:pPr>
        <w:jc w:val="both"/>
        <w:rPr>
          <w:rFonts w:hint="default" w:ascii="Tahoma" w:hAnsi="Tahoma" w:cs="Tahoma"/>
          <w:sz w:val="36"/>
          <w:szCs w:val="36"/>
          <w:lang w:val="en-US"/>
        </w:rPr>
      </w:pPr>
    </w:p>
    <w:p w14:paraId="6975C545">
      <w:pPr>
        <w:jc w:val="both"/>
        <w:rPr>
          <w:rFonts w:hint="default" w:ascii="Tahoma" w:hAnsi="Tahoma" w:cs="Tahoma"/>
          <w:sz w:val="36"/>
          <w:szCs w:val="36"/>
          <w:lang w:val="en-US"/>
        </w:rPr>
      </w:pPr>
    </w:p>
    <w:p w14:paraId="4E22EA3A">
      <w:pPr>
        <w:jc w:val="center"/>
        <w:rPr>
          <w:rFonts w:hint="default" w:ascii="Tahoma" w:hAnsi="Tahoma" w:cs="Tahoma"/>
          <w:sz w:val="40"/>
          <w:szCs w:val="40"/>
          <w:lang w:val="en-US"/>
        </w:rPr>
      </w:pPr>
      <w:r>
        <w:rPr>
          <w:rFonts w:hint="default" w:ascii="Tahoma" w:hAnsi="Tahoma" w:cs="Tahoma"/>
          <w:sz w:val="40"/>
          <w:szCs w:val="40"/>
          <w:lang w:val="en-US"/>
        </w:rPr>
        <w:t>Specification Trends</w:t>
      </w:r>
    </w:p>
    <w:p w14:paraId="2AD3504E">
      <w:pPr>
        <w:jc w:val="center"/>
        <w:rPr>
          <w:rFonts w:hint="default" w:ascii="Tahoma" w:hAnsi="Tahoma" w:cs="Tahoma"/>
          <w:sz w:val="26"/>
          <w:szCs w:val="26"/>
          <w:lang w:val="en-US"/>
        </w:rPr>
      </w:pPr>
    </w:p>
    <w:p w14:paraId="5357A3A4">
      <w:pPr>
        <w:jc w:val="center"/>
        <w:rPr>
          <w:rFonts w:hint="default" w:ascii="Tahoma" w:hAnsi="Tahoma" w:cs="Tahoma"/>
          <w:sz w:val="26"/>
          <w:szCs w:val="26"/>
          <w:lang w:val="en-US"/>
        </w:rPr>
      </w:pPr>
      <w:r>
        <w:rPr>
          <w:rFonts w:hint="default" w:ascii="Tahoma" w:hAnsi="Tahoma" w:cs="Tahoma"/>
          <w:sz w:val="26"/>
          <w:szCs w:val="26"/>
          <w:lang w:val="en-US"/>
        </w:rPr>
        <w:t>This segment will cover the trends over time for the various specifications within the CPUs and GPUs provided.</w:t>
      </w:r>
    </w:p>
    <w:p w14:paraId="3185E7B4">
      <w:pPr>
        <w:jc w:val="center"/>
        <w:rPr>
          <w:rFonts w:hint="default" w:ascii="Tahoma" w:hAnsi="Tahoma" w:cs="Tahoma"/>
          <w:sz w:val="26"/>
          <w:szCs w:val="26"/>
          <w:lang w:val="en-US"/>
        </w:rPr>
      </w:pPr>
    </w:p>
    <w:p w14:paraId="58F2D974">
      <w:pPr>
        <w:jc w:val="center"/>
        <w:rPr>
          <w:rFonts w:hint="default" w:ascii="Tahoma" w:hAnsi="Tahoma" w:cs="Tahoma"/>
          <w:b w:val="0"/>
          <w:bCs w:val="0"/>
          <w:sz w:val="34"/>
          <w:szCs w:val="34"/>
          <w:lang w:val="en-US"/>
        </w:rPr>
      </w:pPr>
      <w:r>
        <w:rPr>
          <w:rFonts w:hint="default" w:ascii="Tahoma" w:hAnsi="Tahoma" w:cs="Tahoma"/>
          <w:b w:val="0"/>
          <w:bCs w:val="0"/>
          <w:sz w:val="34"/>
          <w:szCs w:val="34"/>
          <w:lang w:val="en-US"/>
        </w:rPr>
        <w:t>CPU Trends</w:t>
      </w:r>
    </w:p>
    <w:p w14:paraId="1A332499">
      <w:pPr>
        <w:jc w:val="center"/>
        <w:rPr>
          <w:rFonts w:hint="default"/>
          <w:lang w:val="en-US"/>
        </w:rPr>
      </w:pPr>
      <w:r>
        <w:drawing>
          <wp:anchor distT="0" distB="0" distL="114300" distR="114300" simplePos="0" relativeHeight="251666432" behindDoc="0" locked="0" layoutInCell="1" allowOverlap="1">
            <wp:simplePos x="0" y="0"/>
            <wp:positionH relativeFrom="column">
              <wp:posOffset>0</wp:posOffset>
            </wp:positionH>
            <wp:positionV relativeFrom="page">
              <wp:posOffset>2538730</wp:posOffset>
            </wp:positionV>
            <wp:extent cx="5271770" cy="2999105"/>
            <wp:effectExtent l="0" t="0" r="5080" b="1079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5271770" cy="2999105"/>
                    </a:xfrm>
                    <a:prstGeom prst="rect">
                      <a:avLst/>
                    </a:prstGeom>
                    <a:noFill/>
                    <a:ln>
                      <a:noFill/>
                    </a:ln>
                  </pic:spPr>
                </pic:pic>
              </a:graphicData>
            </a:graphic>
          </wp:anchor>
        </w:drawing>
      </w:r>
    </w:p>
    <w:p w14:paraId="6AA361AC">
      <w:pPr>
        <w:jc w:val="center"/>
        <w:rPr>
          <w:rFonts w:hint="default" w:ascii="Tahoma" w:hAnsi="Tahoma" w:cs="Tahoma"/>
          <w:sz w:val="36"/>
          <w:szCs w:val="36"/>
          <w:lang w:val="en-US"/>
        </w:rPr>
      </w:pPr>
      <w:r>
        <w:drawing>
          <wp:anchor distT="0" distB="0" distL="114300" distR="114300" simplePos="0" relativeHeight="251667456" behindDoc="0" locked="0" layoutInCell="1" allowOverlap="1">
            <wp:simplePos x="0" y="0"/>
            <wp:positionH relativeFrom="column">
              <wp:posOffset>0</wp:posOffset>
            </wp:positionH>
            <wp:positionV relativeFrom="page">
              <wp:posOffset>5549265</wp:posOffset>
            </wp:positionV>
            <wp:extent cx="5271770" cy="2981960"/>
            <wp:effectExtent l="0" t="0" r="508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5271770" cy="2981960"/>
                    </a:xfrm>
                    <a:prstGeom prst="rect">
                      <a:avLst/>
                    </a:prstGeom>
                    <a:noFill/>
                    <a:ln>
                      <a:noFill/>
                    </a:ln>
                  </pic:spPr>
                </pic:pic>
              </a:graphicData>
            </a:graphic>
          </wp:anchor>
        </w:drawing>
      </w:r>
    </w:p>
    <w:p w14:paraId="45121279">
      <w:pPr>
        <w:jc w:val="both"/>
      </w:pPr>
      <w:r>
        <w:drawing>
          <wp:anchor distT="0" distB="0" distL="114300" distR="114300" simplePos="0" relativeHeight="251668480" behindDoc="1" locked="0" layoutInCell="1" allowOverlap="1">
            <wp:simplePos x="0" y="0"/>
            <wp:positionH relativeFrom="column">
              <wp:posOffset>0</wp:posOffset>
            </wp:positionH>
            <wp:positionV relativeFrom="page">
              <wp:posOffset>914400</wp:posOffset>
            </wp:positionV>
            <wp:extent cx="5269865" cy="3004185"/>
            <wp:effectExtent l="0" t="0" r="6985"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3"/>
                    <a:stretch>
                      <a:fillRect/>
                    </a:stretch>
                  </pic:blipFill>
                  <pic:spPr>
                    <a:xfrm>
                      <a:off x="0" y="0"/>
                      <a:ext cx="5269865" cy="3004185"/>
                    </a:xfrm>
                    <a:prstGeom prst="rect">
                      <a:avLst/>
                    </a:prstGeom>
                    <a:noFill/>
                    <a:ln>
                      <a:noFill/>
                    </a:ln>
                  </pic:spPr>
                </pic:pic>
              </a:graphicData>
            </a:graphic>
          </wp:anchor>
        </w:drawing>
      </w:r>
    </w:p>
    <w:p w14:paraId="277BCEA8">
      <w:pPr>
        <w:jc w:val="both"/>
        <w:rPr>
          <w:rFonts w:hint="default"/>
          <w:lang w:val="en-US"/>
        </w:rPr>
      </w:pPr>
    </w:p>
    <w:p w14:paraId="44B56608">
      <w:pPr>
        <w:jc w:val="both"/>
        <w:rPr>
          <w:rFonts w:hint="default" w:ascii="Tahoma" w:hAnsi="Tahoma" w:cs="Tahoma"/>
          <w:sz w:val="36"/>
          <w:szCs w:val="36"/>
          <w:lang w:val="en-US"/>
        </w:rPr>
      </w:pPr>
    </w:p>
    <w:p w14:paraId="54989D85">
      <w:pPr>
        <w:jc w:val="both"/>
        <w:rPr>
          <w:rFonts w:hint="default" w:ascii="Tahoma" w:hAnsi="Tahoma" w:cs="Tahoma"/>
          <w:sz w:val="36"/>
          <w:szCs w:val="36"/>
          <w:lang w:val="en-US"/>
        </w:rPr>
      </w:pPr>
    </w:p>
    <w:p w14:paraId="5F2DCAAB">
      <w:pPr>
        <w:jc w:val="both"/>
        <w:rPr>
          <w:rFonts w:hint="default" w:ascii="Tahoma" w:hAnsi="Tahoma" w:cs="Tahoma"/>
          <w:sz w:val="36"/>
          <w:szCs w:val="36"/>
          <w:lang w:val="en-US"/>
        </w:rPr>
      </w:pPr>
    </w:p>
    <w:p w14:paraId="31E9BE0E">
      <w:pPr>
        <w:jc w:val="both"/>
        <w:rPr>
          <w:rFonts w:hint="default" w:ascii="Tahoma" w:hAnsi="Tahoma" w:cs="Tahoma"/>
          <w:sz w:val="36"/>
          <w:szCs w:val="36"/>
          <w:lang w:val="en-US"/>
        </w:rPr>
      </w:pPr>
    </w:p>
    <w:p w14:paraId="4C64B0D3">
      <w:pPr>
        <w:jc w:val="both"/>
        <w:rPr>
          <w:rFonts w:hint="default" w:ascii="Tahoma" w:hAnsi="Tahoma" w:cs="Tahoma"/>
          <w:sz w:val="36"/>
          <w:szCs w:val="36"/>
          <w:lang w:val="en-US"/>
        </w:rPr>
      </w:pPr>
    </w:p>
    <w:p w14:paraId="3DA0CE96">
      <w:pPr>
        <w:jc w:val="both"/>
        <w:rPr>
          <w:rFonts w:hint="default" w:ascii="Tahoma" w:hAnsi="Tahoma" w:cs="Tahoma"/>
          <w:sz w:val="36"/>
          <w:szCs w:val="36"/>
          <w:lang w:val="en-US"/>
        </w:rPr>
      </w:pPr>
    </w:p>
    <w:p w14:paraId="1006076F">
      <w:pPr>
        <w:jc w:val="both"/>
        <w:rPr>
          <w:rFonts w:hint="default" w:ascii="Tahoma" w:hAnsi="Tahoma" w:cs="Tahoma"/>
          <w:sz w:val="36"/>
          <w:szCs w:val="36"/>
          <w:lang w:val="en-US"/>
        </w:rPr>
      </w:pPr>
    </w:p>
    <w:p w14:paraId="482D1E22">
      <w:pPr>
        <w:jc w:val="both"/>
        <w:rPr>
          <w:rFonts w:hint="default" w:ascii="Tahoma" w:hAnsi="Tahoma" w:cs="Tahoma"/>
          <w:sz w:val="36"/>
          <w:szCs w:val="36"/>
          <w:lang w:val="en-US"/>
        </w:rPr>
      </w:pPr>
    </w:p>
    <w:p w14:paraId="1EF90EF4">
      <w:pPr>
        <w:jc w:val="both"/>
        <w:rPr>
          <w:rFonts w:hint="default" w:ascii="Tahoma" w:hAnsi="Tahoma" w:cs="Tahoma"/>
          <w:sz w:val="36"/>
          <w:szCs w:val="36"/>
          <w:lang w:val="en-US"/>
        </w:rPr>
      </w:pPr>
    </w:p>
    <w:p w14:paraId="79FE5996">
      <w:pPr>
        <w:jc w:val="both"/>
        <w:rPr>
          <w:rFonts w:hint="default" w:ascii="Tahoma" w:hAnsi="Tahoma" w:cs="Tahoma"/>
          <w:sz w:val="36"/>
          <w:szCs w:val="36"/>
          <w:lang w:val="en-US"/>
        </w:rPr>
      </w:pPr>
      <w:r>
        <w:drawing>
          <wp:anchor distT="0" distB="0" distL="114300" distR="114300" simplePos="0" relativeHeight="251669504" behindDoc="1" locked="0" layoutInCell="1" allowOverlap="1">
            <wp:simplePos x="0" y="0"/>
            <wp:positionH relativeFrom="column">
              <wp:posOffset>34290</wp:posOffset>
            </wp:positionH>
            <wp:positionV relativeFrom="page">
              <wp:posOffset>3756025</wp:posOffset>
            </wp:positionV>
            <wp:extent cx="5265420" cy="2981325"/>
            <wp:effectExtent l="0" t="0" r="1143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4"/>
                    <a:stretch>
                      <a:fillRect/>
                    </a:stretch>
                  </pic:blipFill>
                  <pic:spPr>
                    <a:xfrm>
                      <a:off x="0" y="0"/>
                      <a:ext cx="5265420" cy="2981325"/>
                    </a:xfrm>
                    <a:prstGeom prst="rect">
                      <a:avLst/>
                    </a:prstGeom>
                    <a:noFill/>
                    <a:ln>
                      <a:noFill/>
                    </a:ln>
                  </pic:spPr>
                </pic:pic>
              </a:graphicData>
            </a:graphic>
          </wp:anchor>
        </w:drawing>
      </w:r>
    </w:p>
    <w:p w14:paraId="0F752471">
      <w:pPr>
        <w:jc w:val="both"/>
        <w:rPr>
          <w:rFonts w:hint="default" w:ascii="Tahoma" w:hAnsi="Tahoma" w:cs="Tahoma"/>
          <w:sz w:val="36"/>
          <w:szCs w:val="36"/>
          <w:lang w:val="en-US"/>
        </w:rPr>
      </w:pPr>
    </w:p>
    <w:p w14:paraId="4BDF0F0D">
      <w:pPr>
        <w:jc w:val="both"/>
        <w:rPr>
          <w:rFonts w:hint="default" w:ascii="Tahoma" w:hAnsi="Tahoma" w:cs="Tahoma"/>
          <w:sz w:val="36"/>
          <w:szCs w:val="36"/>
          <w:lang w:val="en-US"/>
        </w:rPr>
      </w:pPr>
    </w:p>
    <w:p w14:paraId="63C2CD95">
      <w:pPr>
        <w:jc w:val="both"/>
        <w:rPr>
          <w:rFonts w:hint="default" w:ascii="Tahoma" w:hAnsi="Tahoma" w:cs="Tahoma"/>
          <w:sz w:val="36"/>
          <w:szCs w:val="36"/>
          <w:lang w:val="en-US"/>
        </w:rPr>
      </w:pPr>
    </w:p>
    <w:p w14:paraId="186B951A">
      <w:pPr>
        <w:jc w:val="both"/>
        <w:rPr>
          <w:rFonts w:hint="default" w:ascii="Tahoma" w:hAnsi="Tahoma" w:cs="Tahoma"/>
          <w:sz w:val="36"/>
          <w:szCs w:val="36"/>
          <w:lang w:val="en-US"/>
        </w:rPr>
      </w:pPr>
    </w:p>
    <w:p w14:paraId="017252E4">
      <w:pPr>
        <w:jc w:val="both"/>
        <w:rPr>
          <w:rFonts w:hint="default" w:ascii="Tahoma" w:hAnsi="Tahoma" w:cs="Tahoma"/>
          <w:sz w:val="36"/>
          <w:szCs w:val="36"/>
          <w:lang w:val="en-US"/>
        </w:rPr>
      </w:pPr>
    </w:p>
    <w:p w14:paraId="6859B72D">
      <w:pPr>
        <w:jc w:val="both"/>
        <w:rPr>
          <w:rFonts w:hint="default" w:ascii="Tahoma" w:hAnsi="Tahoma" w:cs="Tahoma"/>
          <w:sz w:val="36"/>
          <w:szCs w:val="36"/>
          <w:lang w:val="en-US"/>
        </w:rPr>
      </w:pPr>
    </w:p>
    <w:p w14:paraId="37C6372D">
      <w:pPr>
        <w:jc w:val="both"/>
        <w:rPr>
          <w:rFonts w:hint="default" w:ascii="Tahoma" w:hAnsi="Tahoma" w:cs="Tahoma"/>
          <w:sz w:val="36"/>
          <w:szCs w:val="36"/>
          <w:lang w:val="en-US"/>
        </w:rPr>
      </w:pPr>
    </w:p>
    <w:p w14:paraId="0B52C56C">
      <w:pPr>
        <w:jc w:val="both"/>
        <w:rPr>
          <w:rFonts w:hint="default" w:ascii="Tahoma" w:hAnsi="Tahoma" w:cs="Tahoma"/>
          <w:sz w:val="36"/>
          <w:szCs w:val="36"/>
          <w:lang w:val="en-US"/>
        </w:rPr>
      </w:pPr>
    </w:p>
    <w:p w14:paraId="62787AAF">
      <w:pPr>
        <w:jc w:val="both"/>
        <w:rPr>
          <w:rFonts w:hint="default" w:ascii="Tahoma" w:hAnsi="Tahoma" w:cs="Tahoma"/>
          <w:sz w:val="36"/>
          <w:szCs w:val="36"/>
          <w:lang w:val="en-US"/>
        </w:rPr>
      </w:pPr>
    </w:p>
    <w:p w14:paraId="477A2578">
      <w:pPr>
        <w:jc w:val="both"/>
        <w:rPr>
          <w:rFonts w:hint="default" w:ascii="Tahoma" w:hAnsi="Tahoma" w:cs="Tahoma"/>
          <w:sz w:val="36"/>
          <w:szCs w:val="36"/>
          <w:lang w:val="en-US"/>
        </w:rPr>
      </w:pPr>
      <w:r>
        <w:drawing>
          <wp:anchor distT="0" distB="0" distL="114300" distR="114300" simplePos="0" relativeHeight="251668480" behindDoc="1" locked="0" layoutInCell="1" allowOverlap="1">
            <wp:simplePos x="0" y="0"/>
            <wp:positionH relativeFrom="column">
              <wp:posOffset>62865</wp:posOffset>
            </wp:positionH>
            <wp:positionV relativeFrom="page">
              <wp:posOffset>6739255</wp:posOffset>
            </wp:positionV>
            <wp:extent cx="5265420" cy="2981325"/>
            <wp:effectExtent l="0" t="0" r="1143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5265420" cy="2981325"/>
                    </a:xfrm>
                    <a:prstGeom prst="rect">
                      <a:avLst/>
                    </a:prstGeom>
                    <a:noFill/>
                    <a:ln>
                      <a:noFill/>
                    </a:ln>
                  </pic:spPr>
                </pic:pic>
              </a:graphicData>
            </a:graphic>
          </wp:anchor>
        </w:drawing>
      </w:r>
    </w:p>
    <w:p w14:paraId="22E39E20">
      <w:pPr>
        <w:jc w:val="both"/>
        <w:rPr>
          <w:rFonts w:hint="default" w:ascii="Tahoma" w:hAnsi="Tahoma" w:cs="Tahoma"/>
          <w:sz w:val="36"/>
          <w:szCs w:val="36"/>
          <w:lang w:val="en-US"/>
        </w:rPr>
      </w:pPr>
    </w:p>
    <w:p w14:paraId="6F850AAC">
      <w:pPr>
        <w:jc w:val="both"/>
        <w:rPr>
          <w:rFonts w:hint="default" w:ascii="Tahoma" w:hAnsi="Tahoma" w:cs="Tahoma"/>
          <w:sz w:val="36"/>
          <w:szCs w:val="36"/>
          <w:lang w:val="en-US"/>
        </w:rPr>
      </w:pPr>
    </w:p>
    <w:p w14:paraId="688B39CA">
      <w:pPr>
        <w:jc w:val="both"/>
        <w:rPr>
          <w:rFonts w:hint="default" w:ascii="Tahoma" w:hAnsi="Tahoma" w:cs="Tahoma"/>
          <w:sz w:val="36"/>
          <w:szCs w:val="36"/>
          <w:lang w:val="en-US"/>
        </w:rPr>
      </w:pPr>
    </w:p>
    <w:p w14:paraId="6CE6FA1B">
      <w:pPr>
        <w:jc w:val="both"/>
        <w:rPr>
          <w:rFonts w:hint="default" w:ascii="Tahoma" w:hAnsi="Tahoma" w:cs="Tahoma"/>
          <w:sz w:val="36"/>
          <w:szCs w:val="36"/>
          <w:lang w:val="en-US"/>
        </w:rPr>
      </w:pPr>
    </w:p>
    <w:p w14:paraId="408F6B06">
      <w:pPr>
        <w:jc w:val="both"/>
        <w:rPr>
          <w:rFonts w:hint="default" w:ascii="Tahoma" w:hAnsi="Tahoma" w:cs="Tahoma"/>
          <w:sz w:val="36"/>
          <w:szCs w:val="36"/>
          <w:lang w:val="en-US"/>
        </w:rPr>
      </w:pPr>
    </w:p>
    <w:p w14:paraId="34240775">
      <w:pPr>
        <w:jc w:val="both"/>
        <w:rPr>
          <w:rFonts w:hint="default" w:ascii="Tahoma" w:hAnsi="Tahoma" w:cs="Tahoma"/>
          <w:sz w:val="36"/>
          <w:szCs w:val="36"/>
          <w:lang w:val="en-US"/>
        </w:rPr>
      </w:pPr>
    </w:p>
    <w:p w14:paraId="7AE9143F">
      <w:pPr>
        <w:jc w:val="both"/>
        <w:rPr>
          <w:rFonts w:hint="default" w:ascii="Tahoma" w:hAnsi="Tahoma" w:cs="Tahoma"/>
          <w:sz w:val="36"/>
          <w:szCs w:val="36"/>
          <w:lang w:val="en-US"/>
        </w:rPr>
      </w:pPr>
    </w:p>
    <w:p w14:paraId="1245AA2D">
      <w:pPr>
        <w:jc w:val="both"/>
        <w:rPr>
          <w:rFonts w:hint="default" w:ascii="Tahoma" w:hAnsi="Tahoma" w:cs="Tahoma"/>
          <w:sz w:val="36"/>
          <w:szCs w:val="36"/>
          <w:lang w:val="en-US"/>
        </w:rPr>
      </w:pPr>
    </w:p>
    <w:p w14:paraId="6F651999">
      <w:pPr>
        <w:jc w:val="both"/>
        <w:rPr>
          <w:rFonts w:hint="default" w:ascii="Tahoma" w:hAnsi="Tahoma" w:cs="Tahoma"/>
          <w:sz w:val="36"/>
          <w:szCs w:val="36"/>
          <w:lang w:val="en-US"/>
        </w:rPr>
      </w:pPr>
    </w:p>
    <w:p w14:paraId="3F2AF53B">
      <w:pPr>
        <w:jc w:val="both"/>
        <w:rPr>
          <w:rFonts w:hint="default" w:ascii="Tahoma" w:hAnsi="Tahoma" w:cs="Tahoma"/>
          <w:sz w:val="36"/>
          <w:szCs w:val="36"/>
          <w:lang w:val="en-US"/>
        </w:rPr>
      </w:pPr>
    </w:p>
    <w:p w14:paraId="5FE2D83D">
      <w:pPr>
        <w:jc w:val="both"/>
        <w:rPr>
          <w:rFonts w:hint="default" w:ascii="Tahoma" w:hAnsi="Tahoma" w:cs="Tahoma"/>
          <w:sz w:val="36"/>
          <w:szCs w:val="3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11C2D4"/>
    <w:multiLevelType w:val="singleLevel"/>
    <w:tmpl w:val="E111C2D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8C4B35"/>
    <w:rsid w:val="05575651"/>
    <w:rsid w:val="21096C88"/>
    <w:rsid w:val="34091EBE"/>
    <w:rsid w:val="4A763F3A"/>
    <w:rsid w:val="728C4B35"/>
    <w:rsid w:val="78802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2025-02-06T18:24:00Z</dcterms:created>
  <dc:creator>ASUS</dc:creator>
  <cp:lastModifiedBy>Andrei Kyo Medel</cp:lastModifiedBy>
  <dcterms:modified xsi:type="dcterms:W3CDTF">2025-02-06T19:08:20Z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A9C6E7B4B48343BC98F6CB08BD812827_11</vt:lpwstr>
  </property>
</Properties>
</file>