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A19" w:rsidRDefault="00375A19" w:rsidP="00375A19">
      <w:pPr>
        <w:spacing w:after="0"/>
        <w:rPr>
          <w:b/>
          <w:sz w:val="32"/>
          <w:u w:val="single"/>
          <w:lang w:val="ro-RO"/>
        </w:rPr>
      </w:pPr>
      <w:r>
        <w:tab/>
      </w:r>
      <w:r w:rsidRPr="003666FA">
        <w:rPr>
          <w:b/>
          <w:sz w:val="32"/>
        </w:rPr>
        <w:tab/>
      </w:r>
      <w:r w:rsidRPr="003666FA">
        <w:rPr>
          <w:b/>
          <w:sz w:val="32"/>
          <w:u w:val="single"/>
        </w:rPr>
        <w:t>D</w:t>
      </w:r>
      <w:proofErr w:type="spellStart"/>
      <w:r w:rsidRPr="003666FA">
        <w:rPr>
          <w:b/>
          <w:sz w:val="32"/>
          <w:u w:val="single"/>
          <w:lang w:val="ro-RO"/>
        </w:rPr>
        <w:t>ocumentație</w:t>
      </w:r>
      <w:proofErr w:type="spellEnd"/>
      <w:r w:rsidRPr="003666FA">
        <w:rPr>
          <w:b/>
          <w:sz w:val="32"/>
          <w:u w:val="single"/>
          <w:lang w:val="ro-RO"/>
        </w:rPr>
        <w:t xml:space="preserve"> Laborator </w:t>
      </w:r>
      <w:r>
        <w:rPr>
          <w:b/>
          <w:sz w:val="32"/>
          <w:u w:val="single"/>
          <w:lang w:val="ro-RO"/>
        </w:rPr>
        <w:t>2</w:t>
      </w:r>
    </w:p>
    <w:p w:rsidR="00375A19" w:rsidRPr="00F70C0C" w:rsidRDefault="00375A19" w:rsidP="00375A19">
      <w:pPr>
        <w:spacing w:after="0"/>
        <w:rPr>
          <w:b/>
          <w:sz w:val="32"/>
          <w:lang w:val="ro-RO"/>
        </w:rPr>
      </w:pPr>
      <w:r>
        <w:rPr>
          <w:b/>
          <w:sz w:val="32"/>
          <w:lang w:val="ro-RO"/>
        </w:rPr>
        <w:tab/>
      </w:r>
      <w:r>
        <w:rPr>
          <w:b/>
          <w:sz w:val="32"/>
          <w:lang w:val="ro-RO"/>
        </w:rPr>
        <w:tab/>
      </w:r>
      <w:r>
        <w:rPr>
          <w:b/>
          <w:sz w:val="32"/>
          <w:lang w:val="ro-RO"/>
        </w:rPr>
        <w:tab/>
      </w:r>
      <w:r>
        <w:rPr>
          <w:b/>
          <w:sz w:val="32"/>
          <w:lang w:val="ro-RO"/>
        </w:rPr>
        <w:tab/>
      </w:r>
      <w:r>
        <w:rPr>
          <w:b/>
          <w:sz w:val="32"/>
          <w:lang w:val="ro-RO"/>
        </w:rPr>
        <w:tab/>
        <w:t>Muntea Andrei – Marius (235)</w:t>
      </w:r>
    </w:p>
    <w:p w:rsidR="00375A19" w:rsidRPr="003666FA" w:rsidRDefault="00375A19" w:rsidP="00375A19">
      <w:pPr>
        <w:spacing w:after="0"/>
        <w:rPr>
          <w:i/>
          <w:sz w:val="32"/>
          <w:lang w:val="ro-RO"/>
        </w:rPr>
      </w:pPr>
      <w:bookmarkStart w:id="0" w:name="_Hlk495149414"/>
      <w:r w:rsidRPr="003666FA">
        <w:rPr>
          <w:b/>
          <w:i/>
          <w:sz w:val="32"/>
          <w:lang w:val="ro-RO"/>
        </w:rPr>
        <w:t>I Cerință</w:t>
      </w:r>
    </w:p>
    <w:bookmarkEnd w:id="0"/>
    <w:p w:rsidR="00375A19" w:rsidRPr="00375A19" w:rsidRDefault="007F18D5" w:rsidP="00375A19">
      <w:pPr>
        <w:spacing w:after="0"/>
        <w:ind w:firstLine="720"/>
        <w:rPr>
          <w:sz w:val="24"/>
          <w:szCs w:val="24"/>
        </w:rPr>
      </w:pPr>
      <w:r>
        <w:rPr>
          <w:sz w:val="24"/>
          <w:szCs w:val="24"/>
        </w:rPr>
        <w:t>Generalizaț</w:t>
      </w:r>
      <w:r w:rsidR="00375A19" w:rsidRPr="00375A19">
        <w:rPr>
          <w:sz w:val="24"/>
          <w:szCs w:val="24"/>
        </w:rPr>
        <w:t xml:space="preserve">i programul de la </w:t>
      </w:r>
      <w:r w:rsidR="00375A19" w:rsidRPr="002A2069">
        <w:rPr>
          <w:sz w:val="24"/>
          <w:szCs w:val="24"/>
          <w:lang w:val="ro-RO"/>
        </w:rPr>
        <w:t>laboratorul</w:t>
      </w:r>
      <w:r w:rsidR="00375A19" w:rsidRPr="00375A19">
        <w:rPr>
          <w:sz w:val="24"/>
          <w:szCs w:val="24"/>
        </w:rPr>
        <w:t xml:space="preserve"> 1</w:t>
      </w:r>
      <w:r w:rsidR="009A3BD4">
        <w:rPr>
          <w:sz w:val="24"/>
          <w:szCs w:val="24"/>
        </w:rPr>
        <w:t xml:space="preserve"> </w:t>
      </w:r>
      <w:proofErr w:type="spellStart"/>
      <w:r w:rsidR="009A3BD4">
        <w:rPr>
          <w:sz w:val="24"/>
          <w:szCs w:val="24"/>
        </w:rPr>
        <w:t>prin</w:t>
      </w:r>
      <w:proofErr w:type="spellEnd"/>
      <w:r w:rsidR="009A3BD4">
        <w:rPr>
          <w:sz w:val="24"/>
          <w:szCs w:val="24"/>
        </w:rPr>
        <w:t xml:space="preserve"> î</w:t>
      </w:r>
      <w:r w:rsidR="009D6058">
        <w:rPr>
          <w:sz w:val="24"/>
          <w:szCs w:val="24"/>
        </w:rPr>
        <w:t xml:space="preserve">nlocuirea </w:t>
      </w:r>
      <w:r w:rsidR="009D6058" w:rsidRPr="002A2069">
        <w:rPr>
          <w:sz w:val="24"/>
          <w:szCs w:val="24"/>
          <w:lang w:val="ro-RO"/>
        </w:rPr>
        <w:t>operați</w:t>
      </w:r>
      <w:r w:rsidR="00375A19" w:rsidRPr="002A2069">
        <w:rPr>
          <w:sz w:val="24"/>
          <w:szCs w:val="24"/>
          <w:lang w:val="ro-RO"/>
        </w:rPr>
        <w:t>ei</w:t>
      </w:r>
      <w:r w:rsidR="00375A19" w:rsidRPr="00375A19">
        <w:rPr>
          <w:sz w:val="24"/>
          <w:szCs w:val="24"/>
        </w:rPr>
        <w:t xml:space="preserve"> de adunare cu un operator binar </w:t>
      </w:r>
      <w:proofErr w:type="spellStart"/>
      <w:r w:rsidR="00375A19" w:rsidRPr="00375A19">
        <w:rPr>
          <w:sz w:val="24"/>
          <w:szCs w:val="24"/>
        </w:rPr>
        <w:t>asociativ</w:t>
      </w:r>
      <w:proofErr w:type="spellEnd"/>
      <w:r w:rsidR="00375A19" w:rsidRPr="00375A19">
        <w:rPr>
          <w:sz w:val="24"/>
          <w:szCs w:val="24"/>
        </w:rPr>
        <w:t xml:space="preserve">. </w:t>
      </w:r>
      <w:r w:rsidR="009D6058">
        <w:rPr>
          <w:sz w:val="24"/>
          <w:szCs w:val="24"/>
        </w:rPr>
        <w:t>Implementaț</w:t>
      </w:r>
      <w:r w:rsidR="00375A19" w:rsidRPr="00375A19">
        <w:rPr>
          <w:sz w:val="24"/>
          <w:szCs w:val="24"/>
        </w:rPr>
        <w:t>i un program pentru aduna</w:t>
      </w:r>
      <w:r w:rsidR="009D6058">
        <w:rPr>
          <w:sz w:val="24"/>
          <w:szCs w:val="24"/>
        </w:rPr>
        <w:t xml:space="preserve">re </w:t>
      </w:r>
      <w:proofErr w:type="spellStart"/>
      <w:r w:rsidR="009D6058">
        <w:rPr>
          <w:sz w:val="24"/>
          <w:szCs w:val="24"/>
        </w:rPr>
        <w:t>matrice</w:t>
      </w:r>
      <w:proofErr w:type="spellEnd"/>
      <w:r w:rsidR="009D6058">
        <w:rPr>
          <w:sz w:val="24"/>
          <w:szCs w:val="24"/>
        </w:rPr>
        <w:t xml:space="preserve"> de </w:t>
      </w:r>
      <w:proofErr w:type="spellStart"/>
      <w:r w:rsidR="009D6058">
        <w:rPr>
          <w:sz w:val="24"/>
          <w:szCs w:val="24"/>
        </w:rPr>
        <w:t>numere</w:t>
      </w:r>
      <w:proofErr w:type="spellEnd"/>
      <w:r w:rsidR="009D6058">
        <w:rPr>
          <w:sz w:val="24"/>
          <w:szCs w:val="24"/>
        </w:rPr>
        <w:t xml:space="preserve"> </w:t>
      </w:r>
      <w:proofErr w:type="spellStart"/>
      <w:r w:rsidR="009D6058">
        <w:rPr>
          <w:sz w:val="24"/>
          <w:szCs w:val="24"/>
        </w:rPr>
        <w:t>complexe</w:t>
      </w:r>
      <w:proofErr w:type="spellEnd"/>
      <w:r w:rsidR="009D6058">
        <w:rPr>
          <w:sz w:val="24"/>
          <w:szCs w:val="24"/>
        </w:rPr>
        <w:t xml:space="preserve">. </w:t>
      </w:r>
      <w:proofErr w:type="spellStart"/>
      <w:r w:rsidR="009D6058">
        <w:rPr>
          <w:sz w:val="24"/>
          <w:szCs w:val="24"/>
        </w:rPr>
        <w:t>Testaț</w:t>
      </w:r>
      <w:r w:rsidR="00375A19" w:rsidRPr="00375A19">
        <w:rPr>
          <w:sz w:val="24"/>
          <w:szCs w:val="24"/>
        </w:rPr>
        <w:t>i</w:t>
      </w:r>
      <w:proofErr w:type="spellEnd"/>
      <w:r w:rsidR="00375A19" w:rsidRPr="00375A19">
        <w:rPr>
          <w:sz w:val="24"/>
          <w:szCs w:val="24"/>
        </w:rPr>
        <w:t xml:space="preserve"> programul </w:t>
      </w:r>
      <w:proofErr w:type="spellStart"/>
      <w:r w:rsidR="009D6058">
        <w:rPr>
          <w:sz w:val="24"/>
          <w:szCs w:val="24"/>
        </w:rPr>
        <w:t>corespunzator</w:t>
      </w:r>
      <w:proofErr w:type="spellEnd"/>
      <w:r w:rsidR="009D6058">
        <w:rPr>
          <w:sz w:val="24"/>
          <w:szCs w:val="24"/>
        </w:rPr>
        <w:t xml:space="preserve"> </w:t>
      </w:r>
      <w:proofErr w:type="spellStart"/>
      <w:r w:rsidR="009D6058">
        <w:rPr>
          <w:sz w:val="24"/>
          <w:szCs w:val="24"/>
        </w:rPr>
        <w:t>adunării</w:t>
      </w:r>
      <w:proofErr w:type="spellEnd"/>
      <w:r w:rsidR="009D6058">
        <w:rPr>
          <w:sz w:val="24"/>
          <w:szCs w:val="24"/>
        </w:rPr>
        <w:t xml:space="preserve"> </w:t>
      </w:r>
      <w:proofErr w:type="spellStart"/>
      <w:r w:rsidR="009D6058">
        <w:rPr>
          <w:sz w:val="24"/>
          <w:szCs w:val="24"/>
        </w:rPr>
        <w:t>matricilor</w:t>
      </w:r>
      <w:proofErr w:type="spellEnd"/>
      <w:r w:rsidR="009D6058">
        <w:rPr>
          <w:sz w:val="24"/>
          <w:szCs w:val="24"/>
        </w:rPr>
        <w:t xml:space="preserve"> pentru </w:t>
      </w:r>
      <w:proofErr w:type="spellStart"/>
      <w:r w:rsidR="009D6058">
        <w:rPr>
          <w:sz w:val="24"/>
          <w:szCs w:val="24"/>
        </w:rPr>
        <w:t>diferiți</w:t>
      </w:r>
      <w:proofErr w:type="spellEnd"/>
      <w:r w:rsidR="009D6058">
        <w:rPr>
          <w:sz w:val="24"/>
          <w:szCs w:val="24"/>
        </w:rPr>
        <w:t xml:space="preserve"> </w:t>
      </w:r>
      <w:proofErr w:type="spellStart"/>
      <w:r w:rsidR="009D6058">
        <w:rPr>
          <w:sz w:val="24"/>
          <w:szCs w:val="24"/>
        </w:rPr>
        <w:t>operatori</w:t>
      </w:r>
      <w:proofErr w:type="spellEnd"/>
      <w:r w:rsidR="009D6058">
        <w:rPr>
          <w:sz w:val="24"/>
          <w:szCs w:val="24"/>
        </w:rPr>
        <w:t xml:space="preserve"> ș</w:t>
      </w:r>
      <w:r w:rsidR="00375A19" w:rsidRPr="00375A19">
        <w:rPr>
          <w:sz w:val="24"/>
          <w:szCs w:val="24"/>
        </w:rPr>
        <w:t>i</w:t>
      </w:r>
      <w:r w:rsidR="009D6058">
        <w:rPr>
          <w:sz w:val="24"/>
          <w:szCs w:val="24"/>
        </w:rPr>
        <w:t xml:space="preserve"> pentru </w:t>
      </w:r>
      <w:proofErr w:type="spellStart"/>
      <w:r w:rsidR="009D6058">
        <w:rPr>
          <w:sz w:val="24"/>
          <w:szCs w:val="24"/>
        </w:rPr>
        <w:t>numar</w:t>
      </w:r>
      <w:proofErr w:type="spellEnd"/>
      <w:r w:rsidR="009D6058">
        <w:rPr>
          <w:sz w:val="24"/>
          <w:szCs w:val="24"/>
        </w:rPr>
        <w:t xml:space="preserve"> </w:t>
      </w:r>
      <w:proofErr w:type="spellStart"/>
      <w:r w:rsidR="009D6058">
        <w:rPr>
          <w:sz w:val="24"/>
          <w:szCs w:val="24"/>
        </w:rPr>
        <w:t>diferit</w:t>
      </w:r>
      <w:proofErr w:type="spellEnd"/>
      <w:r w:rsidR="009D6058">
        <w:rPr>
          <w:sz w:val="24"/>
          <w:szCs w:val="24"/>
        </w:rPr>
        <w:t xml:space="preserve"> de threaduri și </w:t>
      </w:r>
      <w:proofErr w:type="spellStart"/>
      <w:r w:rsidR="009D6058">
        <w:rPr>
          <w:sz w:val="24"/>
          <w:szCs w:val="24"/>
        </w:rPr>
        <w:t>analizați</w:t>
      </w:r>
      <w:proofErr w:type="spellEnd"/>
      <w:r w:rsidR="009D6058">
        <w:rPr>
          <w:sz w:val="24"/>
          <w:szCs w:val="24"/>
        </w:rPr>
        <w:t xml:space="preserve"> </w:t>
      </w:r>
      <w:proofErr w:type="spellStart"/>
      <w:r w:rsidR="009D6058">
        <w:rPr>
          <w:sz w:val="24"/>
          <w:szCs w:val="24"/>
        </w:rPr>
        <w:t>timpul</w:t>
      </w:r>
      <w:proofErr w:type="spellEnd"/>
      <w:r w:rsidR="009D6058">
        <w:rPr>
          <w:sz w:val="24"/>
          <w:szCs w:val="24"/>
        </w:rPr>
        <w:t xml:space="preserve"> de </w:t>
      </w:r>
      <w:proofErr w:type="spellStart"/>
      <w:r w:rsidR="009D6058">
        <w:rPr>
          <w:sz w:val="24"/>
          <w:szCs w:val="24"/>
        </w:rPr>
        <w:t>execuț</w:t>
      </w:r>
      <w:r w:rsidR="00375A19" w:rsidRPr="00375A19">
        <w:rPr>
          <w:sz w:val="24"/>
          <w:szCs w:val="24"/>
        </w:rPr>
        <w:t>ie</w:t>
      </w:r>
      <w:proofErr w:type="spellEnd"/>
      <w:r w:rsidR="00375A19" w:rsidRPr="00375A19">
        <w:rPr>
          <w:sz w:val="24"/>
          <w:szCs w:val="24"/>
        </w:rPr>
        <w:t>.</w:t>
      </w:r>
      <w:r w:rsidR="002A2069">
        <w:rPr>
          <w:sz w:val="24"/>
          <w:szCs w:val="24"/>
        </w:rPr>
        <w:t xml:space="preserve"> </w:t>
      </w:r>
      <w:proofErr w:type="spellStart"/>
      <w:r w:rsidR="002A2069">
        <w:rPr>
          <w:sz w:val="24"/>
        </w:rPr>
        <w:t>Transcrieț</w:t>
      </w:r>
      <w:r w:rsidR="002A2069" w:rsidRPr="002A2069">
        <w:rPr>
          <w:sz w:val="24"/>
        </w:rPr>
        <w:t>i</w:t>
      </w:r>
      <w:proofErr w:type="spellEnd"/>
      <w:r w:rsidR="002A2069" w:rsidRPr="002A2069">
        <w:rPr>
          <w:sz w:val="24"/>
        </w:rPr>
        <w:t xml:space="preserve"> programul in C++11.</w:t>
      </w:r>
    </w:p>
    <w:p w:rsidR="00375A19" w:rsidRDefault="00375A19" w:rsidP="00375A19">
      <w:pPr>
        <w:spacing w:after="0"/>
      </w:pPr>
    </w:p>
    <w:p w:rsidR="00375A19" w:rsidRDefault="00375A19" w:rsidP="00375A19">
      <w:pPr>
        <w:spacing w:after="0"/>
        <w:rPr>
          <w:b/>
          <w:i/>
          <w:sz w:val="32"/>
          <w:lang w:val="ro-RO"/>
        </w:rPr>
      </w:pPr>
      <w:r w:rsidRPr="003666FA">
        <w:rPr>
          <w:b/>
          <w:i/>
          <w:sz w:val="32"/>
          <w:lang w:val="ro-RO"/>
        </w:rPr>
        <w:t>I</w:t>
      </w:r>
      <w:r>
        <w:rPr>
          <w:b/>
          <w:i/>
          <w:sz w:val="32"/>
          <w:lang w:val="ro-RO"/>
        </w:rPr>
        <w:t>I</w:t>
      </w:r>
      <w:r w:rsidRPr="003666FA">
        <w:rPr>
          <w:b/>
          <w:i/>
          <w:sz w:val="32"/>
          <w:lang w:val="ro-RO"/>
        </w:rPr>
        <w:t xml:space="preserve"> </w:t>
      </w:r>
      <w:r>
        <w:rPr>
          <w:b/>
          <w:i/>
          <w:sz w:val="32"/>
          <w:lang w:val="ro-RO"/>
        </w:rPr>
        <w:t>Descrierea soluției</w:t>
      </w:r>
    </w:p>
    <w:p w:rsidR="00375A19" w:rsidRDefault="00375A19" w:rsidP="00375A19">
      <w:pPr>
        <w:spacing w:after="0"/>
        <w:ind w:firstLine="720"/>
        <w:rPr>
          <w:sz w:val="24"/>
          <w:szCs w:val="24"/>
          <w:lang w:val="ro-RO"/>
        </w:rPr>
      </w:pPr>
      <w:r>
        <w:rPr>
          <w:sz w:val="24"/>
          <w:szCs w:val="24"/>
          <w:lang w:val="ro-RO"/>
        </w:rPr>
        <w:t xml:space="preserve">Vom implementa o clasă </w:t>
      </w:r>
      <w:r>
        <w:rPr>
          <w:i/>
          <w:sz w:val="24"/>
          <w:szCs w:val="24"/>
          <w:lang w:val="ro-RO"/>
        </w:rPr>
        <w:t>Matrix</w:t>
      </w:r>
      <w:r w:rsidR="004720D3">
        <w:rPr>
          <w:i/>
          <w:sz w:val="24"/>
          <w:szCs w:val="24"/>
        </w:rPr>
        <w:t>&lt;T&gt;</w:t>
      </w:r>
      <w:r>
        <w:rPr>
          <w:i/>
          <w:sz w:val="24"/>
          <w:szCs w:val="24"/>
          <w:lang w:val="ro-RO"/>
        </w:rPr>
        <w:t xml:space="preserve"> </w:t>
      </w:r>
      <w:r>
        <w:rPr>
          <w:sz w:val="24"/>
          <w:szCs w:val="24"/>
          <w:lang w:val="ro-RO"/>
        </w:rPr>
        <w:t xml:space="preserve">care va încapsula numărul de linii, numărul de coloane respectiv matricea de date. Pentru a folosi o distribuție cât mai balansată a datelor ca datele pe care operează fiecare thread să fie aproximativ egale, vom implementa operația de adunare respectiv de înmulțire între matrice specificând indicele liniei de început respectiv indicele liniei de sfârșit. Fiecare thread va procesa  </w:t>
      </w:r>
      <w:proofErr w:type="spellStart"/>
      <w:r w:rsidRPr="003E64FD">
        <w:rPr>
          <w:i/>
          <w:sz w:val="24"/>
          <w:szCs w:val="24"/>
          <w:lang w:val="ro-RO"/>
        </w:rPr>
        <w:t>nrLinii</w:t>
      </w:r>
      <w:proofErr w:type="spellEnd"/>
      <w:r w:rsidRPr="003E64FD">
        <w:rPr>
          <w:i/>
          <w:sz w:val="24"/>
          <w:szCs w:val="24"/>
          <w:lang w:val="ro-RO"/>
        </w:rPr>
        <w:t xml:space="preserve"> / </w:t>
      </w:r>
      <w:proofErr w:type="spellStart"/>
      <w:r w:rsidRPr="003E64FD">
        <w:rPr>
          <w:i/>
          <w:sz w:val="24"/>
          <w:szCs w:val="24"/>
          <w:lang w:val="ro-RO"/>
        </w:rPr>
        <w:t>nrThreaduri</w:t>
      </w:r>
      <w:proofErr w:type="spellEnd"/>
      <w:r w:rsidRPr="003E64FD">
        <w:rPr>
          <w:i/>
          <w:sz w:val="24"/>
          <w:szCs w:val="24"/>
          <w:lang w:val="ro-RO"/>
        </w:rPr>
        <w:t xml:space="preserve"> (+1)</w:t>
      </w:r>
      <w:r>
        <w:rPr>
          <w:sz w:val="24"/>
          <w:szCs w:val="24"/>
          <w:lang w:val="ro-RO"/>
        </w:rPr>
        <w:t xml:space="preserve"> linii.</w:t>
      </w:r>
    </w:p>
    <w:p w:rsidR="003F6553" w:rsidRDefault="003F6553">
      <w:pPr>
        <w:rPr>
          <w:lang w:val="ro-RO"/>
        </w:rPr>
      </w:pPr>
    </w:p>
    <w:p w:rsidR="005A5422" w:rsidRDefault="005A5422" w:rsidP="005A5422">
      <w:pPr>
        <w:spacing w:after="0"/>
        <w:rPr>
          <w:b/>
          <w:i/>
          <w:sz w:val="32"/>
          <w:lang w:val="ro-RO"/>
        </w:rPr>
      </w:pPr>
      <w:r w:rsidRPr="003666FA">
        <w:rPr>
          <w:b/>
          <w:i/>
          <w:sz w:val="32"/>
          <w:lang w:val="ro-RO"/>
        </w:rPr>
        <w:t>I</w:t>
      </w:r>
      <w:r>
        <w:rPr>
          <w:b/>
          <w:i/>
          <w:sz w:val="32"/>
          <w:lang w:val="ro-RO"/>
        </w:rPr>
        <w:t>V Rezultate testare</w:t>
      </w:r>
    </w:p>
    <w:p w:rsidR="003F6529" w:rsidRPr="00F70C0C" w:rsidRDefault="003F6529" w:rsidP="005A5422">
      <w:pPr>
        <w:spacing w:after="0"/>
        <w:rPr>
          <w:rFonts w:ascii="Times New Roman" w:hAnsi="Times New Roman" w:cs="Times New Roman"/>
          <w:sz w:val="24"/>
          <w:szCs w:val="24"/>
        </w:rPr>
      </w:pPr>
    </w:p>
    <w:tbl>
      <w:tblPr>
        <w:tblStyle w:val="TableGrid"/>
        <w:tblW w:w="8815" w:type="dxa"/>
        <w:tblLook w:val="04A0" w:firstRow="1" w:lastRow="0" w:firstColumn="1" w:lastColumn="0" w:noHBand="0" w:noVBand="1"/>
      </w:tblPr>
      <w:tblGrid>
        <w:gridCol w:w="3415"/>
        <w:gridCol w:w="1663"/>
        <w:gridCol w:w="1397"/>
        <w:gridCol w:w="2340"/>
      </w:tblGrid>
      <w:tr w:rsidR="003F6529" w:rsidTr="001C37C1">
        <w:trPr>
          <w:trHeight w:val="264"/>
        </w:trPr>
        <w:tc>
          <w:tcPr>
            <w:tcW w:w="3415" w:type="dxa"/>
          </w:tcPr>
          <w:p w:rsidR="003F6529" w:rsidRDefault="003F6529">
            <w:pPr>
              <w:rPr>
                <w:lang w:val="ro-RO"/>
              </w:rPr>
            </w:pPr>
          </w:p>
        </w:tc>
        <w:tc>
          <w:tcPr>
            <w:tcW w:w="1663" w:type="dxa"/>
          </w:tcPr>
          <w:p w:rsidR="003F6529" w:rsidRDefault="003F6529" w:rsidP="001C37C1">
            <w:pPr>
              <w:rPr>
                <w:lang w:val="ro-RO"/>
              </w:rPr>
            </w:pPr>
            <w:r>
              <w:rPr>
                <w:lang w:val="ro-RO"/>
              </w:rPr>
              <w:t>Java</w:t>
            </w:r>
            <w:r w:rsidR="00490208">
              <w:rPr>
                <w:lang w:val="ro-RO"/>
              </w:rPr>
              <w:t xml:space="preserve"> (ms)</w:t>
            </w:r>
          </w:p>
        </w:tc>
        <w:tc>
          <w:tcPr>
            <w:tcW w:w="1397" w:type="dxa"/>
          </w:tcPr>
          <w:p w:rsidR="003F6529" w:rsidRDefault="003F6529" w:rsidP="001C37C1">
            <w:pPr>
              <w:rPr>
                <w:lang w:val="ro-RO"/>
              </w:rPr>
            </w:pPr>
            <w:r>
              <w:rPr>
                <w:lang w:val="ro-RO"/>
              </w:rPr>
              <w:t>C++</w:t>
            </w:r>
            <w:r w:rsidR="00490208">
              <w:rPr>
                <w:lang w:val="ro-RO"/>
              </w:rPr>
              <w:t xml:space="preserve"> (ms)</w:t>
            </w:r>
          </w:p>
        </w:tc>
        <w:tc>
          <w:tcPr>
            <w:tcW w:w="2340" w:type="dxa"/>
          </w:tcPr>
          <w:p w:rsidR="003F6529" w:rsidRDefault="003F6529" w:rsidP="00D74028">
            <w:pPr>
              <w:jc w:val="center"/>
              <w:rPr>
                <w:lang w:val="ro-RO"/>
              </w:rPr>
            </w:pPr>
            <w:r>
              <w:rPr>
                <w:lang w:val="ro-RO"/>
              </w:rPr>
              <w:t>Numărul de threaduri</w:t>
            </w:r>
          </w:p>
        </w:tc>
      </w:tr>
      <w:tr w:rsidR="003F6529" w:rsidTr="001C37C1">
        <w:trPr>
          <w:trHeight w:val="264"/>
        </w:trPr>
        <w:tc>
          <w:tcPr>
            <w:tcW w:w="3415" w:type="dxa"/>
            <w:vMerge w:val="restart"/>
          </w:tcPr>
          <w:p w:rsidR="003F6529" w:rsidRDefault="003F6529" w:rsidP="003F6529">
            <w:pPr>
              <w:jc w:val="center"/>
              <w:rPr>
                <w:lang w:val="ro-RO"/>
              </w:rPr>
            </w:pPr>
          </w:p>
          <w:p w:rsidR="003F6529" w:rsidRDefault="003F6529" w:rsidP="003F6529">
            <w:pPr>
              <w:jc w:val="center"/>
              <w:rPr>
                <w:lang w:val="ro-RO"/>
              </w:rPr>
            </w:pPr>
            <w:r>
              <w:rPr>
                <w:lang w:val="ro-RO"/>
              </w:rPr>
              <w:t>Înmulțire matrice de numere complexe 1000 x 1000</w:t>
            </w:r>
          </w:p>
        </w:tc>
        <w:tc>
          <w:tcPr>
            <w:tcW w:w="1663" w:type="dxa"/>
          </w:tcPr>
          <w:p w:rsidR="003F6529" w:rsidRDefault="00FC4437">
            <w:pPr>
              <w:rPr>
                <w:lang w:val="ro-RO"/>
              </w:rPr>
            </w:pPr>
            <w:r w:rsidRPr="00FC4437">
              <w:rPr>
                <w:lang w:val="ro-RO"/>
              </w:rPr>
              <w:t>155973</w:t>
            </w:r>
            <w:r w:rsidR="003F6529">
              <w:rPr>
                <w:lang w:val="ro-RO"/>
              </w:rPr>
              <w:t xml:space="preserve">.12 </w:t>
            </w:r>
          </w:p>
        </w:tc>
        <w:tc>
          <w:tcPr>
            <w:tcW w:w="1397" w:type="dxa"/>
          </w:tcPr>
          <w:p w:rsidR="003F6529" w:rsidRDefault="003F6529">
            <w:pPr>
              <w:rPr>
                <w:lang w:val="ro-RO"/>
              </w:rPr>
            </w:pPr>
            <w:r>
              <w:rPr>
                <w:lang w:val="ro-RO"/>
              </w:rPr>
              <w:t xml:space="preserve">18874.25 </w:t>
            </w:r>
          </w:p>
        </w:tc>
        <w:tc>
          <w:tcPr>
            <w:tcW w:w="2340" w:type="dxa"/>
          </w:tcPr>
          <w:p w:rsidR="003F6529" w:rsidRDefault="003F6529" w:rsidP="001C37C1">
            <w:pPr>
              <w:jc w:val="center"/>
              <w:rPr>
                <w:lang w:val="ro-RO"/>
              </w:rPr>
            </w:pPr>
            <w:r>
              <w:rPr>
                <w:lang w:val="ro-RO"/>
              </w:rPr>
              <w:t>1</w:t>
            </w:r>
          </w:p>
        </w:tc>
      </w:tr>
      <w:tr w:rsidR="003F6529" w:rsidTr="001C37C1">
        <w:trPr>
          <w:trHeight w:val="277"/>
        </w:trPr>
        <w:tc>
          <w:tcPr>
            <w:tcW w:w="3415" w:type="dxa"/>
            <w:vMerge/>
          </w:tcPr>
          <w:p w:rsidR="003F6529" w:rsidRDefault="003F6529">
            <w:pPr>
              <w:rPr>
                <w:lang w:val="ro-RO"/>
              </w:rPr>
            </w:pPr>
          </w:p>
        </w:tc>
        <w:tc>
          <w:tcPr>
            <w:tcW w:w="1663" w:type="dxa"/>
          </w:tcPr>
          <w:p w:rsidR="003F6529" w:rsidRDefault="00574E05">
            <w:pPr>
              <w:rPr>
                <w:lang w:val="ro-RO"/>
              </w:rPr>
            </w:pPr>
            <w:r w:rsidRPr="00574E05">
              <w:rPr>
                <w:lang w:val="ro-RO"/>
              </w:rPr>
              <w:t>77390</w:t>
            </w:r>
            <w:r w:rsidR="003F6529">
              <w:rPr>
                <w:lang w:val="ro-RO"/>
              </w:rPr>
              <w:t xml:space="preserve">.41   </w:t>
            </w:r>
          </w:p>
        </w:tc>
        <w:tc>
          <w:tcPr>
            <w:tcW w:w="1397" w:type="dxa"/>
          </w:tcPr>
          <w:p w:rsidR="003F6529" w:rsidRDefault="003F6529">
            <w:pPr>
              <w:rPr>
                <w:lang w:val="ro-RO"/>
              </w:rPr>
            </w:pPr>
            <w:r>
              <w:rPr>
                <w:lang w:val="ro-RO"/>
              </w:rPr>
              <w:t xml:space="preserve">9852.13   </w:t>
            </w:r>
          </w:p>
        </w:tc>
        <w:tc>
          <w:tcPr>
            <w:tcW w:w="2340" w:type="dxa"/>
          </w:tcPr>
          <w:p w:rsidR="003F6529" w:rsidRDefault="003F6529" w:rsidP="001C37C1">
            <w:pPr>
              <w:jc w:val="center"/>
              <w:rPr>
                <w:lang w:val="ro-RO"/>
              </w:rPr>
            </w:pPr>
            <w:r>
              <w:rPr>
                <w:lang w:val="ro-RO"/>
              </w:rPr>
              <w:t>2</w:t>
            </w:r>
          </w:p>
        </w:tc>
      </w:tr>
      <w:tr w:rsidR="003F6529" w:rsidTr="001C37C1">
        <w:trPr>
          <w:trHeight w:val="264"/>
        </w:trPr>
        <w:tc>
          <w:tcPr>
            <w:tcW w:w="3415" w:type="dxa"/>
            <w:vMerge/>
          </w:tcPr>
          <w:p w:rsidR="003F6529" w:rsidRDefault="003F6529">
            <w:pPr>
              <w:rPr>
                <w:lang w:val="ro-RO"/>
              </w:rPr>
            </w:pPr>
          </w:p>
        </w:tc>
        <w:tc>
          <w:tcPr>
            <w:tcW w:w="1663" w:type="dxa"/>
          </w:tcPr>
          <w:p w:rsidR="003F6529" w:rsidRDefault="00574E05">
            <w:pPr>
              <w:rPr>
                <w:lang w:val="ro-RO"/>
              </w:rPr>
            </w:pPr>
            <w:r w:rsidRPr="00574E05">
              <w:rPr>
                <w:lang w:val="ro-RO"/>
              </w:rPr>
              <w:t>41875</w:t>
            </w:r>
            <w:r w:rsidR="003F6529">
              <w:rPr>
                <w:lang w:val="ro-RO"/>
              </w:rPr>
              <w:t xml:space="preserve">.79   </w:t>
            </w:r>
          </w:p>
        </w:tc>
        <w:tc>
          <w:tcPr>
            <w:tcW w:w="1397" w:type="dxa"/>
          </w:tcPr>
          <w:p w:rsidR="003F6529" w:rsidRDefault="009618F3">
            <w:pPr>
              <w:rPr>
                <w:lang w:val="ro-RO"/>
              </w:rPr>
            </w:pPr>
            <w:r>
              <w:rPr>
                <w:lang w:val="ro-RO"/>
              </w:rPr>
              <w:t xml:space="preserve">5987.59   </w:t>
            </w:r>
          </w:p>
        </w:tc>
        <w:tc>
          <w:tcPr>
            <w:tcW w:w="2340" w:type="dxa"/>
          </w:tcPr>
          <w:p w:rsidR="003F6529" w:rsidRDefault="009618F3" w:rsidP="001C37C1">
            <w:pPr>
              <w:jc w:val="center"/>
              <w:rPr>
                <w:lang w:val="ro-RO"/>
              </w:rPr>
            </w:pPr>
            <w:r>
              <w:rPr>
                <w:lang w:val="ro-RO"/>
              </w:rPr>
              <w:t>4</w:t>
            </w:r>
          </w:p>
        </w:tc>
      </w:tr>
      <w:tr w:rsidR="003F6529" w:rsidTr="001C37C1">
        <w:trPr>
          <w:trHeight w:val="264"/>
        </w:trPr>
        <w:tc>
          <w:tcPr>
            <w:tcW w:w="3415" w:type="dxa"/>
            <w:vMerge/>
          </w:tcPr>
          <w:p w:rsidR="003F6529" w:rsidRDefault="003F6529">
            <w:pPr>
              <w:rPr>
                <w:lang w:val="ro-RO"/>
              </w:rPr>
            </w:pPr>
          </w:p>
        </w:tc>
        <w:tc>
          <w:tcPr>
            <w:tcW w:w="1663" w:type="dxa"/>
          </w:tcPr>
          <w:p w:rsidR="003F6529" w:rsidRDefault="00574E05">
            <w:pPr>
              <w:rPr>
                <w:lang w:val="ro-RO"/>
              </w:rPr>
            </w:pPr>
            <w:r w:rsidRPr="00574E05">
              <w:rPr>
                <w:lang w:val="ro-RO"/>
              </w:rPr>
              <w:t>28493</w:t>
            </w:r>
            <w:r w:rsidR="003F6529">
              <w:rPr>
                <w:lang w:val="ro-RO"/>
              </w:rPr>
              <w:t xml:space="preserve">.03   </w:t>
            </w:r>
          </w:p>
        </w:tc>
        <w:tc>
          <w:tcPr>
            <w:tcW w:w="1397" w:type="dxa"/>
          </w:tcPr>
          <w:p w:rsidR="003F6529" w:rsidRDefault="009618F3">
            <w:pPr>
              <w:rPr>
                <w:lang w:val="ro-RO"/>
              </w:rPr>
            </w:pPr>
            <w:r>
              <w:rPr>
                <w:lang w:val="ro-RO"/>
              </w:rPr>
              <w:t xml:space="preserve">5929.96   </w:t>
            </w:r>
          </w:p>
        </w:tc>
        <w:tc>
          <w:tcPr>
            <w:tcW w:w="2340" w:type="dxa"/>
          </w:tcPr>
          <w:p w:rsidR="003F6529" w:rsidRDefault="009618F3" w:rsidP="001C37C1">
            <w:pPr>
              <w:jc w:val="center"/>
              <w:rPr>
                <w:lang w:val="ro-RO"/>
              </w:rPr>
            </w:pPr>
            <w:r>
              <w:rPr>
                <w:lang w:val="ro-RO"/>
              </w:rPr>
              <w:t>8</w:t>
            </w:r>
          </w:p>
        </w:tc>
      </w:tr>
      <w:tr w:rsidR="003F6529" w:rsidTr="001C37C1">
        <w:trPr>
          <w:trHeight w:val="264"/>
        </w:trPr>
        <w:tc>
          <w:tcPr>
            <w:tcW w:w="3415" w:type="dxa"/>
            <w:vMerge/>
          </w:tcPr>
          <w:p w:rsidR="003F6529" w:rsidRDefault="003F6529">
            <w:pPr>
              <w:rPr>
                <w:lang w:val="ro-RO"/>
              </w:rPr>
            </w:pPr>
          </w:p>
        </w:tc>
        <w:tc>
          <w:tcPr>
            <w:tcW w:w="1663" w:type="dxa"/>
          </w:tcPr>
          <w:p w:rsidR="003F6529" w:rsidRDefault="00574E05">
            <w:pPr>
              <w:rPr>
                <w:lang w:val="ro-RO"/>
              </w:rPr>
            </w:pPr>
            <w:r w:rsidRPr="00574E05">
              <w:rPr>
                <w:lang w:val="ro-RO"/>
              </w:rPr>
              <w:t>29945</w:t>
            </w:r>
            <w:bookmarkStart w:id="1" w:name="_GoBack"/>
            <w:bookmarkEnd w:id="1"/>
            <w:r w:rsidR="003F6529">
              <w:rPr>
                <w:lang w:val="ro-RO"/>
              </w:rPr>
              <w:t xml:space="preserve">.72   </w:t>
            </w:r>
          </w:p>
        </w:tc>
        <w:tc>
          <w:tcPr>
            <w:tcW w:w="1397" w:type="dxa"/>
          </w:tcPr>
          <w:p w:rsidR="003F6529" w:rsidRDefault="009618F3">
            <w:pPr>
              <w:rPr>
                <w:lang w:val="ro-RO"/>
              </w:rPr>
            </w:pPr>
            <w:r>
              <w:rPr>
                <w:lang w:val="ro-RO"/>
              </w:rPr>
              <w:t xml:space="preserve">5958.94   </w:t>
            </w:r>
          </w:p>
        </w:tc>
        <w:tc>
          <w:tcPr>
            <w:tcW w:w="2340" w:type="dxa"/>
          </w:tcPr>
          <w:p w:rsidR="003F6529" w:rsidRDefault="009618F3" w:rsidP="001C37C1">
            <w:pPr>
              <w:jc w:val="center"/>
              <w:rPr>
                <w:lang w:val="ro-RO"/>
              </w:rPr>
            </w:pPr>
            <w:r>
              <w:rPr>
                <w:lang w:val="ro-RO"/>
              </w:rPr>
              <w:t>64</w:t>
            </w:r>
          </w:p>
        </w:tc>
      </w:tr>
      <w:tr w:rsidR="009618F3" w:rsidTr="001C37C1">
        <w:trPr>
          <w:trHeight w:val="277"/>
        </w:trPr>
        <w:tc>
          <w:tcPr>
            <w:tcW w:w="3415" w:type="dxa"/>
            <w:vMerge w:val="restart"/>
          </w:tcPr>
          <w:p w:rsidR="000A6BC9" w:rsidRDefault="000A6BC9" w:rsidP="000A6BC9">
            <w:pPr>
              <w:jc w:val="center"/>
              <w:rPr>
                <w:lang w:val="ro-RO"/>
              </w:rPr>
            </w:pPr>
          </w:p>
          <w:p w:rsidR="009618F3" w:rsidRDefault="009618F3" w:rsidP="000A6BC9">
            <w:pPr>
              <w:jc w:val="center"/>
              <w:rPr>
                <w:lang w:val="ro-RO"/>
              </w:rPr>
            </w:pPr>
            <w:r>
              <w:rPr>
                <w:lang w:val="ro-RO"/>
              </w:rPr>
              <w:t xml:space="preserve">Înmulțire matrice de numere </w:t>
            </w:r>
            <w:r>
              <w:rPr>
                <w:lang w:val="ro-RO"/>
              </w:rPr>
              <w:t>reale</w:t>
            </w:r>
            <w:r>
              <w:rPr>
                <w:lang w:val="ro-RO"/>
              </w:rPr>
              <w:t xml:space="preserve"> 1000 x 1000</w:t>
            </w:r>
          </w:p>
        </w:tc>
        <w:tc>
          <w:tcPr>
            <w:tcW w:w="1663" w:type="dxa"/>
          </w:tcPr>
          <w:p w:rsidR="009618F3" w:rsidRDefault="001C37C1">
            <w:pPr>
              <w:rPr>
                <w:lang w:val="ro-RO"/>
              </w:rPr>
            </w:pPr>
            <w:r>
              <w:rPr>
                <w:lang w:val="ro-RO"/>
              </w:rPr>
              <w:t>72382</w:t>
            </w:r>
            <w:r w:rsidR="009618F3">
              <w:rPr>
                <w:lang w:val="ro-RO"/>
              </w:rPr>
              <w:t>.0</w:t>
            </w:r>
            <w:r>
              <w:rPr>
                <w:lang w:val="ro-RO"/>
              </w:rPr>
              <w:t>6</w:t>
            </w:r>
          </w:p>
        </w:tc>
        <w:tc>
          <w:tcPr>
            <w:tcW w:w="1397" w:type="dxa"/>
          </w:tcPr>
          <w:p w:rsidR="009618F3" w:rsidRDefault="009618F3">
            <w:pPr>
              <w:rPr>
                <w:lang w:val="ro-RO"/>
              </w:rPr>
            </w:pPr>
            <w:r>
              <w:rPr>
                <w:lang w:val="ro-RO"/>
              </w:rPr>
              <w:t xml:space="preserve">15245.09 </w:t>
            </w:r>
          </w:p>
        </w:tc>
        <w:tc>
          <w:tcPr>
            <w:tcW w:w="2340" w:type="dxa"/>
          </w:tcPr>
          <w:p w:rsidR="009618F3" w:rsidRDefault="009618F3" w:rsidP="001C37C1">
            <w:pPr>
              <w:jc w:val="center"/>
              <w:rPr>
                <w:lang w:val="ro-RO"/>
              </w:rPr>
            </w:pPr>
            <w:r>
              <w:rPr>
                <w:lang w:val="ro-RO"/>
              </w:rPr>
              <w:t>1</w:t>
            </w:r>
          </w:p>
        </w:tc>
      </w:tr>
      <w:tr w:rsidR="009618F3" w:rsidTr="001C37C1">
        <w:trPr>
          <w:trHeight w:val="264"/>
        </w:trPr>
        <w:tc>
          <w:tcPr>
            <w:tcW w:w="3415" w:type="dxa"/>
            <w:vMerge/>
          </w:tcPr>
          <w:p w:rsidR="009618F3" w:rsidRDefault="009618F3">
            <w:pPr>
              <w:rPr>
                <w:lang w:val="ro-RO"/>
              </w:rPr>
            </w:pPr>
          </w:p>
        </w:tc>
        <w:tc>
          <w:tcPr>
            <w:tcW w:w="1663" w:type="dxa"/>
          </w:tcPr>
          <w:p w:rsidR="009618F3" w:rsidRDefault="001C37C1">
            <w:pPr>
              <w:rPr>
                <w:lang w:val="ro-RO"/>
              </w:rPr>
            </w:pPr>
            <w:r>
              <w:rPr>
                <w:lang w:val="ro-RO"/>
              </w:rPr>
              <w:t>3739.3</w:t>
            </w:r>
            <w:r w:rsidR="009618F3">
              <w:rPr>
                <w:lang w:val="ro-RO"/>
              </w:rPr>
              <w:t xml:space="preserve">2   </w:t>
            </w:r>
          </w:p>
        </w:tc>
        <w:tc>
          <w:tcPr>
            <w:tcW w:w="1397" w:type="dxa"/>
          </w:tcPr>
          <w:p w:rsidR="009618F3" w:rsidRDefault="009618F3">
            <w:pPr>
              <w:rPr>
                <w:lang w:val="ro-RO"/>
              </w:rPr>
            </w:pPr>
            <w:r>
              <w:rPr>
                <w:lang w:val="ro-RO"/>
              </w:rPr>
              <w:t xml:space="preserve">7595.52   </w:t>
            </w:r>
          </w:p>
        </w:tc>
        <w:tc>
          <w:tcPr>
            <w:tcW w:w="2340" w:type="dxa"/>
          </w:tcPr>
          <w:p w:rsidR="009618F3" w:rsidRDefault="009618F3" w:rsidP="001C37C1">
            <w:pPr>
              <w:jc w:val="center"/>
              <w:rPr>
                <w:lang w:val="ro-RO"/>
              </w:rPr>
            </w:pPr>
            <w:r>
              <w:rPr>
                <w:lang w:val="ro-RO"/>
              </w:rPr>
              <w:t>2</w:t>
            </w:r>
          </w:p>
        </w:tc>
      </w:tr>
      <w:tr w:rsidR="009618F3" w:rsidTr="001C37C1">
        <w:trPr>
          <w:trHeight w:val="264"/>
        </w:trPr>
        <w:tc>
          <w:tcPr>
            <w:tcW w:w="3415" w:type="dxa"/>
            <w:vMerge/>
          </w:tcPr>
          <w:p w:rsidR="009618F3" w:rsidRDefault="009618F3">
            <w:pPr>
              <w:rPr>
                <w:lang w:val="ro-RO"/>
              </w:rPr>
            </w:pPr>
          </w:p>
        </w:tc>
        <w:tc>
          <w:tcPr>
            <w:tcW w:w="1663" w:type="dxa"/>
          </w:tcPr>
          <w:p w:rsidR="009618F3" w:rsidRDefault="001C37C1">
            <w:pPr>
              <w:rPr>
                <w:lang w:val="ro-RO"/>
              </w:rPr>
            </w:pPr>
            <w:r>
              <w:rPr>
                <w:lang w:val="ro-RO"/>
              </w:rPr>
              <w:t>23521.13</w:t>
            </w:r>
            <w:r w:rsidR="009618F3">
              <w:rPr>
                <w:lang w:val="ro-RO"/>
              </w:rPr>
              <w:t xml:space="preserve">   </w:t>
            </w:r>
          </w:p>
        </w:tc>
        <w:tc>
          <w:tcPr>
            <w:tcW w:w="1397" w:type="dxa"/>
          </w:tcPr>
          <w:p w:rsidR="009618F3" w:rsidRDefault="009618F3">
            <w:pPr>
              <w:rPr>
                <w:lang w:val="ro-RO"/>
              </w:rPr>
            </w:pPr>
            <w:r>
              <w:rPr>
                <w:lang w:val="ro-RO"/>
              </w:rPr>
              <w:t xml:space="preserve">3872.99   </w:t>
            </w:r>
          </w:p>
        </w:tc>
        <w:tc>
          <w:tcPr>
            <w:tcW w:w="2340" w:type="dxa"/>
          </w:tcPr>
          <w:p w:rsidR="009618F3" w:rsidRDefault="009618F3" w:rsidP="001C37C1">
            <w:pPr>
              <w:jc w:val="center"/>
              <w:rPr>
                <w:lang w:val="ro-RO"/>
              </w:rPr>
            </w:pPr>
            <w:r>
              <w:rPr>
                <w:lang w:val="ro-RO"/>
              </w:rPr>
              <w:t>4</w:t>
            </w:r>
          </w:p>
        </w:tc>
      </w:tr>
      <w:tr w:rsidR="009618F3" w:rsidTr="001C37C1">
        <w:trPr>
          <w:trHeight w:val="264"/>
        </w:trPr>
        <w:tc>
          <w:tcPr>
            <w:tcW w:w="3415" w:type="dxa"/>
            <w:vMerge/>
          </w:tcPr>
          <w:p w:rsidR="009618F3" w:rsidRDefault="009618F3">
            <w:pPr>
              <w:rPr>
                <w:lang w:val="ro-RO"/>
              </w:rPr>
            </w:pPr>
          </w:p>
        </w:tc>
        <w:tc>
          <w:tcPr>
            <w:tcW w:w="1663" w:type="dxa"/>
          </w:tcPr>
          <w:p w:rsidR="009618F3" w:rsidRDefault="001C37C1">
            <w:pPr>
              <w:rPr>
                <w:lang w:val="ro-RO"/>
              </w:rPr>
            </w:pPr>
            <w:r>
              <w:rPr>
                <w:lang w:val="ro-RO"/>
              </w:rPr>
              <w:t>19649.39</w:t>
            </w:r>
            <w:r w:rsidR="009618F3">
              <w:rPr>
                <w:lang w:val="ro-RO"/>
              </w:rPr>
              <w:t xml:space="preserve">   </w:t>
            </w:r>
          </w:p>
        </w:tc>
        <w:tc>
          <w:tcPr>
            <w:tcW w:w="1397" w:type="dxa"/>
          </w:tcPr>
          <w:p w:rsidR="009618F3" w:rsidRDefault="009618F3">
            <w:pPr>
              <w:rPr>
                <w:lang w:val="ro-RO"/>
              </w:rPr>
            </w:pPr>
            <w:r>
              <w:rPr>
                <w:lang w:val="ro-RO"/>
              </w:rPr>
              <w:t xml:space="preserve">3680.56   </w:t>
            </w:r>
          </w:p>
        </w:tc>
        <w:tc>
          <w:tcPr>
            <w:tcW w:w="2340" w:type="dxa"/>
          </w:tcPr>
          <w:p w:rsidR="009618F3" w:rsidRDefault="009618F3" w:rsidP="001C37C1">
            <w:pPr>
              <w:jc w:val="center"/>
              <w:rPr>
                <w:lang w:val="ro-RO"/>
              </w:rPr>
            </w:pPr>
            <w:r>
              <w:rPr>
                <w:lang w:val="ro-RO"/>
              </w:rPr>
              <w:t>8</w:t>
            </w:r>
          </w:p>
        </w:tc>
      </w:tr>
      <w:tr w:rsidR="009618F3" w:rsidTr="001C37C1">
        <w:trPr>
          <w:trHeight w:val="277"/>
        </w:trPr>
        <w:tc>
          <w:tcPr>
            <w:tcW w:w="3415" w:type="dxa"/>
            <w:vMerge/>
          </w:tcPr>
          <w:p w:rsidR="009618F3" w:rsidRDefault="009618F3">
            <w:pPr>
              <w:rPr>
                <w:lang w:val="ro-RO"/>
              </w:rPr>
            </w:pPr>
          </w:p>
        </w:tc>
        <w:tc>
          <w:tcPr>
            <w:tcW w:w="1663" w:type="dxa"/>
          </w:tcPr>
          <w:p w:rsidR="009618F3" w:rsidRDefault="001C37C1">
            <w:pPr>
              <w:rPr>
                <w:lang w:val="ro-RO"/>
              </w:rPr>
            </w:pPr>
            <w:r>
              <w:rPr>
                <w:lang w:val="ro-RO"/>
              </w:rPr>
              <w:t>19493.54</w:t>
            </w:r>
          </w:p>
        </w:tc>
        <w:tc>
          <w:tcPr>
            <w:tcW w:w="1397" w:type="dxa"/>
          </w:tcPr>
          <w:p w:rsidR="009618F3" w:rsidRPr="009618F3" w:rsidRDefault="009618F3">
            <w:r>
              <w:rPr>
                <w:lang w:val="ro-RO"/>
              </w:rPr>
              <w:t xml:space="preserve">3825.46   </w:t>
            </w:r>
          </w:p>
        </w:tc>
        <w:tc>
          <w:tcPr>
            <w:tcW w:w="2340" w:type="dxa"/>
          </w:tcPr>
          <w:p w:rsidR="009618F3" w:rsidRDefault="009618F3" w:rsidP="001C37C1">
            <w:pPr>
              <w:jc w:val="center"/>
              <w:rPr>
                <w:lang w:val="ro-RO"/>
              </w:rPr>
            </w:pPr>
            <w:r>
              <w:rPr>
                <w:lang w:val="ro-RO"/>
              </w:rPr>
              <w:t>64</w:t>
            </w:r>
          </w:p>
        </w:tc>
      </w:tr>
      <w:tr w:rsidR="000A6BC9" w:rsidTr="001C37C1">
        <w:trPr>
          <w:trHeight w:val="277"/>
        </w:trPr>
        <w:tc>
          <w:tcPr>
            <w:tcW w:w="3415" w:type="dxa"/>
            <w:vMerge w:val="restart"/>
          </w:tcPr>
          <w:p w:rsidR="000A6BC9" w:rsidRDefault="000A6BC9" w:rsidP="000A6BC9">
            <w:pPr>
              <w:jc w:val="center"/>
              <w:rPr>
                <w:lang w:val="ro-RO"/>
              </w:rPr>
            </w:pPr>
          </w:p>
          <w:p w:rsidR="000A6BC9" w:rsidRDefault="000A6BC9" w:rsidP="000A6BC9">
            <w:pPr>
              <w:jc w:val="center"/>
              <w:rPr>
                <w:lang w:val="ro-RO"/>
              </w:rPr>
            </w:pPr>
            <w:r>
              <w:rPr>
                <w:lang w:val="ro-RO"/>
              </w:rPr>
              <w:t>Operator de compunere pe</w:t>
            </w:r>
            <w:r>
              <w:rPr>
                <w:lang w:val="ro-RO"/>
              </w:rPr>
              <w:t xml:space="preserve"> matrice de numere </w:t>
            </w:r>
            <w:r>
              <w:rPr>
                <w:lang w:val="ro-RO"/>
              </w:rPr>
              <w:t>complexe</w:t>
            </w:r>
            <w:r>
              <w:rPr>
                <w:lang w:val="ro-RO"/>
              </w:rPr>
              <w:t xml:space="preserve"> 1000 x 1000</w:t>
            </w:r>
          </w:p>
        </w:tc>
        <w:tc>
          <w:tcPr>
            <w:tcW w:w="1663" w:type="dxa"/>
          </w:tcPr>
          <w:p w:rsidR="000A6BC9" w:rsidRDefault="00490208">
            <w:pPr>
              <w:rPr>
                <w:lang w:val="ro-RO"/>
              </w:rPr>
            </w:pPr>
            <w:r>
              <w:rPr>
                <w:lang w:val="ro-RO"/>
              </w:rPr>
              <w:t>1956.95</w:t>
            </w:r>
          </w:p>
        </w:tc>
        <w:tc>
          <w:tcPr>
            <w:tcW w:w="1397" w:type="dxa"/>
          </w:tcPr>
          <w:p w:rsidR="000A6BC9" w:rsidRDefault="000D357E">
            <w:pPr>
              <w:rPr>
                <w:lang w:val="ro-RO"/>
              </w:rPr>
            </w:pPr>
            <w:r>
              <w:rPr>
                <w:lang w:val="ro-RO"/>
              </w:rPr>
              <w:t>66.12</w:t>
            </w:r>
          </w:p>
        </w:tc>
        <w:tc>
          <w:tcPr>
            <w:tcW w:w="2340" w:type="dxa"/>
          </w:tcPr>
          <w:p w:rsidR="000A6BC9" w:rsidRDefault="000A6BC9" w:rsidP="001C37C1">
            <w:pPr>
              <w:jc w:val="center"/>
              <w:rPr>
                <w:lang w:val="ro-RO"/>
              </w:rPr>
            </w:pPr>
            <w:r>
              <w:rPr>
                <w:lang w:val="ro-RO"/>
              </w:rPr>
              <w:t>1</w:t>
            </w:r>
          </w:p>
        </w:tc>
      </w:tr>
      <w:tr w:rsidR="000A6BC9" w:rsidTr="001C37C1">
        <w:trPr>
          <w:trHeight w:val="277"/>
        </w:trPr>
        <w:tc>
          <w:tcPr>
            <w:tcW w:w="3415" w:type="dxa"/>
            <w:vMerge/>
          </w:tcPr>
          <w:p w:rsidR="000A6BC9" w:rsidRDefault="000A6BC9">
            <w:pPr>
              <w:rPr>
                <w:lang w:val="ro-RO"/>
              </w:rPr>
            </w:pPr>
          </w:p>
        </w:tc>
        <w:tc>
          <w:tcPr>
            <w:tcW w:w="1663" w:type="dxa"/>
          </w:tcPr>
          <w:p w:rsidR="000A6BC9" w:rsidRDefault="00490208">
            <w:pPr>
              <w:rPr>
                <w:lang w:val="ro-RO"/>
              </w:rPr>
            </w:pPr>
            <w:r>
              <w:rPr>
                <w:lang w:val="ro-RO"/>
              </w:rPr>
              <w:t>185.92</w:t>
            </w:r>
          </w:p>
        </w:tc>
        <w:tc>
          <w:tcPr>
            <w:tcW w:w="1397" w:type="dxa"/>
          </w:tcPr>
          <w:p w:rsidR="000A6BC9" w:rsidRDefault="000D357E">
            <w:pPr>
              <w:rPr>
                <w:lang w:val="ro-RO"/>
              </w:rPr>
            </w:pPr>
            <w:r>
              <w:rPr>
                <w:lang w:val="ro-RO"/>
              </w:rPr>
              <w:t>32.96</w:t>
            </w:r>
          </w:p>
        </w:tc>
        <w:tc>
          <w:tcPr>
            <w:tcW w:w="2340" w:type="dxa"/>
          </w:tcPr>
          <w:p w:rsidR="000A6BC9" w:rsidRDefault="000A6BC9" w:rsidP="001C37C1">
            <w:pPr>
              <w:jc w:val="center"/>
              <w:rPr>
                <w:lang w:val="ro-RO"/>
              </w:rPr>
            </w:pPr>
            <w:r>
              <w:rPr>
                <w:lang w:val="ro-RO"/>
              </w:rPr>
              <w:t>2</w:t>
            </w:r>
          </w:p>
        </w:tc>
      </w:tr>
      <w:tr w:rsidR="000A6BC9" w:rsidTr="001C37C1">
        <w:trPr>
          <w:trHeight w:val="277"/>
        </w:trPr>
        <w:tc>
          <w:tcPr>
            <w:tcW w:w="3415" w:type="dxa"/>
            <w:vMerge/>
          </w:tcPr>
          <w:p w:rsidR="000A6BC9" w:rsidRDefault="000A6BC9">
            <w:pPr>
              <w:rPr>
                <w:lang w:val="ro-RO"/>
              </w:rPr>
            </w:pPr>
          </w:p>
        </w:tc>
        <w:tc>
          <w:tcPr>
            <w:tcW w:w="1663" w:type="dxa"/>
          </w:tcPr>
          <w:p w:rsidR="000A6BC9" w:rsidRDefault="00490208">
            <w:pPr>
              <w:rPr>
                <w:lang w:val="ro-RO"/>
              </w:rPr>
            </w:pPr>
            <w:r>
              <w:rPr>
                <w:lang w:val="ro-RO"/>
              </w:rPr>
              <w:t>190.01</w:t>
            </w:r>
          </w:p>
        </w:tc>
        <w:tc>
          <w:tcPr>
            <w:tcW w:w="1397" w:type="dxa"/>
          </w:tcPr>
          <w:p w:rsidR="000A6BC9" w:rsidRDefault="000D357E">
            <w:pPr>
              <w:rPr>
                <w:lang w:val="ro-RO"/>
              </w:rPr>
            </w:pPr>
            <w:r>
              <w:rPr>
                <w:lang w:val="ro-RO"/>
              </w:rPr>
              <w:t>16.75</w:t>
            </w:r>
          </w:p>
        </w:tc>
        <w:tc>
          <w:tcPr>
            <w:tcW w:w="2340" w:type="dxa"/>
          </w:tcPr>
          <w:p w:rsidR="000A6BC9" w:rsidRDefault="000A6BC9" w:rsidP="001C37C1">
            <w:pPr>
              <w:jc w:val="center"/>
              <w:rPr>
                <w:lang w:val="ro-RO"/>
              </w:rPr>
            </w:pPr>
            <w:r>
              <w:rPr>
                <w:lang w:val="ro-RO"/>
              </w:rPr>
              <w:t>4</w:t>
            </w:r>
          </w:p>
        </w:tc>
      </w:tr>
      <w:tr w:rsidR="000A6BC9" w:rsidTr="001C37C1">
        <w:trPr>
          <w:trHeight w:val="277"/>
        </w:trPr>
        <w:tc>
          <w:tcPr>
            <w:tcW w:w="3415" w:type="dxa"/>
            <w:vMerge/>
          </w:tcPr>
          <w:p w:rsidR="000A6BC9" w:rsidRDefault="000A6BC9">
            <w:pPr>
              <w:rPr>
                <w:lang w:val="ro-RO"/>
              </w:rPr>
            </w:pPr>
          </w:p>
        </w:tc>
        <w:tc>
          <w:tcPr>
            <w:tcW w:w="1663" w:type="dxa"/>
          </w:tcPr>
          <w:p w:rsidR="000A6BC9" w:rsidRDefault="00490208">
            <w:pPr>
              <w:rPr>
                <w:lang w:val="ro-RO"/>
              </w:rPr>
            </w:pPr>
            <w:r>
              <w:rPr>
                <w:lang w:val="ro-RO"/>
              </w:rPr>
              <w:t>202.23</w:t>
            </w:r>
          </w:p>
        </w:tc>
        <w:tc>
          <w:tcPr>
            <w:tcW w:w="1397" w:type="dxa"/>
          </w:tcPr>
          <w:p w:rsidR="000A6BC9" w:rsidRDefault="000D357E">
            <w:pPr>
              <w:rPr>
                <w:lang w:val="ro-RO"/>
              </w:rPr>
            </w:pPr>
            <w:r>
              <w:rPr>
                <w:lang w:val="ro-RO"/>
              </w:rPr>
              <w:t>13.50</w:t>
            </w:r>
          </w:p>
        </w:tc>
        <w:tc>
          <w:tcPr>
            <w:tcW w:w="2340" w:type="dxa"/>
          </w:tcPr>
          <w:p w:rsidR="000A6BC9" w:rsidRDefault="000A6BC9" w:rsidP="001C37C1">
            <w:pPr>
              <w:jc w:val="center"/>
              <w:rPr>
                <w:lang w:val="ro-RO"/>
              </w:rPr>
            </w:pPr>
            <w:r>
              <w:rPr>
                <w:lang w:val="ro-RO"/>
              </w:rPr>
              <w:t>8</w:t>
            </w:r>
          </w:p>
        </w:tc>
      </w:tr>
      <w:tr w:rsidR="000A6BC9" w:rsidTr="001C37C1">
        <w:trPr>
          <w:trHeight w:val="277"/>
        </w:trPr>
        <w:tc>
          <w:tcPr>
            <w:tcW w:w="3415" w:type="dxa"/>
            <w:vMerge/>
          </w:tcPr>
          <w:p w:rsidR="000A6BC9" w:rsidRDefault="000A6BC9">
            <w:pPr>
              <w:rPr>
                <w:lang w:val="ro-RO"/>
              </w:rPr>
            </w:pPr>
          </w:p>
        </w:tc>
        <w:tc>
          <w:tcPr>
            <w:tcW w:w="1663" w:type="dxa"/>
          </w:tcPr>
          <w:p w:rsidR="000A6BC9" w:rsidRDefault="00490208">
            <w:pPr>
              <w:rPr>
                <w:lang w:val="ro-RO"/>
              </w:rPr>
            </w:pPr>
            <w:r>
              <w:rPr>
                <w:lang w:val="ro-RO"/>
              </w:rPr>
              <w:t>293.83</w:t>
            </w:r>
          </w:p>
        </w:tc>
        <w:tc>
          <w:tcPr>
            <w:tcW w:w="1397" w:type="dxa"/>
          </w:tcPr>
          <w:p w:rsidR="000A6BC9" w:rsidRDefault="000D357E">
            <w:pPr>
              <w:rPr>
                <w:lang w:val="ro-RO"/>
              </w:rPr>
            </w:pPr>
            <w:r>
              <w:rPr>
                <w:lang w:val="ro-RO"/>
              </w:rPr>
              <w:t>14.47</w:t>
            </w:r>
          </w:p>
        </w:tc>
        <w:tc>
          <w:tcPr>
            <w:tcW w:w="2340" w:type="dxa"/>
          </w:tcPr>
          <w:p w:rsidR="000A6BC9" w:rsidRDefault="000A6BC9" w:rsidP="001C37C1">
            <w:pPr>
              <w:jc w:val="center"/>
              <w:rPr>
                <w:lang w:val="ro-RO"/>
              </w:rPr>
            </w:pPr>
            <w:r>
              <w:rPr>
                <w:lang w:val="ro-RO"/>
              </w:rPr>
              <w:t>64</w:t>
            </w:r>
          </w:p>
        </w:tc>
      </w:tr>
      <w:tr w:rsidR="000A6BC9" w:rsidTr="001C37C1">
        <w:trPr>
          <w:trHeight w:val="277"/>
        </w:trPr>
        <w:tc>
          <w:tcPr>
            <w:tcW w:w="3415" w:type="dxa"/>
            <w:vMerge w:val="restart"/>
          </w:tcPr>
          <w:p w:rsidR="000A6BC9" w:rsidRDefault="000A6BC9">
            <w:pPr>
              <w:rPr>
                <w:lang w:val="ro-RO"/>
              </w:rPr>
            </w:pPr>
          </w:p>
          <w:p w:rsidR="000A6BC9" w:rsidRDefault="000A6BC9" w:rsidP="000A6BC9">
            <w:pPr>
              <w:jc w:val="center"/>
              <w:rPr>
                <w:lang w:val="ro-RO"/>
              </w:rPr>
            </w:pPr>
            <w:r>
              <w:rPr>
                <w:lang w:val="ro-RO"/>
              </w:rPr>
              <w:t xml:space="preserve">Operator de compunere pe matrice de numere </w:t>
            </w:r>
            <w:r>
              <w:rPr>
                <w:lang w:val="ro-RO"/>
              </w:rPr>
              <w:t>reale</w:t>
            </w:r>
            <w:r>
              <w:rPr>
                <w:lang w:val="ro-RO"/>
              </w:rPr>
              <w:t xml:space="preserve"> 1000 x 1000</w:t>
            </w:r>
          </w:p>
        </w:tc>
        <w:tc>
          <w:tcPr>
            <w:tcW w:w="1663" w:type="dxa"/>
          </w:tcPr>
          <w:p w:rsidR="000A6BC9" w:rsidRDefault="00490208">
            <w:pPr>
              <w:rPr>
                <w:lang w:val="ro-RO"/>
              </w:rPr>
            </w:pPr>
            <w:r>
              <w:rPr>
                <w:lang w:val="ro-RO"/>
              </w:rPr>
              <w:t>1385.55</w:t>
            </w:r>
          </w:p>
        </w:tc>
        <w:tc>
          <w:tcPr>
            <w:tcW w:w="1397" w:type="dxa"/>
          </w:tcPr>
          <w:p w:rsidR="000A6BC9" w:rsidRDefault="000D357E">
            <w:pPr>
              <w:rPr>
                <w:lang w:val="ro-RO"/>
              </w:rPr>
            </w:pPr>
            <w:r>
              <w:rPr>
                <w:lang w:val="ro-RO"/>
              </w:rPr>
              <w:t>13.63</w:t>
            </w:r>
          </w:p>
        </w:tc>
        <w:tc>
          <w:tcPr>
            <w:tcW w:w="2340" w:type="dxa"/>
          </w:tcPr>
          <w:p w:rsidR="000A6BC9" w:rsidRDefault="000A6BC9" w:rsidP="001C37C1">
            <w:pPr>
              <w:jc w:val="center"/>
              <w:rPr>
                <w:lang w:val="ro-RO"/>
              </w:rPr>
            </w:pPr>
            <w:r>
              <w:rPr>
                <w:lang w:val="ro-RO"/>
              </w:rPr>
              <w:t>1</w:t>
            </w:r>
          </w:p>
        </w:tc>
      </w:tr>
      <w:tr w:rsidR="000A6BC9" w:rsidTr="001C37C1">
        <w:trPr>
          <w:trHeight w:val="277"/>
        </w:trPr>
        <w:tc>
          <w:tcPr>
            <w:tcW w:w="3415" w:type="dxa"/>
            <w:vMerge/>
          </w:tcPr>
          <w:p w:rsidR="000A6BC9" w:rsidRDefault="000A6BC9">
            <w:pPr>
              <w:rPr>
                <w:lang w:val="ro-RO"/>
              </w:rPr>
            </w:pPr>
          </w:p>
        </w:tc>
        <w:tc>
          <w:tcPr>
            <w:tcW w:w="1663" w:type="dxa"/>
          </w:tcPr>
          <w:p w:rsidR="00490208" w:rsidRDefault="00490208">
            <w:pPr>
              <w:rPr>
                <w:lang w:val="ro-RO"/>
              </w:rPr>
            </w:pPr>
            <w:r>
              <w:rPr>
                <w:lang w:val="ro-RO"/>
              </w:rPr>
              <w:t>46.00</w:t>
            </w:r>
          </w:p>
        </w:tc>
        <w:tc>
          <w:tcPr>
            <w:tcW w:w="1397" w:type="dxa"/>
          </w:tcPr>
          <w:p w:rsidR="000A6BC9" w:rsidRDefault="000D357E">
            <w:pPr>
              <w:rPr>
                <w:lang w:val="ro-RO"/>
              </w:rPr>
            </w:pPr>
            <w:r>
              <w:rPr>
                <w:lang w:val="ro-RO"/>
              </w:rPr>
              <w:t>6.71</w:t>
            </w:r>
          </w:p>
        </w:tc>
        <w:tc>
          <w:tcPr>
            <w:tcW w:w="2340" w:type="dxa"/>
          </w:tcPr>
          <w:p w:rsidR="000A6BC9" w:rsidRDefault="000A6BC9" w:rsidP="001C37C1">
            <w:pPr>
              <w:jc w:val="center"/>
              <w:rPr>
                <w:lang w:val="ro-RO"/>
              </w:rPr>
            </w:pPr>
            <w:r>
              <w:rPr>
                <w:lang w:val="ro-RO"/>
              </w:rPr>
              <w:t>2</w:t>
            </w:r>
          </w:p>
        </w:tc>
      </w:tr>
      <w:tr w:rsidR="000A6BC9" w:rsidTr="001C37C1">
        <w:trPr>
          <w:trHeight w:val="277"/>
        </w:trPr>
        <w:tc>
          <w:tcPr>
            <w:tcW w:w="3415" w:type="dxa"/>
            <w:vMerge/>
          </w:tcPr>
          <w:p w:rsidR="000A6BC9" w:rsidRDefault="000A6BC9">
            <w:pPr>
              <w:rPr>
                <w:lang w:val="ro-RO"/>
              </w:rPr>
            </w:pPr>
          </w:p>
        </w:tc>
        <w:tc>
          <w:tcPr>
            <w:tcW w:w="1663" w:type="dxa"/>
          </w:tcPr>
          <w:p w:rsidR="000A6BC9" w:rsidRDefault="00490208">
            <w:pPr>
              <w:rPr>
                <w:lang w:val="ro-RO"/>
              </w:rPr>
            </w:pPr>
            <w:r>
              <w:rPr>
                <w:lang w:val="ro-RO"/>
              </w:rPr>
              <w:t>43.07</w:t>
            </w:r>
          </w:p>
        </w:tc>
        <w:tc>
          <w:tcPr>
            <w:tcW w:w="1397" w:type="dxa"/>
          </w:tcPr>
          <w:p w:rsidR="000A6BC9" w:rsidRDefault="000D357E">
            <w:pPr>
              <w:rPr>
                <w:lang w:val="ro-RO"/>
              </w:rPr>
            </w:pPr>
            <w:r>
              <w:rPr>
                <w:lang w:val="ro-RO"/>
              </w:rPr>
              <w:t>4.38</w:t>
            </w:r>
          </w:p>
        </w:tc>
        <w:tc>
          <w:tcPr>
            <w:tcW w:w="2340" w:type="dxa"/>
          </w:tcPr>
          <w:p w:rsidR="000A6BC9" w:rsidRDefault="000A6BC9" w:rsidP="001C37C1">
            <w:pPr>
              <w:jc w:val="center"/>
              <w:rPr>
                <w:lang w:val="ro-RO"/>
              </w:rPr>
            </w:pPr>
            <w:r>
              <w:rPr>
                <w:lang w:val="ro-RO"/>
              </w:rPr>
              <w:t>4</w:t>
            </w:r>
          </w:p>
        </w:tc>
      </w:tr>
      <w:tr w:rsidR="000A6BC9" w:rsidTr="001C37C1">
        <w:trPr>
          <w:trHeight w:val="277"/>
        </w:trPr>
        <w:tc>
          <w:tcPr>
            <w:tcW w:w="3415" w:type="dxa"/>
            <w:vMerge/>
          </w:tcPr>
          <w:p w:rsidR="000A6BC9" w:rsidRDefault="000A6BC9">
            <w:pPr>
              <w:rPr>
                <w:lang w:val="ro-RO"/>
              </w:rPr>
            </w:pPr>
          </w:p>
        </w:tc>
        <w:tc>
          <w:tcPr>
            <w:tcW w:w="1663" w:type="dxa"/>
          </w:tcPr>
          <w:p w:rsidR="000A6BC9" w:rsidRDefault="00490208">
            <w:pPr>
              <w:rPr>
                <w:lang w:val="ro-RO"/>
              </w:rPr>
            </w:pPr>
            <w:r>
              <w:rPr>
                <w:lang w:val="ro-RO"/>
              </w:rPr>
              <w:t>111.04</w:t>
            </w:r>
          </w:p>
        </w:tc>
        <w:tc>
          <w:tcPr>
            <w:tcW w:w="1397" w:type="dxa"/>
          </w:tcPr>
          <w:p w:rsidR="000A6BC9" w:rsidRDefault="000D357E">
            <w:pPr>
              <w:rPr>
                <w:lang w:val="ro-RO"/>
              </w:rPr>
            </w:pPr>
            <w:r>
              <w:rPr>
                <w:lang w:val="ro-RO"/>
              </w:rPr>
              <w:t>4.30</w:t>
            </w:r>
          </w:p>
        </w:tc>
        <w:tc>
          <w:tcPr>
            <w:tcW w:w="2340" w:type="dxa"/>
          </w:tcPr>
          <w:p w:rsidR="000A6BC9" w:rsidRDefault="000A6BC9" w:rsidP="001C37C1">
            <w:pPr>
              <w:jc w:val="center"/>
              <w:rPr>
                <w:lang w:val="ro-RO"/>
              </w:rPr>
            </w:pPr>
            <w:r>
              <w:rPr>
                <w:lang w:val="ro-RO"/>
              </w:rPr>
              <w:t>8</w:t>
            </w:r>
          </w:p>
        </w:tc>
      </w:tr>
      <w:tr w:rsidR="000A6BC9" w:rsidTr="001C37C1">
        <w:trPr>
          <w:trHeight w:val="277"/>
        </w:trPr>
        <w:tc>
          <w:tcPr>
            <w:tcW w:w="3415" w:type="dxa"/>
            <w:vMerge/>
          </w:tcPr>
          <w:p w:rsidR="000A6BC9" w:rsidRDefault="000A6BC9">
            <w:pPr>
              <w:rPr>
                <w:lang w:val="ro-RO"/>
              </w:rPr>
            </w:pPr>
          </w:p>
        </w:tc>
        <w:tc>
          <w:tcPr>
            <w:tcW w:w="1663" w:type="dxa"/>
          </w:tcPr>
          <w:p w:rsidR="000A6BC9" w:rsidRDefault="00490208">
            <w:pPr>
              <w:rPr>
                <w:lang w:val="ro-RO"/>
              </w:rPr>
            </w:pPr>
            <w:r>
              <w:rPr>
                <w:lang w:val="ro-RO"/>
              </w:rPr>
              <w:t>179.63</w:t>
            </w:r>
          </w:p>
        </w:tc>
        <w:tc>
          <w:tcPr>
            <w:tcW w:w="1397" w:type="dxa"/>
          </w:tcPr>
          <w:p w:rsidR="000A6BC9" w:rsidRDefault="000D357E">
            <w:pPr>
              <w:rPr>
                <w:lang w:val="ro-RO"/>
              </w:rPr>
            </w:pPr>
            <w:r>
              <w:rPr>
                <w:lang w:val="ro-RO"/>
              </w:rPr>
              <w:t>6.59</w:t>
            </w:r>
          </w:p>
        </w:tc>
        <w:tc>
          <w:tcPr>
            <w:tcW w:w="2340" w:type="dxa"/>
          </w:tcPr>
          <w:p w:rsidR="000A6BC9" w:rsidRDefault="000A6BC9" w:rsidP="001C37C1">
            <w:pPr>
              <w:jc w:val="center"/>
              <w:rPr>
                <w:lang w:val="ro-RO"/>
              </w:rPr>
            </w:pPr>
            <w:r>
              <w:rPr>
                <w:lang w:val="ro-RO"/>
              </w:rPr>
              <w:t>64</w:t>
            </w:r>
          </w:p>
        </w:tc>
      </w:tr>
    </w:tbl>
    <w:p w:rsidR="005A5422" w:rsidRPr="00375A19" w:rsidRDefault="005A5422">
      <w:pPr>
        <w:rPr>
          <w:lang w:val="ro-RO"/>
        </w:rPr>
      </w:pPr>
    </w:p>
    <w:sectPr w:rsidR="005A5422" w:rsidRPr="0037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1C4"/>
    <w:multiLevelType w:val="hybridMultilevel"/>
    <w:tmpl w:val="AA88A90E"/>
    <w:lvl w:ilvl="0" w:tplc="6EAAE8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19"/>
    <w:rsid w:val="000A6BC9"/>
    <w:rsid w:val="000D357E"/>
    <w:rsid w:val="001C37C1"/>
    <w:rsid w:val="002A2069"/>
    <w:rsid w:val="00375A19"/>
    <w:rsid w:val="003F6529"/>
    <w:rsid w:val="003F6553"/>
    <w:rsid w:val="004720D3"/>
    <w:rsid w:val="00490208"/>
    <w:rsid w:val="00574E05"/>
    <w:rsid w:val="005A5422"/>
    <w:rsid w:val="007F18D5"/>
    <w:rsid w:val="009618F3"/>
    <w:rsid w:val="009A3BD4"/>
    <w:rsid w:val="009D6058"/>
    <w:rsid w:val="00D74028"/>
    <w:rsid w:val="00FC4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8DD2"/>
  <w15:chartTrackingRefBased/>
  <w15:docId w15:val="{CE11DE01-F1C8-43C4-A51A-DDFE499A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A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A19"/>
    <w:pPr>
      <w:ind w:left="720"/>
      <w:contextualSpacing/>
    </w:pPr>
  </w:style>
  <w:style w:type="table" w:styleId="TableGrid">
    <w:name w:val="Table Grid"/>
    <w:basedOn w:val="TableNormal"/>
    <w:uiPriority w:val="39"/>
    <w:rsid w:val="003F6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Andrei-Marius Muntea</dc:creator>
  <cp:keywords/>
  <dc:description/>
  <cp:lastModifiedBy>Andrei-Marius Muntea</cp:lastModifiedBy>
  <cp:revision>13</cp:revision>
  <dcterms:created xsi:type="dcterms:W3CDTF">2017-10-22T07:43:00Z</dcterms:created>
  <dcterms:modified xsi:type="dcterms:W3CDTF">2017-10-22T11:41:00Z</dcterms:modified>
</cp:coreProperties>
</file>