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E92" w:rsidRPr="00973E92" w:rsidRDefault="00973E92" w:rsidP="00973E92">
      <w:bookmarkStart w:id="0" w:name="_GoBack"/>
      <w:bookmarkEnd w:id="0"/>
    </w:p>
    <w:p w:rsidR="00973E92" w:rsidRPr="00973E92" w:rsidRDefault="00973E92" w:rsidP="00973E92"/>
    <w:p w:rsidR="00973E92" w:rsidRPr="00E92BD1" w:rsidRDefault="00973E92" w:rsidP="00E92BD1">
      <w:pPr>
        <w:rPr>
          <w:sz w:val="24"/>
          <w:szCs w:val="24"/>
        </w:rPr>
      </w:pPr>
    </w:p>
    <w:p w:rsidR="00973E92" w:rsidRPr="00E92BD1" w:rsidRDefault="00973E92" w:rsidP="00E92BD1">
      <w:pPr>
        <w:rPr>
          <w:sz w:val="24"/>
          <w:szCs w:val="24"/>
        </w:rPr>
      </w:pPr>
    </w:p>
    <w:p w:rsidR="00E92BD1" w:rsidRPr="00E92BD1" w:rsidRDefault="00E92BD1" w:rsidP="00E92BD1">
      <w:pPr>
        <w:rPr>
          <w:sz w:val="24"/>
          <w:szCs w:val="24"/>
        </w:rPr>
      </w:pPr>
    </w:p>
    <w:p w:rsidR="00E92BD1" w:rsidRDefault="00E92BD1" w:rsidP="000C18B6">
      <w:pPr>
        <w:pStyle w:val="Heading1"/>
      </w:pPr>
    </w:p>
    <w:p w:rsidR="00E92BD1" w:rsidRDefault="00E92BD1" w:rsidP="000C18B6">
      <w:pPr>
        <w:pStyle w:val="Heading1"/>
      </w:pPr>
    </w:p>
    <w:p w:rsidR="00E92BD1" w:rsidRDefault="00E92BD1" w:rsidP="000C18B6">
      <w:pPr>
        <w:pStyle w:val="Heading1"/>
      </w:pPr>
    </w:p>
    <w:p w:rsidR="000C18B6" w:rsidRDefault="000C18B6" w:rsidP="000C18B6">
      <w:pPr>
        <w:pStyle w:val="Heading1"/>
      </w:pPr>
      <w:r>
        <w:t xml:space="preserve">HIPERTENSIUNEA INTRACRANIANĂ </w:t>
      </w:r>
    </w:p>
    <w:p w:rsidR="000C18B6" w:rsidRDefault="000C18B6" w:rsidP="000C18B6"/>
    <w:p w:rsidR="000C18B6" w:rsidRDefault="000C18B6" w:rsidP="000C18B6"/>
    <w:p w:rsidR="000C18B6" w:rsidRDefault="000C18B6" w:rsidP="000C18B6"/>
    <w:p w:rsidR="00C75DB7" w:rsidRPr="00944699" w:rsidRDefault="001602ED" w:rsidP="00C75DB7">
      <w:pPr>
        <w:rPr>
          <w:sz w:val="36"/>
          <w:szCs w:val="36"/>
        </w:rPr>
      </w:pPr>
      <w:r>
        <w:rPr>
          <w:sz w:val="36"/>
          <w:szCs w:val="36"/>
        </w:rPr>
        <w:t>1.Componentele spa</w:t>
      </w:r>
      <w:r>
        <w:rPr>
          <w:rFonts w:cs="Arial"/>
          <w:sz w:val="36"/>
          <w:szCs w:val="36"/>
        </w:rPr>
        <w:t>ţ</w:t>
      </w:r>
      <w:r w:rsidR="002752E1" w:rsidRPr="00944699">
        <w:rPr>
          <w:sz w:val="36"/>
          <w:szCs w:val="36"/>
        </w:rPr>
        <w:t>iului intracranian: volumele intracraniene, legea Monro- Kellie</w:t>
      </w:r>
      <w:r>
        <w:rPr>
          <w:sz w:val="36"/>
          <w:szCs w:val="36"/>
        </w:rPr>
        <w:t>, presiunea intracranian</w:t>
      </w:r>
      <w:r>
        <w:rPr>
          <w:rFonts w:cs="Arial"/>
          <w:sz w:val="36"/>
          <w:szCs w:val="36"/>
        </w:rPr>
        <w:t>ă</w:t>
      </w:r>
    </w:p>
    <w:p w:rsidR="002752E1" w:rsidRDefault="002752E1" w:rsidP="002752E1">
      <w:pPr>
        <w:pStyle w:val="Heading1"/>
        <w:jc w:val="left"/>
        <w:rPr>
          <w:sz w:val="24"/>
          <w:szCs w:val="24"/>
        </w:rPr>
      </w:pPr>
    </w:p>
    <w:p w:rsidR="000C18B6" w:rsidRDefault="000C18B6" w:rsidP="000C18B6"/>
    <w:p w:rsidR="000C18B6" w:rsidRDefault="000C18B6" w:rsidP="000C18B6"/>
    <w:p w:rsidR="000C18B6" w:rsidRDefault="000C18B6" w:rsidP="005D0280">
      <w:pPr>
        <w:pStyle w:val="Heading2"/>
      </w:pPr>
      <w:r>
        <w:t>Componentele spaţiului intracranian.</w:t>
      </w:r>
    </w:p>
    <w:p w:rsidR="000C18B6" w:rsidRDefault="000C18B6" w:rsidP="000C18B6"/>
    <w:p w:rsidR="000C18B6" w:rsidRDefault="000C18B6" w:rsidP="000C18B6">
      <w:pPr>
        <w:pStyle w:val="BodyTextIndent"/>
      </w:pPr>
      <w:r>
        <w:t>Cutia craniană este rigidă, practic inextensibilă la adult, cu volum constant</w:t>
      </w:r>
      <w:r w:rsidR="008E5F20">
        <w:t xml:space="preserve"> de aprox 1500 </w:t>
      </w:r>
      <w:r w:rsidR="008E5F20" w:rsidRPr="00D35B81">
        <w:rPr>
          <w:rStyle w:val="st1"/>
          <w:color w:val="222222"/>
        </w:rPr>
        <w:t>cm³</w:t>
      </w:r>
      <w:r w:rsidR="00D35B81" w:rsidRPr="00D35B81">
        <w:rPr>
          <w:rStyle w:val="st1"/>
          <w:color w:val="222222"/>
        </w:rPr>
        <w:t xml:space="preserve"> ( exista variatii interindividuale</w:t>
      </w:r>
      <w:r w:rsidR="00C62AAB">
        <w:rPr>
          <w:rStyle w:val="st1"/>
          <w:color w:val="222222"/>
        </w:rPr>
        <w:t xml:space="preserve"> şi </w:t>
      </w:r>
      <w:r w:rsidR="00D35B81" w:rsidRPr="00D35B81">
        <w:rPr>
          <w:rStyle w:val="st1"/>
          <w:color w:val="222222"/>
        </w:rPr>
        <w:t>intre sexe)</w:t>
      </w:r>
      <w:r w:rsidRPr="00D35B81">
        <w:t>.</w:t>
      </w:r>
    </w:p>
    <w:p w:rsidR="000C18B6" w:rsidRDefault="000C18B6" w:rsidP="000C18B6">
      <w:pPr>
        <w:pStyle w:val="BodyTextIndent"/>
      </w:pPr>
      <w:r>
        <w:t>Acest volum este ocupat de următoarele componente: creier, lichid cefalo-rahidian şi sânge circulant. La adult aceste componente ocupă în medie următoarele volume:</w:t>
      </w:r>
    </w:p>
    <w:p w:rsidR="000C18B6" w:rsidRPr="002752E1" w:rsidRDefault="008E5F20" w:rsidP="002752E1">
      <w:pPr>
        <w:pStyle w:val="Heading4"/>
      </w:pPr>
      <w:r>
        <w:rPr>
          <w:i/>
        </w:rPr>
        <w:t xml:space="preserve">    </w:t>
      </w:r>
      <w:r w:rsidR="000C18B6" w:rsidRPr="002752E1">
        <w:rPr>
          <w:i/>
        </w:rPr>
        <w:t>1.  Creier</w:t>
      </w:r>
      <w:r w:rsidR="001D1E5B" w:rsidRPr="002752E1">
        <w:t>:</w:t>
      </w:r>
      <w:r w:rsidRPr="002752E1">
        <w:t xml:space="preserve"> </w:t>
      </w:r>
      <w:r w:rsidRPr="002752E1">
        <w:rPr>
          <w:b w:val="0"/>
          <w:sz w:val="24"/>
          <w:szCs w:val="24"/>
        </w:rPr>
        <w:t>aprox 12</w:t>
      </w:r>
      <w:r w:rsidR="002752E1" w:rsidRPr="002752E1">
        <w:rPr>
          <w:b w:val="0"/>
          <w:sz w:val="24"/>
          <w:szCs w:val="24"/>
        </w:rPr>
        <w:t>50</w:t>
      </w:r>
      <w:r w:rsidRPr="002752E1">
        <w:t xml:space="preserve"> </w:t>
      </w:r>
      <w:r w:rsidRPr="002752E1">
        <w:rPr>
          <w:rStyle w:val="st1"/>
          <w:b w:val="0"/>
          <w:color w:val="222222"/>
          <w:sz w:val="24"/>
          <w:szCs w:val="24"/>
        </w:rPr>
        <w:t>cm³</w:t>
      </w:r>
      <w:r w:rsidR="002752E1" w:rsidRPr="002752E1">
        <w:rPr>
          <w:rStyle w:val="st1"/>
          <w:b w:val="0"/>
          <w:color w:val="222222"/>
          <w:sz w:val="24"/>
          <w:szCs w:val="24"/>
        </w:rPr>
        <w:t xml:space="preserve"> (</w:t>
      </w:r>
      <w:r w:rsidR="000C18B6" w:rsidRPr="002752E1">
        <w:rPr>
          <w:b w:val="0"/>
          <w:sz w:val="24"/>
          <w:szCs w:val="24"/>
        </w:rPr>
        <w:t>neuroni</w:t>
      </w:r>
      <w:r w:rsidR="002752E1" w:rsidRPr="002752E1">
        <w:rPr>
          <w:b w:val="0"/>
          <w:sz w:val="24"/>
          <w:szCs w:val="24"/>
        </w:rPr>
        <w:t xml:space="preserve">, </w:t>
      </w:r>
      <w:r w:rsidR="000C18B6" w:rsidRPr="002752E1">
        <w:rPr>
          <w:b w:val="0"/>
          <w:sz w:val="24"/>
          <w:szCs w:val="24"/>
        </w:rPr>
        <w:t>glie</w:t>
      </w:r>
      <w:r w:rsidR="002752E1" w:rsidRPr="002752E1">
        <w:rPr>
          <w:b w:val="0"/>
          <w:sz w:val="24"/>
          <w:szCs w:val="24"/>
        </w:rPr>
        <w:t>,lichid interstiţial: 100-150 ml,si</w:t>
      </w:r>
      <w:r w:rsidR="000C18B6" w:rsidRPr="002752E1">
        <w:rPr>
          <w:b w:val="0"/>
          <w:sz w:val="24"/>
          <w:szCs w:val="24"/>
        </w:rPr>
        <w:t xml:space="preserve"> mici volume reprezentate de meninge, pereţii vaselor sanguine, rădăcinile nervilor cranieni, glanda epifiză, etc.</w:t>
      </w:r>
      <w:r w:rsidR="002752E1" w:rsidRPr="002752E1">
        <w:rPr>
          <w:b w:val="0"/>
          <w:sz w:val="24"/>
          <w:szCs w:val="24"/>
        </w:rPr>
        <w:t>)</w:t>
      </w:r>
    </w:p>
    <w:p w:rsidR="000C18B6" w:rsidRPr="002752E1" w:rsidRDefault="000C18B6" w:rsidP="000C18B6">
      <w:pPr>
        <w:pStyle w:val="Header"/>
        <w:tabs>
          <w:tab w:val="clear" w:pos="4320"/>
          <w:tab w:val="clear" w:pos="8640"/>
        </w:tabs>
        <w:ind w:firstLine="284"/>
        <w:jc w:val="both"/>
        <w:rPr>
          <w:sz w:val="24"/>
          <w:lang w:val="ro-RO"/>
        </w:rPr>
      </w:pPr>
      <w:r w:rsidRPr="002752E1">
        <w:rPr>
          <w:b/>
          <w:i/>
          <w:sz w:val="24"/>
          <w:lang w:val="ro-RO"/>
        </w:rPr>
        <w:t>2. LCR:</w:t>
      </w:r>
      <w:r w:rsidRPr="002752E1">
        <w:rPr>
          <w:sz w:val="24"/>
          <w:lang w:val="ro-RO"/>
        </w:rPr>
        <w:t xml:space="preserve"> 100-150 ml.</w:t>
      </w:r>
    </w:p>
    <w:p w:rsidR="000C18B6" w:rsidRPr="002752E1" w:rsidRDefault="000C18B6" w:rsidP="000C18B6">
      <w:pPr>
        <w:pStyle w:val="Header"/>
        <w:tabs>
          <w:tab w:val="clear" w:pos="4320"/>
          <w:tab w:val="clear" w:pos="8640"/>
        </w:tabs>
        <w:ind w:firstLine="284"/>
        <w:jc w:val="both"/>
        <w:rPr>
          <w:sz w:val="24"/>
          <w:lang w:val="ro-RO"/>
        </w:rPr>
      </w:pPr>
      <w:r w:rsidRPr="002752E1">
        <w:rPr>
          <w:b/>
          <w:i/>
          <w:sz w:val="24"/>
          <w:lang w:val="ro-RO"/>
        </w:rPr>
        <w:t>3. Sânge</w:t>
      </w:r>
      <w:r w:rsidRPr="002752E1">
        <w:rPr>
          <w:sz w:val="24"/>
          <w:lang w:val="ro-RO"/>
        </w:rPr>
        <w:t xml:space="preserve"> (arterial</w:t>
      </w:r>
      <w:r w:rsidR="00C62AAB">
        <w:rPr>
          <w:sz w:val="24"/>
          <w:lang w:val="ro-RO"/>
        </w:rPr>
        <w:t xml:space="preserve"> şi </w:t>
      </w:r>
      <w:r w:rsidRPr="002752E1">
        <w:rPr>
          <w:sz w:val="24"/>
          <w:lang w:val="ro-RO"/>
        </w:rPr>
        <w:t>venos): 100-150 ml.</w:t>
      </w:r>
    </w:p>
    <w:p w:rsidR="000C18B6" w:rsidRDefault="000C18B6" w:rsidP="000C18B6">
      <w:pPr>
        <w:pStyle w:val="BodyTextIndent"/>
      </w:pPr>
      <w:r w:rsidRPr="002752E1">
        <w:t>Presiunea intracraniană normal</w:t>
      </w:r>
      <w:r w:rsidR="00C04462">
        <w:t>ă este de 10-15 mmHg în decubit. O</w:t>
      </w:r>
      <w:r w:rsidRPr="002752E1">
        <w:t>scilaţii fiziologice între 0-20 mmHg pot apare</w:t>
      </w:r>
      <w:r w:rsidR="00C04462">
        <w:t>a</w:t>
      </w:r>
      <w:r w:rsidRPr="002752E1">
        <w:t xml:space="preserve"> în funcţie de ortostatism, efort, presiune toracică, starea de hidratare, etc.</w:t>
      </w:r>
      <w:r w:rsidR="00EB31FE">
        <w:t xml:space="preserve">Totusi o presiune intracraniana ce se mentine constant peste 10-15 mmHg este considerata </w:t>
      </w:r>
      <w:r w:rsidR="004B44FF">
        <w:t>crescuta</w:t>
      </w:r>
      <w:r w:rsidR="00EB31FE">
        <w:t>.</w:t>
      </w:r>
    </w:p>
    <w:p w:rsidR="000C18B6" w:rsidRDefault="000C18B6" w:rsidP="000C18B6">
      <w:pPr>
        <w:pStyle w:val="BodyTextIndent"/>
      </w:pPr>
    </w:p>
    <w:p w:rsidR="000C18B6" w:rsidRDefault="000C18B6" w:rsidP="000C18B6">
      <w:pPr>
        <w:pStyle w:val="BodyTextIndent"/>
      </w:pPr>
    </w:p>
    <w:p w:rsidR="000C18B6" w:rsidRDefault="000C18B6" w:rsidP="005D0280">
      <w:pPr>
        <w:pStyle w:val="Heading2"/>
      </w:pPr>
      <w:r>
        <w:t>Legea Monro-Kellie</w:t>
      </w:r>
    </w:p>
    <w:p w:rsidR="000C18B6" w:rsidRDefault="000C18B6" w:rsidP="000C18B6"/>
    <w:p w:rsidR="000C18B6" w:rsidRDefault="000C18B6" w:rsidP="000C18B6">
      <w:pPr>
        <w:pStyle w:val="BodyTextIndent"/>
      </w:pPr>
      <w:r>
        <w:t>Legea Monro-Kellie (1783,1823) cu unele modificări ulterioare atrage atenţia asupra prezenţei acestor volume incomprimabile într-un conţinător (spaţiu) inextensibil</w:t>
      </w:r>
      <w:r w:rsidR="002752E1">
        <w:t xml:space="preserve"> la adult</w:t>
      </w:r>
      <w:r>
        <w:t xml:space="preserve">. </w:t>
      </w:r>
      <w:r>
        <w:lastRenderedPageBreak/>
        <w:t>Ca urmare a acestei legi creşterea în volum a uneia dintre componente se poate face numai în detrimentul celorlalte.</w:t>
      </w:r>
    </w:p>
    <w:p w:rsidR="000C18B6" w:rsidRDefault="000C18B6" w:rsidP="000C18B6">
      <w:pPr>
        <w:pStyle w:val="BodyTextIndent"/>
      </w:pPr>
      <w:r w:rsidRPr="002752E1">
        <w:t>Apariţia unui nou volum intracranian diferit de creier, LCR sau sânge cir</w:t>
      </w:r>
      <w:r w:rsidR="00E312BF" w:rsidRPr="002752E1">
        <w:t xml:space="preserve">culant fiziologic, constituie un </w:t>
      </w:r>
      <w:r w:rsidRPr="002752E1">
        <w:t>proces înlocuitor de spaţiu sau proces expansiv intracra</w:t>
      </w:r>
      <w:r w:rsidR="00D35B81" w:rsidRPr="002752E1">
        <w:t>nian</w:t>
      </w:r>
      <w:r w:rsidRPr="002752E1">
        <w:t>, şi se supune aceleiaşi legi dislocând  componentele de volum intracraniene</w:t>
      </w:r>
      <w:r w:rsidR="00C04462" w:rsidRPr="002752E1">
        <w:t xml:space="preserve"> fiziologice</w:t>
      </w:r>
      <w:r w:rsidRPr="002752E1">
        <w:t>.</w:t>
      </w:r>
    </w:p>
    <w:p w:rsidR="000C18B6" w:rsidRDefault="000C18B6" w:rsidP="000C18B6">
      <w:pPr>
        <w:pStyle w:val="BodyTextIndent"/>
      </w:pPr>
      <w:r>
        <w:t>Asupra cutiei craniene trebuie făcute câteva precizări:</w:t>
      </w:r>
    </w:p>
    <w:p w:rsidR="000C18B6" w:rsidRDefault="000C18B6" w:rsidP="000C18B6">
      <w:pPr>
        <w:pStyle w:val="BodyText3"/>
      </w:pPr>
      <w:r>
        <w:t>nu este o cutie închisă, ea comunică prin orificiile de l</w:t>
      </w:r>
      <w:r w:rsidR="002752E1">
        <w:t xml:space="preserve">a baza craniului cu alte spaţii; </w:t>
      </w:r>
      <w:r w:rsidR="00C04462">
        <w:t xml:space="preserve">dpdv al volumelor </w:t>
      </w:r>
      <w:r w:rsidR="002752E1">
        <w:t>principalele zone de comunicare sunt reprezentate de gaura occipitala</w:t>
      </w:r>
      <w:r w:rsidR="00C04462">
        <w:t>,</w:t>
      </w:r>
      <w:r w:rsidR="002752E1">
        <w:t xml:space="preserve"> pe unde lcr-ul intracranian comunica liber cu lcr-ul spinal</w:t>
      </w:r>
      <w:r w:rsidR="00C04462">
        <w:t>,</w:t>
      </w:r>
      <w:r w:rsidR="00C62AAB">
        <w:t xml:space="preserve"> şi </w:t>
      </w:r>
      <w:r w:rsidR="002752E1">
        <w:t>gaurile rupte posterioare</w:t>
      </w:r>
      <w:r w:rsidR="00AB71CB">
        <w:t xml:space="preserve"> la nivelul carora se afla originea venelor jugulare interne prin care sangele venos intracranian poate fi mobilizat suplimentar fata de fluxul obisnuit,</w:t>
      </w:r>
      <w:r w:rsidR="00C62AAB">
        <w:t xml:space="preserve"> în </w:t>
      </w:r>
      <w:r w:rsidR="00AB71CB">
        <w:t>virtutea cresterii gradientului de presiune intre cutia craniana</w:t>
      </w:r>
      <w:r w:rsidR="00C62AAB">
        <w:t xml:space="preserve"> şi </w:t>
      </w:r>
      <w:r w:rsidR="00AB71CB">
        <w:t>atriul drept (cutia toracica).</w:t>
      </w:r>
    </w:p>
    <w:p w:rsidR="000C18B6" w:rsidRDefault="000C18B6" w:rsidP="000C18B6">
      <w:pPr>
        <w:pStyle w:val="BodyText3"/>
      </w:pPr>
      <w:r>
        <w:t xml:space="preserve">structuri fibroase (durale) relativ inextensibile compartimentează interiorul cutiei craniene în mai multe încăperi </w:t>
      </w:r>
      <w:r w:rsidR="00C04462">
        <w:t>care</w:t>
      </w:r>
      <w:r w:rsidRPr="00E312BF">
        <w:t xml:space="preserve"> comunică între ele prin orificii mai mult sau mai puţin largi:</w:t>
      </w:r>
      <w:r>
        <w:t xml:space="preserve"> incizura tentorială</w:t>
      </w:r>
      <w:r w:rsidR="00C04462">
        <w:t xml:space="preserve">, </w:t>
      </w:r>
      <w:r w:rsidR="001602ED">
        <w:t>î</w:t>
      </w:r>
      <w:r w:rsidR="00C04462">
        <w:t xml:space="preserve">ntre </w:t>
      </w:r>
      <w:r>
        <w:t>etajul subtentorial ocupat de trunchiul cerebral</w:t>
      </w:r>
      <w:r w:rsidR="00C62AAB">
        <w:t xml:space="preserve"> şi </w:t>
      </w:r>
      <w:r>
        <w:t>cerebel şi etajul supratentorial ocupat de  di</w:t>
      </w:r>
      <w:r w:rsidR="00C04462">
        <w:t>encefal şi emisferele cerebrale</w:t>
      </w:r>
      <w:r>
        <w:t>, incizura subfalciformă între cele două emisfere cerebrale.</w:t>
      </w:r>
    </w:p>
    <w:p w:rsidR="000C18B6" w:rsidRDefault="000C18B6" w:rsidP="000C18B6">
      <w:pPr>
        <w:pStyle w:val="BodyTextIndent"/>
      </w:pPr>
      <w:r>
        <w:t>Componentele lichidiene (LCR, sânge) ale volumului intracranian sunt în comunicare liberă cu spaţii extensibile extracraniene.</w:t>
      </w:r>
    </w:p>
    <w:p w:rsidR="000C18B6" w:rsidRDefault="000C18B6" w:rsidP="000C18B6">
      <w:pPr>
        <w:pStyle w:val="BodyTextIndent"/>
      </w:pPr>
      <w:r>
        <w:t>Orificiile cutiei craniene, în special gaura occipitală</w:t>
      </w:r>
      <w:r w:rsidR="00C62AAB">
        <w:t xml:space="preserve"> şi </w:t>
      </w:r>
      <w:r>
        <w:t xml:space="preserve">găurile rupte posterioare asigură deplasările </w:t>
      </w:r>
      <w:r w:rsidRPr="00D35B81">
        <w:t>rapide ale volumelor</w:t>
      </w:r>
      <w:r w:rsidR="00DA2D3E" w:rsidRPr="00D35B81">
        <w:t xml:space="preserve"> lichidiene intracraniene</w:t>
      </w:r>
      <w:r w:rsidR="00D35B81" w:rsidRPr="00D35B81">
        <w:t>.</w:t>
      </w:r>
      <w:r w:rsidR="00D35B81">
        <w:t xml:space="preserve"> </w:t>
      </w:r>
      <w:r>
        <w:t>Spaţiul subarahnoidian cranian se continuă cu cel spinal</w:t>
      </w:r>
      <w:r w:rsidR="00D35B81">
        <w:t xml:space="preserve"> la nivelul gaurii occipitale</w:t>
      </w:r>
      <w:r w:rsidR="00C62AAB">
        <w:t xml:space="preserve"> şi </w:t>
      </w:r>
      <w:r>
        <w:t>o cantitate de LCR poate fi  redirijată dintr-un spaţiu în altul (sacul dural spinal are posibilitatea de a se colaba</w:t>
      </w:r>
      <w:r w:rsidR="00C62AAB">
        <w:t xml:space="preserve"> şi </w:t>
      </w:r>
      <w:r>
        <w:t>de a expansiona nefiind ataşat canalului osos vertebral aşa cum duramater craniană este ataşată de os). În acest fel volumul de LCR intracranian poate varia rapid în anumite limite asigurând menţinerea unei presiuni intracraniene constante fără a afecta rolul de pernă hidraulică pe care LCR-ul îl joacă faţă de creier.</w:t>
      </w:r>
    </w:p>
    <w:p w:rsidR="000C18B6" w:rsidRDefault="000C18B6" w:rsidP="000C18B6">
      <w:pPr>
        <w:pStyle w:val="BodyTextIndent"/>
      </w:pPr>
      <w:r>
        <w:t>La nivelul găurilor rupte posterioare trec venele jugulare prin care sângele din sistemul venos intracranian: sinusuri</w:t>
      </w:r>
      <w:r w:rsidR="00C62AAB">
        <w:t xml:space="preserve"> şi </w:t>
      </w:r>
      <w:r>
        <w:t>lacuri venoase durale, vene cerebrale, poate fi mobilizat într-o cantitate mai mare sau mai mică asigurând colabarea sau turgescenţa venelor intracraniene. În acest fel volumul de sânge venos intracranian poate varia în anumite limite fără a perturba hemodinamica intracraniană.</w:t>
      </w:r>
    </w:p>
    <w:p w:rsidR="000C18B6" w:rsidRDefault="000C18B6" w:rsidP="005D0280">
      <w:pPr>
        <w:pStyle w:val="Heading2"/>
      </w:pPr>
    </w:p>
    <w:p w:rsidR="000C18B6" w:rsidRPr="00944699" w:rsidRDefault="000C18B6" w:rsidP="005D0280">
      <w:pPr>
        <w:pStyle w:val="Heading2"/>
      </w:pPr>
    </w:p>
    <w:p w:rsidR="00C75DB7" w:rsidRPr="00944699" w:rsidRDefault="001602ED" w:rsidP="00C75DB7">
      <w:pPr>
        <w:rPr>
          <w:sz w:val="36"/>
          <w:szCs w:val="36"/>
        </w:rPr>
      </w:pPr>
      <w:r>
        <w:rPr>
          <w:sz w:val="36"/>
          <w:szCs w:val="36"/>
        </w:rPr>
        <w:t>2. Spatiile de rezerv</w:t>
      </w:r>
      <w:r>
        <w:rPr>
          <w:rFonts w:cs="Arial"/>
          <w:sz w:val="36"/>
          <w:szCs w:val="36"/>
        </w:rPr>
        <w:t>ă</w:t>
      </w:r>
      <w:r w:rsidR="00C75DB7" w:rsidRPr="00944699">
        <w:rPr>
          <w:sz w:val="36"/>
          <w:szCs w:val="36"/>
        </w:rPr>
        <w:t xml:space="preserve"> intracraniene, </w:t>
      </w:r>
    </w:p>
    <w:p w:rsidR="00C75DB7" w:rsidRDefault="00C75DB7" w:rsidP="00C75DB7">
      <w:pPr>
        <w:rPr>
          <w:sz w:val="24"/>
          <w:szCs w:val="24"/>
        </w:rPr>
      </w:pPr>
      <w:r w:rsidRPr="00944699">
        <w:rPr>
          <w:sz w:val="36"/>
          <w:szCs w:val="36"/>
        </w:rPr>
        <w:t>complianta cerebral</w:t>
      </w:r>
      <w:r w:rsidR="001602ED">
        <w:rPr>
          <w:rFonts w:cs="Arial"/>
          <w:sz w:val="36"/>
          <w:szCs w:val="36"/>
        </w:rPr>
        <w:t>ă</w:t>
      </w:r>
    </w:p>
    <w:p w:rsidR="000C18B6" w:rsidRDefault="000C18B6" w:rsidP="005D0280">
      <w:pPr>
        <w:pStyle w:val="Heading2"/>
      </w:pPr>
    </w:p>
    <w:p w:rsidR="000C18B6" w:rsidRDefault="000C18B6" w:rsidP="000C18B6"/>
    <w:p w:rsidR="000C18B6" w:rsidRDefault="00AB71CB" w:rsidP="000C18B6">
      <w:pPr>
        <w:pStyle w:val="BodyTextIndent"/>
      </w:pPr>
      <w:r>
        <w:t>Volumele</w:t>
      </w:r>
      <w:r w:rsidR="000C18B6">
        <w:t xml:space="preserve"> uşor dislocabile fără consecinţe patologice fac parte din </w:t>
      </w:r>
      <w:r w:rsidR="000C18B6" w:rsidRPr="00535213">
        <w:rPr>
          <w:b/>
          <w:i/>
        </w:rPr>
        <w:t>spaţiile de rezervă ale cutiei craniene</w:t>
      </w:r>
      <w:r w:rsidR="000C18B6">
        <w:t>. Spaţiul de rezervă lichidian diferă de la individ la individ</w:t>
      </w:r>
      <w:r w:rsidR="00C62AAB">
        <w:t xml:space="preserve"> şi </w:t>
      </w:r>
      <w:r w:rsidR="000C18B6">
        <w:t>este semnificativ mai mare în funcţie de gradul atrofiei cerebrale.</w:t>
      </w:r>
    </w:p>
    <w:p w:rsidR="000C18B6" w:rsidRPr="00AB71CB" w:rsidRDefault="000C18B6" w:rsidP="000C18B6">
      <w:pPr>
        <w:pStyle w:val="BodyTextIndent"/>
      </w:pPr>
      <w:r w:rsidRPr="00AB71CB">
        <w:t>Alte spaţii de rezervă pot apare prin mecanisme compensatorii fiziopatologice demonstrate sau ipotetice:</w:t>
      </w:r>
    </w:p>
    <w:p w:rsidR="000C18B6" w:rsidRPr="00AB71CB" w:rsidRDefault="000C18B6" w:rsidP="000C18B6">
      <w:pPr>
        <w:pStyle w:val="BodyText2"/>
      </w:pPr>
      <w:r w:rsidRPr="00AB71CB">
        <w:t>scăderea secreţiei de LCR;</w:t>
      </w:r>
    </w:p>
    <w:p w:rsidR="000C18B6" w:rsidRPr="00AB71CB" w:rsidRDefault="000C18B6" w:rsidP="000C18B6">
      <w:pPr>
        <w:pStyle w:val="BodyText2"/>
      </w:pPr>
      <w:r w:rsidRPr="00AB71CB">
        <w:lastRenderedPageBreak/>
        <w:t>creşterea absorbţiei de LCR;</w:t>
      </w:r>
    </w:p>
    <w:p w:rsidR="000C18B6" w:rsidRPr="00AB71CB" w:rsidRDefault="000C18B6" w:rsidP="000C18B6">
      <w:pPr>
        <w:pStyle w:val="BodyText2"/>
      </w:pPr>
      <w:r w:rsidRPr="00AB71CB">
        <w:t>vasoconstricţia arterială cu creşterea compensatorie a presiunii arteriale pentru asigurarea unei irigări sanguine suficiente în condiţiile unui volum sanguin cerebral redus;</w:t>
      </w:r>
    </w:p>
    <w:p w:rsidR="000C18B6" w:rsidRPr="00AB71CB" w:rsidRDefault="000C18B6" w:rsidP="000C18B6">
      <w:pPr>
        <w:pStyle w:val="BodyText2"/>
      </w:pPr>
      <w:r w:rsidRPr="00AB71CB">
        <w:t>deshidratarea ţesutului cerebral;</w:t>
      </w:r>
    </w:p>
    <w:p w:rsidR="00AE567D" w:rsidRDefault="000C18B6" w:rsidP="000C18B6">
      <w:pPr>
        <w:pStyle w:val="BodyText2"/>
      </w:pPr>
      <w:r w:rsidRPr="00AB71CB">
        <w:t>atrofia ţesutului cerebral în vecinătatea proceselor expansive cu creştere lentă sau în vecinătatea ventriculilor în hidrocefalia internă.</w:t>
      </w:r>
    </w:p>
    <w:p w:rsidR="00827D9C" w:rsidRDefault="00827D9C" w:rsidP="00827D9C">
      <w:pPr>
        <w:pStyle w:val="BodyText2"/>
        <w:numPr>
          <w:ilvl w:val="0"/>
          <w:numId w:val="0"/>
        </w:numPr>
      </w:pPr>
    </w:p>
    <w:p w:rsidR="00827D9C" w:rsidRDefault="00827D9C" w:rsidP="00827D9C">
      <w:pPr>
        <w:pStyle w:val="BodyText2"/>
        <w:numPr>
          <w:ilvl w:val="0"/>
          <w:numId w:val="0"/>
        </w:numPr>
      </w:pPr>
    </w:p>
    <w:p w:rsidR="00827D9C" w:rsidRDefault="00D93064" w:rsidP="00827D9C">
      <w:pPr>
        <w:pStyle w:val="BodyText2"/>
        <w:numPr>
          <w:ilvl w:val="0"/>
          <w:numId w:val="0"/>
        </w:numPr>
        <w:ind w:left="454"/>
      </w:pPr>
      <w:r>
        <w:t>Câ</w:t>
      </w:r>
      <w:r w:rsidR="00827D9C">
        <w:t>nd spa</w:t>
      </w:r>
      <w:r w:rsidR="007E11D7">
        <w:t>ţiile de rezervă</w:t>
      </w:r>
      <w:r w:rsidR="00827D9C">
        <w:t xml:space="preserve"> ale cutiei craniene au fost epuizate </w:t>
      </w:r>
      <w:r w:rsidR="007E11D7">
        <w:t>ş</w:t>
      </w:r>
      <w:r w:rsidR="00827D9C">
        <w:t>i totu</w:t>
      </w:r>
      <w:r w:rsidR="007E11D7">
        <w:t>şi există un volum care continuă să crească</w:t>
      </w:r>
      <w:r w:rsidR="00827D9C">
        <w:t xml:space="preserve"> (proc</w:t>
      </w:r>
      <w:r w:rsidR="007E11D7">
        <w:t>es expansiv, creier edemaţ</w:t>
      </w:r>
      <w:r w:rsidR="00827D9C">
        <w:t>iat, lcr</w:t>
      </w:r>
      <w:r w:rsidR="00C62AAB">
        <w:t xml:space="preserve"> în </w:t>
      </w:r>
      <w:r w:rsidR="00827D9C">
        <w:t>hidrocefalie, san</w:t>
      </w:r>
      <w:r w:rsidR="007E11D7">
        <w:t>ge circulant</w:t>
      </w:r>
      <w:r w:rsidR="00C62AAB">
        <w:t xml:space="preserve"> în </w:t>
      </w:r>
      <w:r w:rsidR="007E11D7">
        <w:t>cogestia venoasă sau vasodiltaţia arterială</w:t>
      </w:r>
      <w:r w:rsidR="00827D9C">
        <w:t>, e</w:t>
      </w:r>
      <w:r w:rsidR="007E11D7">
        <w:t>tc) presiunea din cutia craniană incepe să crească</w:t>
      </w:r>
      <w:r w:rsidR="00827D9C">
        <w:t xml:space="preserve"> exponen</w:t>
      </w:r>
      <w:r w:rsidR="007E11D7">
        <w:t>ţ</w:t>
      </w:r>
      <w:r w:rsidR="00827D9C">
        <w:t xml:space="preserve">ial. </w:t>
      </w:r>
      <w:r w:rsidR="00285652">
        <w:t>Cre</w:t>
      </w:r>
      <w:r w:rsidR="007E11D7">
        <w:t>ş</w:t>
      </w:r>
      <w:r w:rsidR="00285652">
        <w:t>t</w:t>
      </w:r>
      <w:r w:rsidR="007E11D7">
        <w:t>erea presiunii</w:t>
      </w:r>
      <w:r w:rsidR="00C62AAB">
        <w:t xml:space="preserve"> în </w:t>
      </w:r>
      <w:r w:rsidR="007E11D7">
        <w:t>cutia craniană</w:t>
      </w:r>
      <w:r w:rsidR="00285652">
        <w:t xml:space="preserve"> se opune p</w:t>
      </w:r>
      <w:r w:rsidR="007E11D7">
        <w:t>ătrunderii sângelui î</w:t>
      </w:r>
      <w:r w:rsidR="00285652">
        <w:t>n capi</w:t>
      </w:r>
      <w:r w:rsidR="007E11D7">
        <w:t>larele ţ</w:t>
      </w:r>
      <w:r w:rsidR="00285652">
        <w:t>esutului cerebral determin</w:t>
      </w:r>
      <w:r w:rsidR="007E11D7">
        <w:t>ând progresiv scăderea</w:t>
      </w:r>
      <w:r w:rsidR="00C62AAB">
        <w:t xml:space="preserve"> şi </w:t>
      </w:r>
      <w:r w:rsidR="00285652">
        <w:t>apoi oprirea fluxului sanghin cerebral cu moartea creierului (decesul)</w:t>
      </w:r>
    </w:p>
    <w:p w:rsidR="00FD389B" w:rsidRDefault="00FD389B" w:rsidP="00827D9C">
      <w:pPr>
        <w:pStyle w:val="BodyText2"/>
        <w:numPr>
          <w:ilvl w:val="0"/>
          <w:numId w:val="0"/>
        </w:numPr>
        <w:ind w:left="454"/>
      </w:pPr>
    </w:p>
    <w:p w:rsidR="00FD389B" w:rsidRDefault="007E11D7" w:rsidP="00827D9C">
      <w:pPr>
        <w:pStyle w:val="BodyText2"/>
        <w:numPr>
          <w:ilvl w:val="0"/>
          <w:numId w:val="0"/>
        </w:numPr>
        <w:ind w:left="454"/>
      </w:pPr>
      <w:r>
        <w:t>Raportul creş</w:t>
      </w:r>
      <w:r w:rsidR="00FD389B">
        <w:t>tere de volum/ cre</w:t>
      </w:r>
      <w:r>
        <w:t>ş</w:t>
      </w:r>
      <w:r w:rsidR="00FD389B">
        <w:t>tere a p</w:t>
      </w:r>
      <w:r>
        <w:t>resiunii (deltaV/deltaP) defineşte complianţ</w:t>
      </w:r>
      <w:r w:rsidR="00075EFC">
        <w:t>a cerebrală. Când spaţ</w:t>
      </w:r>
      <w:r w:rsidR="00FD389B">
        <w:t>iile de rezerva nu sunt epuizate cre</w:t>
      </w:r>
      <w:r w:rsidR="00075EFC">
        <w:t>şterea unui volum nu este urmată</w:t>
      </w:r>
      <w:r w:rsidR="00FD389B">
        <w:t xml:space="preserve"> de o modificare a presiunii intracraniene, ra</w:t>
      </w:r>
      <w:r w:rsidR="00075EFC">
        <w:t>portul deltaV/deltaP este mare şi deci complianţa cerebrală este mare (bună). Pe masură</w:t>
      </w:r>
      <w:r w:rsidR="00FD389B">
        <w:t xml:space="preserve"> ce spa</w:t>
      </w:r>
      <w:r w:rsidR="00075EFC">
        <w:t>ţiile de rezervă se epuizează o creş</w:t>
      </w:r>
      <w:r w:rsidR="00FD389B">
        <w:t>tere mic</w:t>
      </w:r>
      <w:r w:rsidR="00075EFC">
        <w:t>ă</w:t>
      </w:r>
      <w:r w:rsidR="00FD389B">
        <w:t xml:space="preserve"> a unui volum determi</w:t>
      </w:r>
      <w:r w:rsidR="00075EFC">
        <w:t>nă</w:t>
      </w:r>
      <w:r w:rsidR="00FD389B">
        <w:t xml:space="preserve"> o cre</w:t>
      </w:r>
      <w:r w:rsidR="00075EFC">
        <w:t>ş</w:t>
      </w:r>
      <w:r w:rsidR="00FD389B">
        <w:t>tere mare de p</w:t>
      </w:r>
      <w:r w:rsidR="00075EFC">
        <w:t>resiune, complianţa este proastă (mică) şi există iminenţa scă</w:t>
      </w:r>
      <w:r w:rsidR="00FD389B">
        <w:t>derii fluxul</w:t>
      </w:r>
      <w:r w:rsidR="00075EFC">
        <w:t>ui sanghin cerebral sau a angajă</w:t>
      </w:r>
      <w:r w:rsidR="00FD389B">
        <w:t>rilor cerebrale, ambele cu risc vital.</w:t>
      </w:r>
      <w:r w:rsidR="00075EFC">
        <w:t xml:space="preserve"> O complianţă scazută ne arată deci ca o creştere de volum mică</w:t>
      </w:r>
      <w:r w:rsidR="00EB31FE">
        <w:t xml:space="preserve"> poate determina o cre</w:t>
      </w:r>
      <w:r w:rsidR="008515F6">
        <w:t>ş</w:t>
      </w:r>
      <w:r w:rsidR="00EB31FE">
        <w:t>tere semnifica</w:t>
      </w:r>
      <w:r w:rsidR="008515F6">
        <w:t>tivă</w:t>
      </w:r>
      <w:r w:rsidR="00EB31FE">
        <w:t xml:space="preserve"> a presiunii intracraniene. </w:t>
      </w:r>
      <w:r w:rsidR="00D93064">
        <w:t>Î</w:t>
      </w:r>
      <w:r w:rsidR="004B44FF">
        <w:t>n</w:t>
      </w:r>
      <w:r w:rsidR="00EB31FE">
        <w:t xml:space="preserve"> mod experimental acest parametru se poate inregistra, de </w:t>
      </w:r>
      <w:r w:rsidR="008515F6">
        <w:t>exemplu prin injectare periodică de lichid î</w:t>
      </w:r>
      <w:r w:rsidR="00EB31FE">
        <w:t>ntr-un mic rezervor plasat intracranian</w:t>
      </w:r>
      <w:r w:rsidR="004B44FF">
        <w:t>.</w:t>
      </w:r>
      <w:r w:rsidR="00EB31FE">
        <w:t xml:space="preserve"> </w:t>
      </w:r>
      <w:r w:rsidR="004B44FF">
        <w:t>Inregistrarea curbei de modificare a complian</w:t>
      </w:r>
      <w:r w:rsidR="008515F6">
        <w:t>ţ</w:t>
      </w:r>
      <w:r w:rsidR="004B44FF">
        <w:t>ei</w:t>
      </w:r>
      <w:r w:rsidR="008515F6">
        <w:t xml:space="preserve"> nu a intrat deocamdată</w:t>
      </w:r>
      <w:r w:rsidR="00C62AAB">
        <w:t xml:space="preserve"> în </w:t>
      </w:r>
      <w:r w:rsidR="00EB31FE">
        <w:t>uz clinic</w:t>
      </w:r>
      <w:r w:rsidR="00C62AAB">
        <w:t xml:space="preserve"> şi </w:t>
      </w:r>
      <w:r w:rsidR="00EB31FE">
        <w:t>aprecierea momentului decompensarii unui sindrom HIC</w:t>
      </w:r>
      <w:r w:rsidR="004B44FF">
        <w:t xml:space="preserve"> ( moment ce urmeaza imediat dupa scaderea complian</w:t>
      </w:r>
      <w:r w:rsidR="008515F6">
        <w:t>ţei în situaţia î</w:t>
      </w:r>
      <w:r w:rsidR="004B44FF">
        <w:t xml:space="preserve">n </w:t>
      </w:r>
      <w:r w:rsidR="008515F6">
        <w:t>care unul dintre volume continuă să crească</w:t>
      </w:r>
      <w:r w:rsidR="004B44FF">
        <w:t>)</w:t>
      </w:r>
      <w:r w:rsidR="00EB31FE">
        <w:t xml:space="preserve"> </w:t>
      </w:r>
      <w:r w:rsidR="008515F6">
        <w:t>ţ</w:t>
      </w:r>
      <w:r w:rsidR="00EB31FE">
        <w:t>ine de date clinice, imagistice</w:t>
      </w:r>
      <w:r w:rsidR="00C62AAB">
        <w:t xml:space="preserve"> şi </w:t>
      </w:r>
      <w:r w:rsidR="00EB31FE">
        <w:t>de urm</w:t>
      </w:r>
      <w:r w:rsidR="008515F6">
        <w:t>ă</w:t>
      </w:r>
      <w:r w:rsidR="00EB31FE">
        <w:t>rire a curbei presiunii intracraniene.</w:t>
      </w:r>
    </w:p>
    <w:p w:rsidR="00285652" w:rsidRDefault="00285652" w:rsidP="00827D9C">
      <w:pPr>
        <w:pStyle w:val="BodyText2"/>
        <w:numPr>
          <w:ilvl w:val="0"/>
          <w:numId w:val="0"/>
        </w:numPr>
        <w:ind w:left="454"/>
      </w:pPr>
    </w:p>
    <w:p w:rsidR="00C75DB7" w:rsidRDefault="00C75DB7" w:rsidP="000C18B6">
      <w:pPr>
        <w:pStyle w:val="BodyTextIndent"/>
      </w:pPr>
    </w:p>
    <w:p w:rsidR="00C75DB7" w:rsidRPr="00944699" w:rsidRDefault="00C75DB7" w:rsidP="00C75DB7">
      <w:pPr>
        <w:rPr>
          <w:sz w:val="36"/>
          <w:szCs w:val="36"/>
        </w:rPr>
      </w:pPr>
      <w:r w:rsidRPr="00944699">
        <w:rPr>
          <w:sz w:val="36"/>
          <w:szCs w:val="36"/>
        </w:rPr>
        <w:t>3.</w:t>
      </w:r>
      <w:r w:rsidR="008515F6">
        <w:rPr>
          <w:sz w:val="36"/>
          <w:szCs w:val="36"/>
        </w:rPr>
        <w:t xml:space="preserve"> Presiunea de perfuzie cerebral</w:t>
      </w:r>
      <w:r w:rsidR="008515F6">
        <w:rPr>
          <w:rFonts w:cs="Arial"/>
          <w:sz w:val="36"/>
          <w:szCs w:val="36"/>
        </w:rPr>
        <w:t>ă</w:t>
      </w:r>
      <w:r w:rsidR="0040011A" w:rsidRPr="00944699">
        <w:rPr>
          <w:sz w:val="36"/>
          <w:szCs w:val="36"/>
        </w:rPr>
        <w:t>, e</w:t>
      </w:r>
      <w:r w:rsidRPr="00944699">
        <w:rPr>
          <w:sz w:val="36"/>
          <w:szCs w:val="36"/>
        </w:rPr>
        <w:t>fectul Cushing</w:t>
      </w:r>
    </w:p>
    <w:p w:rsidR="00C75DB7" w:rsidRPr="00750852" w:rsidRDefault="00C75DB7" w:rsidP="00C75DB7">
      <w:pPr>
        <w:rPr>
          <w:sz w:val="24"/>
          <w:szCs w:val="24"/>
          <w:highlight w:val="yellow"/>
        </w:rPr>
      </w:pPr>
    </w:p>
    <w:p w:rsidR="0040011A" w:rsidRPr="004A2F5D" w:rsidRDefault="0040011A" w:rsidP="00C75DB7">
      <w:pPr>
        <w:pStyle w:val="NormalWeb"/>
        <w:rPr>
          <w:lang w:val="ro-RO"/>
        </w:rPr>
      </w:pPr>
      <w:bookmarkStart w:id="1" w:name="blood"/>
      <w:r w:rsidRPr="004A2F5D">
        <w:rPr>
          <w:lang w:val="ro-RO"/>
        </w:rPr>
        <w:t xml:space="preserve">Fluxul sanghin cerebral la adult este de </w:t>
      </w:r>
      <w:r w:rsidR="008515F6">
        <w:rPr>
          <w:lang w:val="ro-RO"/>
        </w:rPr>
        <w:t>circa 750-1000ml/min, reprezentâ</w:t>
      </w:r>
      <w:r w:rsidRPr="004A2F5D">
        <w:rPr>
          <w:lang w:val="ro-RO"/>
        </w:rPr>
        <w:t>nd 15-20% din debi</w:t>
      </w:r>
      <w:r w:rsidR="008515F6">
        <w:rPr>
          <w:lang w:val="ro-RO"/>
        </w:rPr>
        <w:t>tul cardiac. Creierul utilizează</w:t>
      </w:r>
      <w:r w:rsidRPr="004A2F5D">
        <w:rPr>
          <w:lang w:val="ro-RO"/>
        </w:rPr>
        <w:t xml:space="preserve"> circa 20% din cons</w:t>
      </w:r>
      <w:r w:rsidR="008515F6">
        <w:rPr>
          <w:lang w:val="ro-RO"/>
        </w:rPr>
        <w:t>umul de oxigen al organismului î</w:t>
      </w:r>
      <w:r w:rsidRPr="004A2F5D">
        <w:rPr>
          <w:lang w:val="ro-RO"/>
        </w:rPr>
        <w:t>n stare de repaos. Rezist</w:t>
      </w:r>
      <w:r w:rsidR="008515F6">
        <w:rPr>
          <w:lang w:val="ro-RO"/>
        </w:rPr>
        <w:t>enţ</w:t>
      </w:r>
      <w:r w:rsidRPr="004A2F5D">
        <w:rPr>
          <w:lang w:val="ro-RO"/>
        </w:rPr>
        <w:t>a la hipoxie</w:t>
      </w:r>
      <w:r w:rsidR="008515F6">
        <w:rPr>
          <w:lang w:val="ro-RO"/>
        </w:rPr>
        <w:t xml:space="preserve"> a celulei nervoase este scazută astfel încâ</w:t>
      </w:r>
      <w:r w:rsidRPr="004A2F5D">
        <w:rPr>
          <w:lang w:val="ro-RO"/>
        </w:rPr>
        <w:t>t oprirea fluxului sanghin cerebral duce la deces</w:t>
      </w:r>
      <w:r w:rsidR="00C62AAB">
        <w:rPr>
          <w:lang w:val="ro-RO"/>
        </w:rPr>
        <w:t xml:space="preserve"> în </w:t>
      </w:r>
      <w:r w:rsidRPr="004A2F5D">
        <w:rPr>
          <w:lang w:val="ro-RO"/>
        </w:rPr>
        <w:t>3-5 minute</w:t>
      </w:r>
      <w:r w:rsidR="0045007A" w:rsidRPr="004A2F5D">
        <w:rPr>
          <w:lang w:val="ro-RO"/>
        </w:rPr>
        <w:t xml:space="preserve"> </w:t>
      </w:r>
      <w:r w:rsidR="00A74BE4">
        <w:rPr>
          <w:lang w:val="ro-RO"/>
        </w:rPr>
        <w:t>î</w:t>
      </w:r>
      <w:r w:rsidR="0045007A" w:rsidRPr="004A2F5D">
        <w:rPr>
          <w:lang w:val="ro-RO"/>
        </w:rPr>
        <w:t>n condi</w:t>
      </w:r>
      <w:r w:rsidR="00A74BE4">
        <w:rPr>
          <w:lang w:val="ro-RO"/>
        </w:rPr>
        <w:t>ţii obiş</w:t>
      </w:r>
      <w:r w:rsidR="0045007A" w:rsidRPr="004A2F5D">
        <w:rPr>
          <w:lang w:val="ro-RO"/>
        </w:rPr>
        <w:t xml:space="preserve">nuite. Hipotermia </w:t>
      </w:r>
      <w:r w:rsidR="00A74BE4">
        <w:rPr>
          <w:lang w:val="ro-RO"/>
        </w:rPr>
        <w:t>ş</w:t>
      </w:r>
      <w:r w:rsidR="0045007A" w:rsidRPr="004A2F5D">
        <w:rPr>
          <w:lang w:val="ro-RO"/>
        </w:rPr>
        <w:t>i administrarea de barbiturice pot cre</w:t>
      </w:r>
      <w:r w:rsidR="00A74BE4">
        <w:rPr>
          <w:lang w:val="ro-RO"/>
        </w:rPr>
        <w:t>şte durata de supravieţ</w:t>
      </w:r>
      <w:r w:rsidR="0045007A" w:rsidRPr="004A2F5D">
        <w:rPr>
          <w:lang w:val="ro-RO"/>
        </w:rPr>
        <w:t>uire a neuronilor la ischemie.</w:t>
      </w:r>
    </w:p>
    <w:p w:rsidR="0045007A" w:rsidRPr="004A2F5D" w:rsidRDefault="0045007A" w:rsidP="00A74BE4">
      <w:pPr>
        <w:pStyle w:val="NormalWeb"/>
        <w:rPr>
          <w:lang w:val="ro-RO"/>
        </w:rPr>
      </w:pPr>
      <w:r w:rsidRPr="004A2F5D">
        <w:rPr>
          <w:lang w:val="ro-RO"/>
        </w:rPr>
        <w:t>Presiu</w:t>
      </w:r>
      <w:r w:rsidR="00A74BE4">
        <w:rPr>
          <w:lang w:val="ro-RO"/>
        </w:rPr>
        <w:t>nea de perfuzie cerebrală</w:t>
      </w:r>
      <w:r w:rsidRPr="004A2F5D">
        <w:rPr>
          <w:lang w:val="ro-RO"/>
        </w:rPr>
        <w:t xml:space="preserve"> (PPC) este diferen</w:t>
      </w:r>
      <w:r w:rsidR="00A74BE4">
        <w:rPr>
          <w:lang w:val="ro-RO"/>
        </w:rPr>
        <w:t>ţ</w:t>
      </w:r>
      <w:r w:rsidRPr="004A2F5D">
        <w:rPr>
          <w:lang w:val="ro-RO"/>
        </w:rPr>
        <w:t xml:space="preserve">a </w:t>
      </w:r>
      <w:r w:rsidR="00A74BE4">
        <w:rPr>
          <w:lang w:val="ro-RO"/>
        </w:rPr>
        <w:t>între presiunea arterială</w:t>
      </w:r>
      <w:r w:rsidR="00C62AAB">
        <w:rPr>
          <w:lang w:val="ro-RO"/>
        </w:rPr>
        <w:t xml:space="preserve"> şi </w:t>
      </w:r>
      <w:r w:rsidR="00A74BE4">
        <w:rPr>
          <w:lang w:val="ro-RO"/>
        </w:rPr>
        <w:t>presiunea intracraniană (PIC).</w:t>
      </w:r>
      <w:r w:rsidR="00C62AAB">
        <w:rPr>
          <w:lang w:val="ro-RO"/>
        </w:rPr>
        <w:t xml:space="preserve"> în </w:t>
      </w:r>
      <w:r w:rsidR="00A74BE4">
        <w:rPr>
          <w:lang w:val="ro-RO"/>
        </w:rPr>
        <w:t>calcule se foloseş</w:t>
      </w:r>
      <w:r w:rsidRPr="004A2F5D">
        <w:rPr>
          <w:lang w:val="ro-RO"/>
        </w:rPr>
        <w:t>te presiunea</w:t>
      </w:r>
      <w:r w:rsidR="00A74BE4">
        <w:rPr>
          <w:lang w:val="ro-RO"/>
        </w:rPr>
        <w:t xml:space="preserve"> (tensiunea) arterială</w:t>
      </w:r>
      <w:r w:rsidR="00CD46B7" w:rsidRPr="004A2F5D">
        <w:rPr>
          <w:lang w:val="ro-RO"/>
        </w:rPr>
        <w:t xml:space="preserve"> medie (T</w:t>
      </w:r>
      <w:r w:rsidRPr="004A2F5D">
        <w:rPr>
          <w:lang w:val="ro-RO"/>
        </w:rPr>
        <w:t>AM</w:t>
      </w:r>
      <w:r w:rsidR="00CD46B7" w:rsidRPr="004A2F5D">
        <w:rPr>
          <w:lang w:val="ro-RO"/>
        </w:rPr>
        <w:t xml:space="preserve">) </w:t>
      </w:r>
      <w:r w:rsidR="00A74BE4">
        <w:rPr>
          <w:lang w:val="ro-RO"/>
        </w:rPr>
        <w:lastRenderedPageBreak/>
        <w:t>care depinde de tensiunea arterială sistolică (TAS)</w:t>
      </w:r>
      <w:r w:rsidR="00C62AAB">
        <w:rPr>
          <w:lang w:val="ro-RO"/>
        </w:rPr>
        <w:t xml:space="preserve"> şi </w:t>
      </w:r>
      <w:r w:rsidR="00A74BE4">
        <w:rPr>
          <w:lang w:val="ro-RO"/>
        </w:rPr>
        <w:t>tensiunea arterială</w:t>
      </w:r>
      <w:r w:rsidR="00CD46B7" w:rsidRPr="004A2F5D">
        <w:rPr>
          <w:lang w:val="ro-RO"/>
        </w:rPr>
        <w:t xml:space="preserve"> diastolic</w:t>
      </w:r>
      <w:r w:rsidR="00A74BE4">
        <w:rPr>
          <w:lang w:val="ro-RO"/>
        </w:rPr>
        <w:t>ă</w:t>
      </w:r>
      <w:r w:rsidR="00CD46B7" w:rsidRPr="004A2F5D">
        <w:rPr>
          <w:lang w:val="ro-RO"/>
        </w:rPr>
        <w:t xml:space="preserve"> (TAD) </w:t>
      </w:r>
      <w:r w:rsidR="00C62AAB">
        <w:rPr>
          <w:lang w:val="ro-RO"/>
        </w:rPr>
        <w:t xml:space="preserve"> şi </w:t>
      </w:r>
      <w:r w:rsidR="00CD46B7" w:rsidRPr="004A2F5D">
        <w:rPr>
          <w:lang w:val="ro-RO"/>
        </w:rPr>
        <w:t>se calculeaz</w:t>
      </w:r>
      <w:r w:rsidR="00A74BE4">
        <w:rPr>
          <w:lang w:val="ro-RO"/>
        </w:rPr>
        <w:t>ă</w:t>
      </w:r>
      <w:r w:rsidR="00CD46B7" w:rsidRPr="004A2F5D">
        <w:rPr>
          <w:lang w:val="ro-RO"/>
        </w:rPr>
        <w:t xml:space="preserve"> dup</w:t>
      </w:r>
      <w:r w:rsidR="00A74BE4">
        <w:rPr>
          <w:lang w:val="ro-RO"/>
        </w:rPr>
        <w:t>ă</w:t>
      </w:r>
      <w:r w:rsidR="00CD46B7" w:rsidRPr="004A2F5D">
        <w:rPr>
          <w:lang w:val="ro-RO"/>
        </w:rPr>
        <w:t xml:space="preserve"> formula TAM= TAD + 1/3(TAS-TAD).</w:t>
      </w:r>
    </w:p>
    <w:p w:rsidR="00CD46B7" w:rsidRPr="004A2F5D" w:rsidRDefault="00A74BE4" w:rsidP="00C75DB7">
      <w:pPr>
        <w:pStyle w:val="NormalWeb"/>
        <w:rPr>
          <w:lang w:val="ro-RO"/>
        </w:rPr>
      </w:pPr>
      <w:r>
        <w:rPr>
          <w:lang w:val="ro-RO"/>
        </w:rPr>
        <w:t>Presiunea de perfuzie cerebrală se calculează</w:t>
      </w:r>
      <w:r w:rsidR="00CD46B7" w:rsidRPr="004A2F5D">
        <w:rPr>
          <w:lang w:val="ro-RO"/>
        </w:rPr>
        <w:t xml:space="preserve"> dup</w:t>
      </w:r>
      <w:r>
        <w:rPr>
          <w:lang w:val="ro-RO"/>
        </w:rPr>
        <w:t>ă</w:t>
      </w:r>
      <w:r w:rsidR="00CD46B7" w:rsidRPr="004A2F5D">
        <w:rPr>
          <w:lang w:val="ro-RO"/>
        </w:rPr>
        <w:t xml:space="preserve"> formula </w:t>
      </w:r>
    </w:p>
    <w:p w:rsidR="00CD46B7" w:rsidRPr="0050779B" w:rsidRDefault="00CD46B7" w:rsidP="0050779B">
      <w:pPr>
        <w:pStyle w:val="NormalWeb"/>
        <w:rPr>
          <w:lang w:val="ro-RO"/>
        </w:rPr>
      </w:pPr>
      <w:r w:rsidRPr="004A2F5D">
        <w:rPr>
          <w:lang w:val="ro-RO"/>
        </w:rPr>
        <w:t>PPC = TAM – PIC</w:t>
      </w:r>
    </w:p>
    <w:p w:rsidR="00CD46B7" w:rsidRPr="004A2F5D" w:rsidRDefault="0050779B" w:rsidP="00C75DB7">
      <w:pPr>
        <w:pStyle w:val="NormalWeb"/>
        <w:rPr>
          <w:lang w:val="ro-RO"/>
        </w:rPr>
      </w:pPr>
      <w:r>
        <w:rPr>
          <w:lang w:val="ro-RO"/>
        </w:rPr>
        <w:t>De exemplu dacă tensiunea arterială</w:t>
      </w:r>
      <w:r w:rsidR="004E7C45" w:rsidRPr="004A2F5D">
        <w:rPr>
          <w:lang w:val="ro-RO"/>
        </w:rPr>
        <w:t xml:space="preserve"> este 140/80 </w:t>
      </w:r>
      <w:r>
        <w:rPr>
          <w:lang w:val="ro-RO"/>
        </w:rPr>
        <w:t>mmHg iar presiunea intracraniană</w:t>
      </w:r>
      <w:r w:rsidR="004E7C45" w:rsidRPr="004A2F5D">
        <w:rPr>
          <w:lang w:val="ro-RO"/>
        </w:rPr>
        <w:t xml:space="preserve"> 30 mmHg, la pacientul respectiv vom avea </w:t>
      </w:r>
      <w:r>
        <w:rPr>
          <w:lang w:val="ro-RO"/>
        </w:rPr>
        <w:t>o presiune de perfuzie cerebrală</w:t>
      </w:r>
      <w:r w:rsidR="004E7C45" w:rsidRPr="004A2F5D">
        <w:rPr>
          <w:lang w:val="ro-RO"/>
        </w:rPr>
        <w:t xml:space="preserve"> de 70 mmHg</w:t>
      </w:r>
    </w:p>
    <w:p w:rsidR="004E7C45" w:rsidRPr="004A2F5D" w:rsidRDefault="004E7C45" w:rsidP="00C75DB7">
      <w:pPr>
        <w:pStyle w:val="NormalWeb"/>
        <w:rPr>
          <w:lang w:val="ro-RO"/>
        </w:rPr>
      </w:pPr>
      <w:r w:rsidRPr="004A2F5D">
        <w:rPr>
          <w:lang w:val="ro-RO"/>
        </w:rPr>
        <w:t>PPC = 100mmHg – 30mmHg = 70 mmHg</w:t>
      </w:r>
    </w:p>
    <w:p w:rsidR="00690D31" w:rsidRPr="004A2F5D" w:rsidRDefault="0050779B" w:rsidP="0050779B">
      <w:pPr>
        <w:pStyle w:val="NormalWeb"/>
        <w:rPr>
          <w:lang w:val="ro-RO"/>
        </w:rPr>
      </w:pPr>
      <w:r>
        <w:rPr>
          <w:lang w:val="ro-RO"/>
        </w:rPr>
        <w:t>Dacă</w:t>
      </w:r>
      <w:r w:rsidR="00690D31" w:rsidRPr="004A2F5D">
        <w:rPr>
          <w:lang w:val="ro-RO"/>
        </w:rPr>
        <w:t xml:space="preserve"> pacientu</w:t>
      </w:r>
      <w:r>
        <w:rPr>
          <w:lang w:val="ro-RO"/>
        </w:rPr>
        <w:t>l</w:t>
      </w:r>
      <w:r w:rsidR="00690D31" w:rsidRPr="004A2F5D">
        <w:rPr>
          <w:lang w:val="ro-RO"/>
        </w:rPr>
        <w:t xml:space="preserve"> are tensiunea arterial</w:t>
      </w:r>
      <w:r>
        <w:rPr>
          <w:lang w:val="ro-RO"/>
        </w:rPr>
        <w:t>ă</w:t>
      </w:r>
      <w:r w:rsidR="00690D31" w:rsidRPr="004A2F5D">
        <w:rPr>
          <w:lang w:val="ro-RO"/>
        </w:rPr>
        <w:t xml:space="preserve"> 120/60 m</w:t>
      </w:r>
      <w:r>
        <w:rPr>
          <w:lang w:val="ro-RO"/>
        </w:rPr>
        <w:t>mHg</w:t>
      </w:r>
      <w:r w:rsidR="00C62AAB">
        <w:rPr>
          <w:lang w:val="ro-RO"/>
        </w:rPr>
        <w:t xml:space="preserve"> şi </w:t>
      </w:r>
      <w:r>
        <w:rPr>
          <w:lang w:val="ro-RO"/>
        </w:rPr>
        <w:t>presiunea intracraniană</w:t>
      </w:r>
      <w:r w:rsidR="00B33CD0" w:rsidRPr="004A2F5D">
        <w:rPr>
          <w:lang w:val="ro-RO"/>
        </w:rPr>
        <w:t xml:space="preserve"> 3</w:t>
      </w:r>
      <w:r w:rsidR="00690D31" w:rsidRPr="004A2F5D">
        <w:rPr>
          <w:lang w:val="ro-RO"/>
        </w:rPr>
        <w:t>0 mmHg presiunea</w:t>
      </w:r>
      <w:r w:rsidR="00B33CD0" w:rsidRPr="004A2F5D">
        <w:rPr>
          <w:lang w:val="ro-RO"/>
        </w:rPr>
        <w:t xml:space="preserve"> de perf</w:t>
      </w:r>
      <w:r>
        <w:rPr>
          <w:lang w:val="ro-RO"/>
        </w:rPr>
        <w:t>uzie cerebrală</w:t>
      </w:r>
      <w:r w:rsidR="00B33CD0" w:rsidRPr="004A2F5D">
        <w:rPr>
          <w:lang w:val="ro-RO"/>
        </w:rPr>
        <w:t xml:space="preserve"> este de 5</w:t>
      </w:r>
      <w:r w:rsidR="00690D31" w:rsidRPr="004A2F5D">
        <w:rPr>
          <w:lang w:val="ro-RO"/>
        </w:rPr>
        <w:t>0mmHg</w:t>
      </w:r>
    </w:p>
    <w:p w:rsidR="00690D31" w:rsidRPr="004A2F5D" w:rsidRDefault="00690D31" w:rsidP="00C75DB7">
      <w:pPr>
        <w:pStyle w:val="NormalWeb"/>
        <w:rPr>
          <w:lang w:val="ro-RO"/>
        </w:rPr>
      </w:pPr>
      <w:r w:rsidRPr="004A2F5D">
        <w:rPr>
          <w:lang w:val="ro-RO"/>
        </w:rPr>
        <w:t>PPC = 80mmHg –</w:t>
      </w:r>
      <w:r w:rsidR="00B33CD0" w:rsidRPr="004A2F5D">
        <w:rPr>
          <w:lang w:val="ro-RO"/>
        </w:rPr>
        <w:t xml:space="preserve"> 30mmHg = 5</w:t>
      </w:r>
      <w:r w:rsidRPr="004A2F5D">
        <w:rPr>
          <w:lang w:val="ro-RO"/>
        </w:rPr>
        <w:t>0mmHg</w:t>
      </w:r>
    </w:p>
    <w:p w:rsidR="004E7C45" w:rsidRDefault="0050779B" w:rsidP="0050779B">
      <w:pPr>
        <w:pStyle w:val="NormalWeb"/>
        <w:rPr>
          <w:lang w:val="ro-RO"/>
        </w:rPr>
      </w:pPr>
      <w:r>
        <w:rPr>
          <w:lang w:val="ro-RO"/>
        </w:rPr>
        <w:t>Pentru inţelegerea corelaţ</w:t>
      </w:r>
      <w:r w:rsidR="004A2F5D" w:rsidRPr="004A2F5D">
        <w:rPr>
          <w:lang w:val="ro-RO"/>
        </w:rPr>
        <w:t>iei dintre presiunea intracranian</w:t>
      </w:r>
      <w:r>
        <w:rPr>
          <w:lang w:val="ro-RO"/>
        </w:rPr>
        <w:t>ă</w:t>
      </w:r>
      <w:r w:rsidR="004A2F5D">
        <w:rPr>
          <w:lang w:val="ro-RO"/>
        </w:rPr>
        <w:t xml:space="preserve"> </w:t>
      </w:r>
      <w:r>
        <w:rPr>
          <w:lang w:val="ro-RO"/>
        </w:rPr>
        <w:t>şi fluxul sanghin cerebral dă</w:t>
      </w:r>
      <w:r w:rsidR="004A2F5D">
        <w:rPr>
          <w:lang w:val="ro-RO"/>
        </w:rPr>
        <w:t>m urmatoarele date orientative.</w:t>
      </w:r>
      <w:r w:rsidR="00690D31" w:rsidRPr="00690D31">
        <w:rPr>
          <w:lang w:val="ro-RO"/>
        </w:rPr>
        <w:t>Perfuzia cerebrală normală este de aproximativ 50 ml sânge/100 de grame de ţesut nervos/minut</w:t>
      </w:r>
      <w:r w:rsidR="00690D31">
        <w:rPr>
          <w:lang w:val="ro-RO"/>
        </w:rPr>
        <w:t>.</w:t>
      </w:r>
      <w:r w:rsidR="00690D31" w:rsidRPr="00690D31">
        <w:rPr>
          <w:lang w:val="ro-RO"/>
        </w:rPr>
        <w:t xml:space="preserve"> Scăderea perfuziei sub 30 ml sânge/100 de grame de ţesut nervos/minut determină suferinţa cerebrală simptomatică, astfel încât deficitul clinic devine complet pentru zona cerebrală hipoirigată la o perfuzie mai mică de 20 ml sânge/100 de grame de ţesut nervos/minut. Neuronii intră în starea de parabioză (îşi pierd temporar funcţia până la revenirea fluxului sanguin). Dacă fluxul sanguin scade sub valori de 10 ml sânge/100 de grame de ţesut nervos/minut alterările neuronale devin ireversibile (moartea celulară).</w:t>
      </w:r>
      <w:r w:rsidR="00690D31">
        <w:rPr>
          <w:lang w:val="ro-RO"/>
        </w:rPr>
        <w:t xml:space="preserve"> </w:t>
      </w:r>
    </w:p>
    <w:p w:rsidR="00DA6423" w:rsidRDefault="00B843D7" w:rsidP="00B843D7">
      <w:pPr>
        <w:pStyle w:val="NormalWeb"/>
        <w:rPr>
          <w:lang w:val="ro-RO"/>
        </w:rPr>
      </w:pPr>
      <w:r>
        <w:rPr>
          <w:lang w:val="ro-RO"/>
        </w:rPr>
        <w:t>Circulaţ</w:t>
      </w:r>
      <w:r w:rsidR="00DA6423">
        <w:rPr>
          <w:lang w:val="ro-RO"/>
        </w:rPr>
        <w:t>ia cerebral</w:t>
      </w:r>
      <w:r>
        <w:rPr>
          <w:lang w:val="ro-RO"/>
        </w:rPr>
        <w:t>ă</w:t>
      </w:r>
      <w:r w:rsidR="00DA6423">
        <w:rPr>
          <w:lang w:val="ro-RO"/>
        </w:rPr>
        <w:t xml:space="preserve"> este </w:t>
      </w:r>
      <w:r>
        <w:rPr>
          <w:lang w:val="ro-RO"/>
        </w:rPr>
        <w:t>dotată</w:t>
      </w:r>
      <w:r w:rsidR="00DA6423">
        <w:rPr>
          <w:lang w:val="ro-RO"/>
        </w:rPr>
        <w:t xml:space="preserve"> cu proprieta</w:t>
      </w:r>
      <w:r>
        <w:rPr>
          <w:lang w:val="ro-RO"/>
        </w:rPr>
        <w:t>ţ</w:t>
      </w:r>
      <w:r w:rsidR="00DA6423">
        <w:rPr>
          <w:lang w:val="ro-RO"/>
        </w:rPr>
        <w:t>i de autoreglare</w:t>
      </w:r>
      <w:r>
        <w:rPr>
          <w:lang w:val="ro-RO"/>
        </w:rPr>
        <w:t xml:space="preserve"> a</w:t>
      </w:r>
      <w:r w:rsidR="006B0DBF">
        <w:rPr>
          <w:lang w:val="ro-RO"/>
        </w:rPr>
        <w:t xml:space="preserve"> presiun</w:t>
      </w:r>
      <w:r>
        <w:rPr>
          <w:lang w:val="ro-RO"/>
        </w:rPr>
        <w:t>ii</w:t>
      </w:r>
      <w:r w:rsidR="00DA6423">
        <w:rPr>
          <w:lang w:val="ro-RO"/>
        </w:rPr>
        <w:t>: vasoconstric</w:t>
      </w:r>
      <w:r>
        <w:rPr>
          <w:lang w:val="ro-RO"/>
        </w:rPr>
        <w:t>ţie sau vasodilataţie astfel încât fluxul sanghin cerebral să</w:t>
      </w:r>
      <w:r w:rsidR="00DA6423">
        <w:rPr>
          <w:lang w:val="ro-RO"/>
        </w:rPr>
        <w:t xml:space="preserve"> </w:t>
      </w:r>
      <w:r>
        <w:rPr>
          <w:lang w:val="ro-RO"/>
        </w:rPr>
        <w:t>se menţină</w:t>
      </w:r>
      <w:r w:rsidR="006B0DBF">
        <w:rPr>
          <w:lang w:val="ro-RO"/>
        </w:rPr>
        <w:t xml:space="preserve"> constant indiferent de valoarea presiunii cerebrale de perfuzie </w:t>
      </w:r>
      <w:r>
        <w:rPr>
          <w:lang w:val="ro-RO"/>
        </w:rPr>
        <w:t>î</w:t>
      </w:r>
      <w:r w:rsidR="006B0DBF">
        <w:rPr>
          <w:lang w:val="ro-RO"/>
        </w:rPr>
        <w:t>n limitele unei PPC i</w:t>
      </w:r>
      <w:r>
        <w:rPr>
          <w:lang w:val="ro-RO"/>
        </w:rPr>
        <w:t>ntre 50</w:t>
      </w:r>
      <w:r w:rsidR="00C62AAB">
        <w:rPr>
          <w:lang w:val="ro-RO"/>
        </w:rPr>
        <w:t xml:space="preserve"> şi </w:t>
      </w:r>
      <w:r>
        <w:rPr>
          <w:lang w:val="ro-RO"/>
        </w:rPr>
        <w:t>150 mmHg. Vasodilataţ</w:t>
      </w:r>
      <w:r w:rsidR="006B0DBF">
        <w:rPr>
          <w:lang w:val="ro-RO"/>
        </w:rPr>
        <w:t xml:space="preserve">ia este maxima la o PPC de 50 mmHg </w:t>
      </w:r>
      <w:r>
        <w:rPr>
          <w:lang w:val="ro-RO"/>
        </w:rPr>
        <w:t>şi vasoconstricţ</w:t>
      </w:r>
      <w:r w:rsidR="006B0DBF">
        <w:rPr>
          <w:lang w:val="ro-RO"/>
        </w:rPr>
        <w:t>ia maxim</w:t>
      </w:r>
      <w:r>
        <w:rPr>
          <w:lang w:val="ro-RO"/>
        </w:rPr>
        <w:t>ă</w:t>
      </w:r>
      <w:r w:rsidR="006B0DBF">
        <w:rPr>
          <w:lang w:val="ro-RO"/>
        </w:rPr>
        <w:t xml:space="preserve"> la o PPC de 150mmHg</w:t>
      </w:r>
      <w:r w:rsidR="00DA6423">
        <w:rPr>
          <w:lang w:val="ro-RO"/>
        </w:rPr>
        <w:t xml:space="preserve"> </w:t>
      </w:r>
      <w:r w:rsidR="006B0DBF">
        <w:rPr>
          <w:lang w:val="ro-RO"/>
        </w:rPr>
        <w:t>.</w:t>
      </w:r>
      <w:r w:rsidR="00DA6423">
        <w:rPr>
          <w:lang w:val="ro-RO"/>
        </w:rPr>
        <w:t xml:space="preserve"> </w:t>
      </w:r>
      <w:r w:rsidR="006B0DBF">
        <w:rPr>
          <w:lang w:val="ro-RO"/>
        </w:rPr>
        <w:t>Dac</w:t>
      </w:r>
      <w:r w:rsidR="009E5CBC">
        <w:rPr>
          <w:lang w:val="ro-RO"/>
        </w:rPr>
        <w:t>ă</w:t>
      </w:r>
      <w:r w:rsidR="006B0DBF">
        <w:rPr>
          <w:lang w:val="ro-RO"/>
        </w:rPr>
        <w:t xml:space="preserve"> PPC scade sub valori de 50</w:t>
      </w:r>
      <w:r w:rsidR="009E5CBC">
        <w:rPr>
          <w:lang w:val="ro-RO"/>
        </w:rPr>
        <w:t xml:space="preserve"> mmHg autoreglarea microcirculaţ</w:t>
      </w:r>
      <w:r w:rsidR="006B0DBF">
        <w:rPr>
          <w:lang w:val="ro-RO"/>
        </w:rPr>
        <w:t>iei cerebrale este dep</w:t>
      </w:r>
      <w:r w:rsidR="009E5CBC">
        <w:rPr>
          <w:lang w:val="ro-RO"/>
        </w:rPr>
        <w:t>ă</w:t>
      </w:r>
      <w:r w:rsidR="006B0DBF">
        <w:rPr>
          <w:lang w:val="ro-RO"/>
        </w:rPr>
        <w:t>sit</w:t>
      </w:r>
      <w:r w:rsidR="009E5CBC">
        <w:rPr>
          <w:lang w:val="ro-RO"/>
        </w:rPr>
        <w:t>ă</w:t>
      </w:r>
      <w:r w:rsidR="00C62AAB">
        <w:rPr>
          <w:lang w:val="ro-RO"/>
        </w:rPr>
        <w:t xml:space="preserve"> şi </w:t>
      </w:r>
      <w:r w:rsidR="006B0DBF">
        <w:rPr>
          <w:lang w:val="ro-RO"/>
        </w:rPr>
        <w:t>se instaleaz</w:t>
      </w:r>
      <w:r w:rsidR="00A84D8B">
        <w:rPr>
          <w:lang w:val="ro-RO"/>
        </w:rPr>
        <w:t>ă ischemia cerebrală.</w:t>
      </w:r>
    </w:p>
    <w:p w:rsidR="0040011A" w:rsidRDefault="00D93064" w:rsidP="00C75DB7">
      <w:pPr>
        <w:pStyle w:val="NormalWeb"/>
        <w:rPr>
          <w:sz w:val="36"/>
          <w:szCs w:val="36"/>
          <w:highlight w:val="yellow"/>
          <w:lang w:val="ro-RO"/>
        </w:rPr>
      </w:pPr>
      <w:r>
        <w:rPr>
          <w:lang w:val="ro-RO"/>
        </w:rPr>
        <w:t>Î</w:t>
      </w:r>
      <w:r w:rsidR="006B0DBF">
        <w:rPr>
          <w:lang w:val="ro-RO"/>
        </w:rPr>
        <w:t>n</w:t>
      </w:r>
      <w:r w:rsidR="00B33CD0">
        <w:rPr>
          <w:lang w:val="ro-RO"/>
        </w:rPr>
        <w:t xml:space="preserve"> al doilea exemplu </w:t>
      </w:r>
      <w:r w:rsidR="004A2F5D">
        <w:rPr>
          <w:lang w:val="ro-RO"/>
        </w:rPr>
        <w:t>de mai sus (pacientul cu</w:t>
      </w:r>
      <w:r w:rsidR="00B33CD0">
        <w:rPr>
          <w:lang w:val="ro-RO"/>
        </w:rPr>
        <w:t xml:space="preserve"> PPC de 5</w:t>
      </w:r>
      <w:r w:rsidR="006B0DBF">
        <w:rPr>
          <w:lang w:val="ro-RO"/>
        </w:rPr>
        <w:t>0mmHg</w:t>
      </w:r>
      <w:r w:rsidR="004A2F5D">
        <w:rPr>
          <w:lang w:val="ro-RO"/>
        </w:rPr>
        <w:t>)</w:t>
      </w:r>
      <w:r w:rsidR="006B0DBF">
        <w:rPr>
          <w:lang w:val="ro-RO"/>
        </w:rPr>
        <w:t xml:space="preserve">, </w:t>
      </w:r>
      <w:r w:rsidR="00B33CD0">
        <w:rPr>
          <w:lang w:val="ro-RO"/>
        </w:rPr>
        <w:t>capacit</w:t>
      </w:r>
      <w:r w:rsidR="00A84D8B">
        <w:rPr>
          <w:lang w:val="ro-RO"/>
        </w:rPr>
        <w:t>atea de adaptare a microcirculaţ</w:t>
      </w:r>
      <w:r w:rsidR="00B33CD0">
        <w:rPr>
          <w:lang w:val="ro-RO"/>
        </w:rPr>
        <w:t>iei este depa</w:t>
      </w:r>
      <w:r w:rsidR="00A84D8B">
        <w:rPr>
          <w:lang w:val="ro-RO"/>
        </w:rPr>
        <w:t>şită</w:t>
      </w:r>
      <w:r w:rsidR="00B33CD0">
        <w:rPr>
          <w:lang w:val="ro-RO"/>
        </w:rPr>
        <w:t xml:space="preserve"> </w:t>
      </w:r>
      <w:r w:rsidR="00A84D8B">
        <w:rPr>
          <w:lang w:val="ro-RO"/>
        </w:rPr>
        <w:t>ş</w:t>
      </w:r>
      <w:r w:rsidR="00B33CD0">
        <w:rPr>
          <w:lang w:val="ro-RO"/>
        </w:rPr>
        <w:t>i se instaleaz</w:t>
      </w:r>
      <w:r w:rsidR="00A84D8B">
        <w:rPr>
          <w:lang w:val="ro-RO"/>
        </w:rPr>
        <w:t>ă  ischemia cerebrală dacă nu se iau mă</w:t>
      </w:r>
      <w:r w:rsidR="00B33CD0">
        <w:rPr>
          <w:lang w:val="ro-RO"/>
        </w:rPr>
        <w:t xml:space="preserve">suri prompte de reducere a presiunii intracraniene </w:t>
      </w:r>
      <w:r w:rsidR="00A84D8B">
        <w:rPr>
          <w:lang w:val="ro-RO"/>
        </w:rPr>
        <w:t>şi eventual de creş</w:t>
      </w:r>
      <w:r>
        <w:rPr>
          <w:lang w:val="ro-RO"/>
        </w:rPr>
        <w:t>tere a tensiunii arteriale. Î</w:t>
      </w:r>
      <w:r w:rsidR="00B33CD0">
        <w:rPr>
          <w:lang w:val="ro-RO"/>
        </w:rPr>
        <w:t>n primul exemplu ( pacientul cu TA 140/80 mm</w:t>
      </w:r>
      <w:r w:rsidR="00A84D8B">
        <w:rPr>
          <w:lang w:val="ro-RO"/>
        </w:rPr>
        <w:t>Hg</w:t>
      </w:r>
      <w:r w:rsidR="00C62AAB">
        <w:rPr>
          <w:lang w:val="ro-RO"/>
        </w:rPr>
        <w:t xml:space="preserve"> şi </w:t>
      </w:r>
      <w:r w:rsidR="00A84D8B">
        <w:rPr>
          <w:lang w:val="ro-RO"/>
        </w:rPr>
        <w:t>PIC 30 mmhg, PPC este bună</w:t>
      </w:r>
      <w:r w:rsidR="00B33CD0">
        <w:rPr>
          <w:lang w:val="ro-RO"/>
        </w:rPr>
        <w:t xml:space="preserve"> , totu</w:t>
      </w:r>
      <w:r w:rsidR="00A84D8B">
        <w:rPr>
          <w:lang w:val="ro-RO"/>
        </w:rPr>
        <w:t>şi spre limita inferioară</w:t>
      </w:r>
      <w:r w:rsidR="00B33CD0">
        <w:rPr>
          <w:lang w:val="ro-RO"/>
        </w:rPr>
        <w:t xml:space="preserve"> – pacientul trebuie urm</w:t>
      </w:r>
      <w:r w:rsidR="00A84D8B">
        <w:rPr>
          <w:lang w:val="ro-RO"/>
        </w:rPr>
        <w:t>ărit atent pentru a combate scă</w:t>
      </w:r>
      <w:r w:rsidR="00B33CD0">
        <w:rPr>
          <w:lang w:val="ro-RO"/>
        </w:rPr>
        <w:t xml:space="preserve">deri </w:t>
      </w:r>
      <w:r w:rsidR="00A84D8B">
        <w:rPr>
          <w:lang w:val="ro-RO"/>
        </w:rPr>
        <w:t>ş</w:t>
      </w:r>
      <w:r w:rsidR="00B33CD0">
        <w:rPr>
          <w:lang w:val="ro-RO"/>
        </w:rPr>
        <w:t>i mai ma</w:t>
      </w:r>
      <w:r w:rsidR="00A84D8B">
        <w:rPr>
          <w:lang w:val="ro-RO"/>
        </w:rPr>
        <w:t>ri ale PPC. Pe de altă</w:t>
      </w:r>
      <w:r w:rsidR="004A2F5D">
        <w:rPr>
          <w:lang w:val="ro-RO"/>
        </w:rPr>
        <w:t xml:space="preserve"> par</w:t>
      </w:r>
      <w:r w:rsidR="00A84D8B">
        <w:rPr>
          <w:lang w:val="ro-RO"/>
        </w:rPr>
        <w:t>te  hipertensiunea intracraniană</w:t>
      </w:r>
      <w:r w:rsidR="004A2F5D">
        <w:rPr>
          <w:lang w:val="ro-RO"/>
        </w:rPr>
        <w:t xml:space="preserve"> cu valori ale presiunii de 30mmHg poate avea </w:t>
      </w:r>
      <w:r w:rsidR="00A84D8B">
        <w:rPr>
          <w:lang w:val="ro-RO"/>
        </w:rPr>
        <w:t>ş</w:t>
      </w:r>
      <w:r w:rsidR="004A2F5D">
        <w:rPr>
          <w:lang w:val="ro-RO"/>
        </w:rPr>
        <w:t xml:space="preserve">i alte </w:t>
      </w:r>
      <w:r w:rsidR="00A84D8B">
        <w:rPr>
          <w:lang w:val="ro-RO"/>
        </w:rPr>
        <w:t>consecinţ</w:t>
      </w:r>
      <w:r w:rsidR="004A2F5D">
        <w:rPr>
          <w:lang w:val="ro-RO"/>
        </w:rPr>
        <w:t>e (hernie cerebral</w:t>
      </w:r>
      <w:r w:rsidR="00A84D8B">
        <w:rPr>
          <w:lang w:val="ro-RO"/>
        </w:rPr>
        <w:t>ă, agravare prin creştere bruscă  a PIC la valori</w:t>
      </w:r>
      <w:r w:rsidR="00C62AAB">
        <w:rPr>
          <w:lang w:val="ro-RO"/>
        </w:rPr>
        <w:t xml:space="preserve"> şi </w:t>
      </w:r>
      <w:r w:rsidR="00A84D8B">
        <w:rPr>
          <w:lang w:val="ro-RO"/>
        </w:rPr>
        <w:t>mai mari chiar la adă</w:t>
      </w:r>
      <w:r w:rsidR="004A2F5D">
        <w:rPr>
          <w:lang w:val="ro-RO"/>
        </w:rPr>
        <w:t>ugarea unor volume mici: edem cerebral, hidrocefalie etc)</w:t>
      </w:r>
      <w:r w:rsidR="00B33CD0">
        <w:rPr>
          <w:lang w:val="ro-RO"/>
        </w:rPr>
        <w:t>.</w:t>
      </w:r>
    </w:p>
    <w:bookmarkEnd w:id="1"/>
    <w:p w:rsidR="00C75DB7" w:rsidRPr="00A84D8B" w:rsidRDefault="00C75DB7" w:rsidP="00C75DB7">
      <w:pPr>
        <w:jc w:val="both"/>
        <w:rPr>
          <w:sz w:val="24"/>
          <w:szCs w:val="24"/>
        </w:rPr>
      </w:pPr>
    </w:p>
    <w:p w:rsidR="00C75DB7" w:rsidRPr="00E92BD1" w:rsidRDefault="00C75DB7" w:rsidP="00C75DB7">
      <w:pPr>
        <w:rPr>
          <w:sz w:val="24"/>
          <w:szCs w:val="24"/>
        </w:rPr>
      </w:pPr>
    </w:p>
    <w:p w:rsidR="00C75DB7" w:rsidRDefault="00C75DB7" w:rsidP="00C75DB7">
      <w:pPr>
        <w:pStyle w:val="BodyTextIndent"/>
        <w:ind w:firstLine="0"/>
      </w:pPr>
    </w:p>
    <w:p w:rsidR="00C75DB7" w:rsidRDefault="00C75DB7" w:rsidP="005D0280">
      <w:pPr>
        <w:pStyle w:val="Heading2"/>
      </w:pPr>
    </w:p>
    <w:p w:rsidR="00C75DB7" w:rsidRDefault="00C75DB7" w:rsidP="00C75DB7"/>
    <w:p w:rsidR="00C75DB7" w:rsidRDefault="00C75DB7" w:rsidP="00C75DB7">
      <w:pPr>
        <w:pStyle w:val="BodyTextIndent"/>
      </w:pPr>
      <w:r>
        <w:t xml:space="preserve">Efectul de garou capilaro-arterial declanşează iniţial un mecanism </w:t>
      </w:r>
      <w:r w:rsidR="00AF2D7E">
        <w:t xml:space="preserve">probabil </w:t>
      </w:r>
      <w:r>
        <w:t xml:space="preserve">compensator (efectul Cushing) de creştere a tensiunii arteriale  sistemice. Se pare că centrul nervos al acestui reflex este bulbar. </w:t>
      </w:r>
      <w:r w:rsidR="00AF2D7E">
        <w:t>Initial Cushing a descris</w:t>
      </w:r>
      <w:r w:rsidR="00C62AAB">
        <w:t xml:space="preserve"> în </w:t>
      </w:r>
      <w:r w:rsidR="00AF2D7E">
        <w:t>sindromul H</w:t>
      </w:r>
      <w:r w:rsidR="00A84D8B">
        <w:t>IC episoade de bradicardie insoţite sau nu de creş</w:t>
      </w:r>
      <w:r w:rsidR="00D93064">
        <w:t>terea tensiunii arteriale. Î</w:t>
      </w:r>
      <w:r w:rsidR="00AF2D7E">
        <w:t>n condi</w:t>
      </w:r>
      <w:r w:rsidR="00A84D8B">
        <w:t>ţ</w:t>
      </w:r>
      <w:r w:rsidR="00AF2D7E">
        <w:t>iile protocoalelor actuale de tratament ale hipertensiunii intracra</w:t>
      </w:r>
      <w:r w:rsidR="00A84D8B">
        <w:t>niene bradicardia este rareori întâ</w:t>
      </w:r>
      <w:r w:rsidR="00AF2D7E">
        <w:t>lnit</w:t>
      </w:r>
      <w:r w:rsidR="00A84D8B">
        <w:t>ă</w:t>
      </w:r>
      <w:r w:rsidR="00AF2D7E">
        <w:t xml:space="preserve">. </w:t>
      </w:r>
      <w:r>
        <w:t xml:space="preserve">Prin creşterea </w:t>
      </w:r>
      <w:r w:rsidR="00A84D8B">
        <w:t>reflexă</w:t>
      </w:r>
      <w:r w:rsidR="00AF2D7E">
        <w:t xml:space="preserve"> a </w:t>
      </w:r>
      <w:r>
        <w:t>tensiunii arteriale sistemice se asigură între anumite limite perfuzia arteriolo-capilară cerebrală împotriva efectului de garou al HIC. Când  acest mecanism compensator este depăşit apar fenomene ischemice cerebrale până la oprirea completă a circulaţiei cerebrale. În plan clinic, în raport de gradul afectării circulaţiei cerebrale, apar tulburări psihice, crize comiţiale, deficite neurologice, comă şi deces.</w:t>
      </w:r>
    </w:p>
    <w:p w:rsidR="00C75DB7" w:rsidRDefault="00C75DB7" w:rsidP="00C75DB7">
      <w:pPr>
        <w:pStyle w:val="BodyTextIndent"/>
      </w:pPr>
      <w:r>
        <w:t>Astfel de manifestări, însoţite de obicei de un sindrom neurologic focal, pot apare şi în hernierea parenchimului cerebral la nivelul orificiilor de comunicare dintre compartimentele cutiei craniene sau la nivelul găurii occipitale constituind, o a doua cauză de deces în sindromul de HIC, prin hernie cerebrală.</w:t>
      </w:r>
    </w:p>
    <w:p w:rsidR="00C75DB7" w:rsidRDefault="00C75DB7" w:rsidP="00C75DB7">
      <w:pPr>
        <w:pStyle w:val="BodyTextIndent"/>
        <w:ind w:firstLine="0"/>
      </w:pPr>
    </w:p>
    <w:p w:rsidR="00750852" w:rsidRPr="00944699" w:rsidRDefault="00750852" w:rsidP="00750852">
      <w:pPr>
        <w:rPr>
          <w:sz w:val="36"/>
          <w:szCs w:val="36"/>
        </w:rPr>
      </w:pPr>
      <w:r w:rsidRPr="00944699">
        <w:rPr>
          <w:sz w:val="36"/>
          <w:szCs w:val="36"/>
        </w:rPr>
        <w:t>4. E</w:t>
      </w:r>
      <w:r w:rsidR="00944699">
        <w:rPr>
          <w:sz w:val="36"/>
          <w:szCs w:val="36"/>
        </w:rPr>
        <w:t>tiologia sindromulu</w:t>
      </w:r>
      <w:r w:rsidR="00670776">
        <w:rPr>
          <w:sz w:val="36"/>
          <w:szCs w:val="36"/>
        </w:rPr>
        <w:t>i de hipertensiune intracranian</w:t>
      </w:r>
      <w:r w:rsidR="00670776">
        <w:rPr>
          <w:rFonts w:cs="Arial"/>
          <w:sz w:val="36"/>
          <w:szCs w:val="36"/>
        </w:rPr>
        <w:t>ă</w:t>
      </w:r>
    </w:p>
    <w:p w:rsidR="00C75DB7" w:rsidRDefault="00C75DB7" w:rsidP="000C18B6">
      <w:pPr>
        <w:pStyle w:val="BodyTextIndent"/>
      </w:pPr>
    </w:p>
    <w:p w:rsidR="00C75DB7" w:rsidRDefault="00C75DB7" w:rsidP="000C18B6">
      <w:pPr>
        <w:pStyle w:val="BodyTextIndent"/>
      </w:pPr>
    </w:p>
    <w:p w:rsidR="000C18B6" w:rsidRDefault="000C18B6" w:rsidP="000C18B6">
      <w:pPr>
        <w:pStyle w:val="Header"/>
        <w:tabs>
          <w:tab w:val="clear" w:pos="4320"/>
          <w:tab w:val="clear" w:pos="8640"/>
        </w:tabs>
        <w:ind w:firstLine="284"/>
        <w:jc w:val="both"/>
        <w:rPr>
          <w:sz w:val="24"/>
          <w:lang w:val="ro-RO"/>
        </w:rPr>
      </w:pPr>
      <w:r w:rsidRPr="00535213">
        <w:rPr>
          <w:b/>
          <w:sz w:val="24"/>
          <w:u w:val="single"/>
          <w:lang w:val="ro-RO"/>
        </w:rPr>
        <w:t>Cauzele care duc la epuizarea spaţiilor de rezervă</w:t>
      </w:r>
      <w:r>
        <w:rPr>
          <w:sz w:val="24"/>
          <w:lang w:val="ro-RO"/>
        </w:rPr>
        <w:t xml:space="preserve"> intracraniene şi apariţia sindromului de HIC pot fi următoarele:</w:t>
      </w:r>
    </w:p>
    <w:p w:rsidR="000C18B6" w:rsidRDefault="000C18B6" w:rsidP="000C18B6">
      <w:pPr>
        <w:pStyle w:val="Header"/>
        <w:numPr>
          <w:ilvl w:val="0"/>
          <w:numId w:val="3"/>
        </w:numPr>
        <w:tabs>
          <w:tab w:val="clear" w:pos="4320"/>
          <w:tab w:val="clear" w:pos="8640"/>
        </w:tabs>
        <w:jc w:val="both"/>
        <w:rPr>
          <w:sz w:val="24"/>
          <w:lang w:val="ro-RO"/>
        </w:rPr>
      </w:pPr>
      <w:r>
        <w:rPr>
          <w:sz w:val="24"/>
          <w:lang w:val="ro-RO"/>
        </w:rPr>
        <w:t xml:space="preserve">apariţia unui nou volum intracranian diferit de creier, LCR sau sânge circulant. Acest volum de neoformaţie poartă numele de </w:t>
      </w:r>
      <w:r>
        <w:rPr>
          <w:b/>
          <w:i/>
          <w:sz w:val="24"/>
          <w:lang w:val="ro-RO"/>
        </w:rPr>
        <w:t>proces expansiv intracranian</w:t>
      </w:r>
      <w:r>
        <w:rPr>
          <w:sz w:val="24"/>
          <w:lang w:val="ro-RO"/>
        </w:rPr>
        <w:t xml:space="preserve"> sau proces înlocuitor de spaţiu şi poate fi reprezentat de:</w:t>
      </w:r>
    </w:p>
    <w:p w:rsidR="000C18B6" w:rsidRDefault="000C18B6" w:rsidP="000C18B6">
      <w:pPr>
        <w:pStyle w:val="Header"/>
        <w:numPr>
          <w:ilvl w:val="0"/>
          <w:numId w:val="5"/>
        </w:numPr>
        <w:tabs>
          <w:tab w:val="clear" w:pos="1361"/>
          <w:tab w:val="clear" w:pos="4320"/>
          <w:tab w:val="clear" w:pos="8640"/>
          <w:tab w:val="num" w:pos="2268"/>
        </w:tabs>
        <w:ind w:left="2268"/>
        <w:jc w:val="both"/>
        <w:rPr>
          <w:sz w:val="24"/>
          <w:lang w:val="ro-RO"/>
        </w:rPr>
      </w:pPr>
      <w:r>
        <w:rPr>
          <w:sz w:val="24"/>
          <w:lang w:val="ro-RO"/>
        </w:rPr>
        <w:t>tumori cerebrale</w:t>
      </w:r>
    </w:p>
    <w:p w:rsidR="000C18B6" w:rsidRDefault="000C18B6" w:rsidP="000C18B6">
      <w:pPr>
        <w:pStyle w:val="Header"/>
        <w:numPr>
          <w:ilvl w:val="0"/>
          <w:numId w:val="5"/>
        </w:numPr>
        <w:tabs>
          <w:tab w:val="clear" w:pos="1361"/>
          <w:tab w:val="clear" w:pos="4320"/>
          <w:tab w:val="clear" w:pos="8640"/>
          <w:tab w:val="num" w:pos="2268"/>
        </w:tabs>
        <w:ind w:left="2268"/>
        <w:jc w:val="both"/>
        <w:rPr>
          <w:sz w:val="24"/>
          <w:lang w:val="ro-RO"/>
        </w:rPr>
      </w:pPr>
      <w:r>
        <w:rPr>
          <w:sz w:val="24"/>
          <w:lang w:val="ro-RO"/>
        </w:rPr>
        <w:t>hematoame intracraniene</w:t>
      </w:r>
    </w:p>
    <w:p w:rsidR="000C18B6" w:rsidRDefault="000C18B6" w:rsidP="000C18B6">
      <w:pPr>
        <w:pStyle w:val="Header"/>
        <w:numPr>
          <w:ilvl w:val="0"/>
          <w:numId w:val="5"/>
        </w:numPr>
        <w:tabs>
          <w:tab w:val="clear" w:pos="1361"/>
          <w:tab w:val="clear" w:pos="4320"/>
          <w:tab w:val="clear" w:pos="8640"/>
          <w:tab w:val="num" w:pos="2268"/>
        </w:tabs>
        <w:ind w:left="2268"/>
        <w:jc w:val="both"/>
        <w:rPr>
          <w:sz w:val="24"/>
          <w:lang w:val="ro-RO"/>
        </w:rPr>
      </w:pPr>
      <w:r>
        <w:rPr>
          <w:sz w:val="24"/>
          <w:lang w:val="ro-RO"/>
        </w:rPr>
        <w:t>colecţii purulente (abces cerebral, empiem subdural sau extradural) sau alte formaţiuni infecţioase granulomatoase (gomă sifilitică, tuberculom, granuloame micotice), parazitare (chist hidatic, cisticercoză)</w:t>
      </w:r>
    </w:p>
    <w:p w:rsidR="000C18B6" w:rsidRDefault="000C18B6" w:rsidP="000C18B6">
      <w:pPr>
        <w:pStyle w:val="Header"/>
        <w:numPr>
          <w:ilvl w:val="0"/>
          <w:numId w:val="5"/>
        </w:numPr>
        <w:tabs>
          <w:tab w:val="clear" w:pos="1361"/>
          <w:tab w:val="clear" w:pos="4320"/>
          <w:tab w:val="clear" w:pos="8640"/>
          <w:tab w:val="num" w:pos="2268"/>
        </w:tabs>
        <w:ind w:left="2268"/>
        <w:jc w:val="both"/>
        <w:rPr>
          <w:sz w:val="24"/>
          <w:lang w:val="ro-RO"/>
        </w:rPr>
      </w:pPr>
      <w:r>
        <w:rPr>
          <w:sz w:val="24"/>
          <w:lang w:val="ro-RO"/>
        </w:rPr>
        <w:t>colecţii lichidiene (unii chişti arahnoidieni, unele hidrome subdurale)</w:t>
      </w:r>
    </w:p>
    <w:p w:rsidR="000C18B6" w:rsidRDefault="000C18B6" w:rsidP="000C18B6">
      <w:pPr>
        <w:pStyle w:val="Header"/>
        <w:numPr>
          <w:ilvl w:val="0"/>
          <w:numId w:val="5"/>
        </w:numPr>
        <w:tabs>
          <w:tab w:val="clear" w:pos="1361"/>
          <w:tab w:val="clear" w:pos="4320"/>
          <w:tab w:val="clear" w:pos="8640"/>
          <w:tab w:val="num" w:pos="2268"/>
        </w:tabs>
        <w:ind w:left="2268"/>
        <w:jc w:val="both"/>
        <w:rPr>
          <w:sz w:val="24"/>
          <w:lang w:val="ro-RO"/>
        </w:rPr>
      </w:pPr>
      <w:r>
        <w:rPr>
          <w:sz w:val="24"/>
          <w:lang w:val="ro-RO"/>
        </w:rPr>
        <w:t>neoformaţii vasculare pseudotumorale (malformaţii arteriovenoase, mai rar anevrisme, pseudotumorale)</w:t>
      </w:r>
    </w:p>
    <w:p w:rsidR="000C18B6" w:rsidRDefault="000C18B6" w:rsidP="000C18B6">
      <w:pPr>
        <w:pStyle w:val="Header"/>
        <w:numPr>
          <w:ilvl w:val="0"/>
          <w:numId w:val="5"/>
        </w:numPr>
        <w:tabs>
          <w:tab w:val="clear" w:pos="1361"/>
          <w:tab w:val="clear" w:pos="4320"/>
          <w:tab w:val="clear" w:pos="8640"/>
          <w:tab w:val="num" w:pos="2268"/>
        </w:tabs>
        <w:ind w:left="2268"/>
        <w:jc w:val="both"/>
        <w:rPr>
          <w:sz w:val="24"/>
          <w:lang w:val="ro-RO"/>
        </w:rPr>
      </w:pPr>
      <w:r>
        <w:rPr>
          <w:sz w:val="24"/>
          <w:lang w:val="ro-RO"/>
        </w:rPr>
        <w:t>pneumatocel.</w:t>
      </w:r>
    </w:p>
    <w:p w:rsidR="000C18B6" w:rsidRDefault="000C18B6" w:rsidP="000C18B6">
      <w:pPr>
        <w:pStyle w:val="Header"/>
        <w:numPr>
          <w:ilvl w:val="0"/>
          <w:numId w:val="3"/>
        </w:numPr>
        <w:tabs>
          <w:tab w:val="clear" w:pos="4320"/>
          <w:tab w:val="clear" w:pos="8640"/>
        </w:tabs>
        <w:jc w:val="both"/>
        <w:rPr>
          <w:sz w:val="24"/>
          <w:lang w:val="ro-RO"/>
        </w:rPr>
      </w:pPr>
      <w:r>
        <w:rPr>
          <w:b/>
          <w:i/>
          <w:sz w:val="24"/>
          <w:lang w:val="ro-RO"/>
        </w:rPr>
        <w:t>sporirea de volum a unei componente normal existente</w:t>
      </w:r>
      <w:r>
        <w:rPr>
          <w:sz w:val="24"/>
          <w:lang w:val="ro-RO"/>
        </w:rPr>
        <w:t xml:space="preserve"> în cutia craniană (creier, LCR, sânge ) dincolo de limitele permise de volumul spaţiului de rezervă</w:t>
      </w:r>
    </w:p>
    <w:p w:rsidR="000C18B6" w:rsidRDefault="000C18B6" w:rsidP="000C18B6">
      <w:pPr>
        <w:pStyle w:val="Header"/>
        <w:numPr>
          <w:ilvl w:val="0"/>
          <w:numId w:val="4"/>
        </w:numPr>
        <w:tabs>
          <w:tab w:val="clear" w:pos="927"/>
          <w:tab w:val="clear" w:pos="4320"/>
          <w:tab w:val="clear" w:pos="8640"/>
          <w:tab w:val="num" w:pos="1644"/>
        </w:tabs>
        <w:ind w:left="1700"/>
        <w:jc w:val="both"/>
        <w:rPr>
          <w:sz w:val="24"/>
          <w:lang w:val="ro-RO"/>
        </w:rPr>
      </w:pPr>
      <w:r>
        <w:rPr>
          <w:i/>
          <w:sz w:val="24"/>
          <w:u w:val="single"/>
          <w:lang w:val="ro-RO"/>
        </w:rPr>
        <w:t>creierul</w:t>
      </w:r>
      <w:r>
        <w:rPr>
          <w:sz w:val="24"/>
          <w:lang w:val="ro-RO"/>
        </w:rPr>
        <w:t xml:space="preserve">: edem cerebral difuz sau localizat de cauză </w:t>
      </w:r>
    </w:p>
    <w:p w:rsidR="00D503B6" w:rsidRDefault="000C18B6" w:rsidP="00D503B6">
      <w:pPr>
        <w:pStyle w:val="BodyText3"/>
        <w:numPr>
          <w:ilvl w:val="0"/>
          <w:numId w:val="7"/>
        </w:numPr>
        <w:tabs>
          <w:tab w:val="clear" w:pos="360"/>
          <w:tab w:val="num" w:pos="2400"/>
        </w:tabs>
        <w:ind w:left="2400"/>
      </w:pPr>
      <w:r>
        <w:rPr>
          <w:i/>
        </w:rPr>
        <w:t>sistemică:</w:t>
      </w:r>
      <w:r>
        <w:t xml:space="preserve"> anoxie, toxice exo- sau endogene, hipertermie,</w:t>
      </w:r>
    </w:p>
    <w:p w:rsidR="000C18B6" w:rsidRDefault="000C18B6" w:rsidP="00D503B6">
      <w:pPr>
        <w:pStyle w:val="BodyText3"/>
        <w:numPr>
          <w:ilvl w:val="0"/>
          <w:numId w:val="7"/>
        </w:numPr>
        <w:tabs>
          <w:tab w:val="clear" w:pos="360"/>
          <w:tab w:val="num" w:pos="2400"/>
        </w:tabs>
        <w:ind w:left="2400"/>
      </w:pPr>
      <w:r>
        <w:rPr>
          <w:i/>
        </w:rPr>
        <w:t>cerebrală difuză</w:t>
      </w:r>
      <w:r>
        <w:t>: insolaţie, meningoencefalită</w:t>
      </w:r>
    </w:p>
    <w:p w:rsidR="000C18B6" w:rsidRDefault="000C18B6" w:rsidP="000C18B6">
      <w:pPr>
        <w:pStyle w:val="Header"/>
        <w:numPr>
          <w:ilvl w:val="0"/>
          <w:numId w:val="6"/>
        </w:numPr>
        <w:tabs>
          <w:tab w:val="clear" w:pos="927"/>
          <w:tab w:val="clear" w:pos="4320"/>
          <w:tab w:val="clear" w:pos="8640"/>
          <w:tab w:val="num" w:pos="2324"/>
        </w:tabs>
        <w:ind w:left="2380"/>
        <w:jc w:val="both"/>
        <w:rPr>
          <w:sz w:val="24"/>
          <w:lang w:val="ro-RO"/>
        </w:rPr>
      </w:pPr>
      <w:r>
        <w:rPr>
          <w:i/>
          <w:lang w:val="ro-RO"/>
        </w:rPr>
        <w:lastRenderedPageBreak/>
        <w:t xml:space="preserve">cerebrală </w:t>
      </w:r>
      <w:r>
        <w:rPr>
          <w:i/>
          <w:sz w:val="24"/>
          <w:lang w:val="ro-RO"/>
        </w:rPr>
        <w:t>localizată</w:t>
      </w:r>
      <w:r>
        <w:rPr>
          <w:sz w:val="24"/>
          <w:lang w:val="ro-RO"/>
        </w:rPr>
        <w:t>: dilacerare cerebrală, ramolisment pseudotumoral, encefalită pseudotumorală</w:t>
      </w:r>
    </w:p>
    <w:p w:rsidR="000C18B6" w:rsidRDefault="000C18B6" w:rsidP="000C18B6">
      <w:pPr>
        <w:pStyle w:val="Header"/>
        <w:numPr>
          <w:ilvl w:val="0"/>
          <w:numId w:val="4"/>
        </w:numPr>
        <w:tabs>
          <w:tab w:val="clear" w:pos="927"/>
          <w:tab w:val="clear" w:pos="4320"/>
          <w:tab w:val="clear" w:pos="8640"/>
          <w:tab w:val="num" w:pos="851"/>
          <w:tab w:val="num" w:pos="1077"/>
        </w:tabs>
        <w:ind w:left="1644" w:hanging="284"/>
        <w:jc w:val="both"/>
        <w:rPr>
          <w:sz w:val="24"/>
          <w:lang w:val="ro-RO"/>
        </w:rPr>
      </w:pPr>
      <w:r>
        <w:rPr>
          <w:i/>
          <w:sz w:val="24"/>
          <w:u w:val="single"/>
          <w:lang w:val="ro-RO"/>
        </w:rPr>
        <w:t>LCR-ul</w:t>
      </w:r>
      <w:r>
        <w:rPr>
          <w:b/>
          <w:i/>
          <w:sz w:val="24"/>
          <w:lang w:val="ro-RO"/>
        </w:rPr>
        <w:t>:</w:t>
      </w:r>
      <w:r>
        <w:rPr>
          <w:sz w:val="24"/>
          <w:lang w:val="ro-RO"/>
        </w:rPr>
        <w:t xml:space="preserve"> hidrocefalie: </w:t>
      </w:r>
      <w:bookmarkStart w:id="2" w:name="OLE_LINK1"/>
      <w:bookmarkStart w:id="3" w:name="OLE_LINK2"/>
      <w:r>
        <w:rPr>
          <w:sz w:val="24"/>
          <w:lang w:val="ro-RO"/>
        </w:rPr>
        <w:t xml:space="preserve">acumularea de LCR sub presiune continuu sau intermitent crescută în spaţiile lichidiene normale </w:t>
      </w:r>
      <w:bookmarkEnd w:id="2"/>
      <w:bookmarkEnd w:id="3"/>
    </w:p>
    <w:p w:rsidR="000C18B6" w:rsidRDefault="000C18B6" w:rsidP="000C18B6">
      <w:pPr>
        <w:pStyle w:val="Header"/>
        <w:numPr>
          <w:ilvl w:val="0"/>
          <w:numId w:val="4"/>
        </w:numPr>
        <w:tabs>
          <w:tab w:val="clear" w:pos="927"/>
          <w:tab w:val="clear" w:pos="4320"/>
          <w:tab w:val="clear" w:pos="8640"/>
          <w:tab w:val="num" w:pos="1644"/>
        </w:tabs>
        <w:ind w:left="1700" w:hanging="284"/>
        <w:jc w:val="both"/>
        <w:rPr>
          <w:sz w:val="24"/>
          <w:lang w:val="ro-RO"/>
        </w:rPr>
      </w:pPr>
      <w:r>
        <w:rPr>
          <w:i/>
          <w:sz w:val="24"/>
          <w:u w:val="single"/>
          <w:lang w:val="ro-RO"/>
        </w:rPr>
        <w:t>sânge circulant</w:t>
      </w:r>
      <w:r>
        <w:rPr>
          <w:i/>
          <w:sz w:val="24"/>
          <w:lang w:val="ro-RO"/>
        </w:rPr>
        <w:t>:</w:t>
      </w:r>
      <w:r>
        <w:rPr>
          <w:sz w:val="24"/>
          <w:lang w:val="ro-RO"/>
        </w:rPr>
        <w:t xml:space="preserve"> congestie vasculară arterială sau venoasă.</w:t>
      </w:r>
    </w:p>
    <w:p w:rsidR="00750852" w:rsidRDefault="00750852" w:rsidP="00750852">
      <w:pPr>
        <w:pStyle w:val="Header"/>
        <w:tabs>
          <w:tab w:val="clear" w:pos="4320"/>
          <w:tab w:val="clear" w:pos="8640"/>
        </w:tabs>
        <w:jc w:val="both"/>
        <w:rPr>
          <w:sz w:val="24"/>
          <w:lang w:val="ro-RO"/>
        </w:rPr>
      </w:pPr>
    </w:p>
    <w:p w:rsidR="00750852" w:rsidRPr="00944699" w:rsidRDefault="00750852" w:rsidP="00750852">
      <w:pPr>
        <w:rPr>
          <w:sz w:val="36"/>
          <w:szCs w:val="36"/>
        </w:rPr>
      </w:pPr>
      <w:r w:rsidRPr="00944699">
        <w:rPr>
          <w:sz w:val="36"/>
          <w:szCs w:val="36"/>
        </w:rPr>
        <w:t>5. Compart</w:t>
      </w:r>
      <w:r w:rsidR="00997A7C">
        <w:rPr>
          <w:sz w:val="36"/>
          <w:szCs w:val="36"/>
        </w:rPr>
        <w:t>imentele cutiei craniene, angaj</w:t>
      </w:r>
      <w:r w:rsidR="00997A7C">
        <w:rPr>
          <w:rFonts w:cs="Arial"/>
          <w:sz w:val="36"/>
          <w:szCs w:val="36"/>
        </w:rPr>
        <w:t>ă</w:t>
      </w:r>
      <w:r w:rsidRPr="00944699">
        <w:rPr>
          <w:sz w:val="36"/>
          <w:szCs w:val="36"/>
        </w:rPr>
        <w:t>rile cerebrale</w:t>
      </w:r>
    </w:p>
    <w:p w:rsidR="00750852" w:rsidRDefault="00750852" w:rsidP="00750852">
      <w:pPr>
        <w:pStyle w:val="BodyText2"/>
        <w:numPr>
          <w:ilvl w:val="0"/>
          <w:numId w:val="0"/>
        </w:numPr>
        <w:ind w:left="454"/>
      </w:pPr>
    </w:p>
    <w:p w:rsidR="00750852" w:rsidRDefault="00750852" w:rsidP="00750852">
      <w:pPr>
        <w:pStyle w:val="BodyTextIndent"/>
      </w:pPr>
      <w:r>
        <w:rPr>
          <w:b/>
          <w:i/>
        </w:rPr>
        <w:t>Compartimentarea cutiei craniene</w:t>
      </w:r>
      <w:r>
        <w:t xml:space="preserve"> </w:t>
      </w:r>
    </w:p>
    <w:p w:rsidR="00750852" w:rsidRDefault="00997A7C" w:rsidP="00750852">
      <w:pPr>
        <w:pStyle w:val="BodyTextIndent"/>
      </w:pPr>
      <w:r>
        <w:t>Cutia craniană este compartimentată</w:t>
      </w:r>
      <w:r w:rsidR="00750852">
        <w:t xml:space="preserve"> prin structuri fibroase:cortul cerebelului (denumit şi tentoriu) </w:t>
      </w:r>
      <w:r w:rsidR="004572F6">
        <w:t>împarte cutia craniană î</w:t>
      </w:r>
      <w:r w:rsidR="00750852">
        <w:t>n compartimentul supra</w:t>
      </w:r>
      <w:r w:rsidR="004572F6">
        <w:t>tentorial (ocupat de diencefal şi telencefal)</w:t>
      </w:r>
      <w:r w:rsidR="00C62AAB">
        <w:t xml:space="preserve"> şi </w:t>
      </w:r>
      <w:r w:rsidR="00750852">
        <w:t>compartimentul subtentorial</w:t>
      </w:r>
      <w:r w:rsidR="004572F6">
        <w:t xml:space="preserve"> (ocupat de trunchiul cerebral ş</w:t>
      </w:r>
      <w:r w:rsidR="00750852">
        <w:t>i ce</w:t>
      </w:r>
      <w:r w:rsidR="004572F6">
        <w:t>rebel), coasa creierului  separă etajul supratentorial î</w:t>
      </w:r>
      <w:r w:rsidR="00750852">
        <w:t>n compartimentul emisferului st</w:t>
      </w:r>
      <w:r w:rsidR="004572F6">
        <w:t>âng şi drept). Incizura tentorială asigură comunicarea între etajul supra ş</w:t>
      </w:r>
      <w:r w:rsidR="00750852">
        <w:t>i subtentorial. Gradientele de presiune ce apar între diversele compartimente odată cu apariţia localizată a unei sporiri de volum sau a unui proces</w:t>
      </w:r>
      <w:r w:rsidR="004572F6">
        <w:t xml:space="preserve"> expansiv intracranian determină mobilizări de LCR, sânge venos şi în final pă</w:t>
      </w:r>
      <w:r w:rsidR="00750852">
        <w:t>r</w:t>
      </w:r>
      <w:r w:rsidR="004572F6">
        <w:t>ţ</w:t>
      </w:r>
      <w:r w:rsidR="00750852">
        <w:t>i di</w:t>
      </w:r>
      <w:r w:rsidR="004572F6">
        <w:t>n creier dintr-un compartiment î</w:t>
      </w:r>
      <w:r w:rsidR="00750852">
        <w:t xml:space="preserve">n altul. </w:t>
      </w:r>
    </w:p>
    <w:p w:rsidR="00750852" w:rsidRDefault="00750852" w:rsidP="00750852">
      <w:pPr>
        <w:pStyle w:val="BodyTextIndent"/>
      </w:pPr>
      <w:r>
        <w:t>Vor fi mobilizate iniţial doar spaţiile de rezervă ale compartimentului respectiv cu colabarea spaţiilor subarahnoidiene</w:t>
      </w:r>
      <w:r w:rsidR="00C62AAB">
        <w:t xml:space="preserve"> şi </w:t>
      </w:r>
      <w:r w:rsidR="004572F6">
        <w:t>ventriculului, mobilizarea sâ</w:t>
      </w:r>
      <w:r>
        <w:t>ngelui venos. Dislocarea se face către compartim</w:t>
      </w:r>
      <w:r w:rsidR="004572F6">
        <w:t>entele vecine în care  poate apă</w:t>
      </w:r>
      <w:r>
        <w:t>re</w:t>
      </w:r>
      <w:r w:rsidR="004572F6">
        <w:t>a</w:t>
      </w:r>
      <w:r>
        <w:t xml:space="preserve"> de asemenea o creştere de presiune în general mai mică. În fina</w:t>
      </w:r>
      <w:r w:rsidR="004572F6">
        <w:t>l se produce dislocarea</w:t>
      </w:r>
      <w:r>
        <w:t xml:space="preserve"> masei cerebrale (angajările cerebrale). Cea mai cunoscută este hernia (angajarea) uncusului hipocampic din etajul supratentorial în etajul subtentorial prin incizura tentoriului sau hernierea părţii  frontale mediobazale a emisferului cerebral pe sub coasa creierului (hernierea subfalciformă).</w:t>
      </w:r>
    </w:p>
    <w:p w:rsidR="00750852" w:rsidRDefault="00750852" w:rsidP="00750852">
      <w:pPr>
        <w:pStyle w:val="BodyTextIndent"/>
      </w:pPr>
      <w:r>
        <w:t>Când procesul expansiv se dezvoltă subtentorial sau în fazele avansate  ale unei hipertensiuni intracraniene difuze cea mai  frecventă hernie cerebrală se produce la nivelul  găurii occipitale unde amigdalele cerebeloase coboară în spaţiul subarahnoidian spinal comprimând  bulbul rahidian.</w:t>
      </w:r>
    </w:p>
    <w:p w:rsidR="00750852" w:rsidRDefault="00750852" w:rsidP="00750852">
      <w:pPr>
        <w:pStyle w:val="BodyTextIndent"/>
      </w:pPr>
      <w:r>
        <w:t>Când spaţiul de rezervă intracranian este epuizat apare creşterea presiunii intracraniene peste 20mmHg cu consecinţe clinice cunoscute drept sindromul de hipertensiune intracraniană (HIC).</w:t>
      </w:r>
    </w:p>
    <w:p w:rsidR="00750852" w:rsidRDefault="00750852" w:rsidP="00750852">
      <w:pPr>
        <w:pStyle w:val="BodyTextIndent"/>
      </w:pPr>
    </w:p>
    <w:p w:rsidR="00750852" w:rsidRDefault="00750852" w:rsidP="00750852">
      <w:pPr>
        <w:pStyle w:val="BodyTextIndent"/>
      </w:pPr>
    </w:p>
    <w:p w:rsidR="00750852" w:rsidRDefault="00750852" w:rsidP="005D0280">
      <w:pPr>
        <w:pStyle w:val="Heading2"/>
      </w:pPr>
      <w:r>
        <w:t>Herniile cerebrale</w:t>
      </w:r>
    </w:p>
    <w:p w:rsidR="00750852" w:rsidRDefault="00750852" w:rsidP="00750852">
      <w:pPr>
        <w:pStyle w:val="BodyTextIndent"/>
      </w:pPr>
      <w:r>
        <w:t>După cum am amintit mai sus cele mai frecvente hernii cerebrale sunt:</w:t>
      </w:r>
    </w:p>
    <w:p w:rsidR="00750852" w:rsidRDefault="00750852" w:rsidP="00750852">
      <w:pPr>
        <w:pStyle w:val="BodyTextIndent"/>
      </w:pPr>
      <w:r>
        <w:t>1.</w:t>
      </w:r>
      <w:r>
        <w:rPr>
          <w:i/>
          <w:u w:val="single"/>
        </w:rPr>
        <w:t>Hernia amigdalelor cerebeloase</w:t>
      </w:r>
      <w:r>
        <w:t xml:space="preserve"> la nivelul găurii occipitale. Amigdala cerebeloasă coboară în spaţiul subarahnoidian spinal şi se strangulează la bază între marginea osoasă a găurii occipitale</w:t>
      </w:r>
      <w:r w:rsidR="00C62AAB">
        <w:t xml:space="preserve"> şi </w:t>
      </w:r>
      <w:r>
        <w:t>bulbul rahidian. Ştrangularea este urmată de congestie venoasă, ischemie</w:t>
      </w:r>
      <w:r w:rsidR="00C62AAB">
        <w:t xml:space="preserve"> şi </w:t>
      </w:r>
      <w:r>
        <w:t>edem la nivelul porţiunii de amigdală herniată cea ce accentuează compresiunea asupra bulbului. Afectarea substanţei reticulate</w:t>
      </w:r>
      <w:r w:rsidR="00C62AAB">
        <w:t xml:space="preserve"> şi </w:t>
      </w:r>
      <w:r>
        <w:t>a centrilor vegetativi bulbari este răspunzătoare de instalarea comei, a tulburărilor vegetative</w:t>
      </w:r>
      <w:r w:rsidR="00C62AAB">
        <w:t xml:space="preserve"> şi </w:t>
      </w:r>
      <w:r>
        <w:t>decesului.</w:t>
      </w:r>
    </w:p>
    <w:p w:rsidR="00750852" w:rsidRDefault="00750852" w:rsidP="00750852">
      <w:pPr>
        <w:pStyle w:val="BodyTextIndent"/>
      </w:pPr>
      <w:r>
        <w:t>2.</w:t>
      </w:r>
      <w:r>
        <w:rPr>
          <w:i/>
          <w:u w:val="single"/>
        </w:rPr>
        <w:t>Hernia uncusului hipocampic</w:t>
      </w:r>
      <w:r>
        <w:t xml:space="preserve"> la nivelul incizurii tentoriale,  coborârea  uncusului la nivel subtentorial cu ştrangularea sa la bază între pedunculul cerebral şi marginea internă </w:t>
      </w:r>
      <w:r>
        <w:lastRenderedPageBreak/>
        <w:t>a cortului cerebelului determină comă, hemiplegie controlaterală şi midriază ipsilaterală, respectiv prin suferinţa sistemului reticulat mezencefalic, a tractului piramidal</w:t>
      </w:r>
      <w:r w:rsidR="00C62AAB">
        <w:t xml:space="preserve"> şi </w:t>
      </w:r>
      <w:r>
        <w:t>a nervului oculomotor comun de partea herniei.</w:t>
      </w:r>
    </w:p>
    <w:p w:rsidR="00750852" w:rsidRDefault="00750852" w:rsidP="00750852">
      <w:pPr>
        <w:pStyle w:val="BodyTextIndent"/>
      </w:pPr>
      <w:r>
        <w:tab/>
        <w:t xml:space="preserve">Herniile cerebrale pot fi declanşate de o puncţie lombară intempestivă. La apariţia bruscă a unui gradient de presiune lichidiană, întrucât în compartimentul cerebral nu mai există pernă de LCR se mobilizează către spaţiul spinal sau către compartimentele învecinate structurile cerebrale parenchimatoase cele mai expuse ca formă şi poziţie (amigdala cerebeloasă, uncusul hipocampic). </w:t>
      </w:r>
    </w:p>
    <w:p w:rsidR="00750852" w:rsidRDefault="00750852" w:rsidP="00750852">
      <w:pPr>
        <w:pStyle w:val="BodyTextIndent"/>
      </w:pPr>
    </w:p>
    <w:p w:rsidR="00750852" w:rsidRDefault="00750852" w:rsidP="00750852">
      <w:pPr>
        <w:pStyle w:val="Header"/>
        <w:tabs>
          <w:tab w:val="clear" w:pos="4320"/>
          <w:tab w:val="clear" w:pos="8640"/>
        </w:tabs>
        <w:jc w:val="both"/>
        <w:rPr>
          <w:sz w:val="24"/>
          <w:lang w:val="ro-RO"/>
        </w:rPr>
      </w:pPr>
    </w:p>
    <w:p w:rsidR="00827D9C" w:rsidRDefault="00827D9C" w:rsidP="00827D9C">
      <w:pPr>
        <w:pStyle w:val="Header"/>
        <w:tabs>
          <w:tab w:val="clear" w:pos="4320"/>
          <w:tab w:val="clear" w:pos="8640"/>
        </w:tabs>
        <w:jc w:val="both"/>
        <w:rPr>
          <w:sz w:val="24"/>
          <w:lang w:val="ro-RO"/>
        </w:rPr>
      </w:pPr>
    </w:p>
    <w:p w:rsidR="00827D9C" w:rsidRDefault="00750852" w:rsidP="00827D9C">
      <w:pPr>
        <w:rPr>
          <w:sz w:val="24"/>
          <w:szCs w:val="24"/>
        </w:rPr>
      </w:pPr>
      <w:r w:rsidRPr="00944699">
        <w:rPr>
          <w:sz w:val="36"/>
          <w:szCs w:val="36"/>
        </w:rPr>
        <w:t>6.</w:t>
      </w:r>
      <w:r w:rsidR="007C3B94" w:rsidRPr="00944699">
        <w:rPr>
          <w:sz w:val="36"/>
          <w:szCs w:val="36"/>
        </w:rPr>
        <w:t xml:space="preserve"> </w:t>
      </w:r>
      <w:r w:rsidR="00827D9C" w:rsidRPr="00944699">
        <w:rPr>
          <w:sz w:val="36"/>
          <w:szCs w:val="36"/>
        </w:rPr>
        <w:t>Fazele anatomo-clinice ale HIC</w:t>
      </w:r>
      <w:r w:rsidR="00827D9C" w:rsidRPr="00E92BD1">
        <w:rPr>
          <w:sz w:val="24"/>
          <w:szCs w:val="24"/>
        </w:rPr>
        <w:t xml:space="preserve">: </w:t>
      </w:r>
    </w:p>
    <w:p w:rsidR="007C3B94" w:rsidRPr="00E92BD1" w:rsidRDefault="007C3B94" w:rsidP="00827D9C">
      <w:pPr>
        <w:rPr>
          <w:sz w:val="24"/>
          <w:szCs w:val="24"/>
        </w:rPr>
      </w:pPr>
    </w:p>
    <w:p w:rsidR="00827D9C" w:rsidRPr="005843BE" w:rsidRDefault="007C3B94" w:rsidP="00827D9C">
      <w:pPr>
        <w:ind w:firstLine="720"/>
        <w:rPr>
          <w:rFonts w:ascii="Times New Roman" w:hAnsi="Times New Roman"/>
          <w:b w:val="0"/>
          <w:sz w:val="24"/>
          <w:szCs w:val="24"/>
        </w:rPr>
      </w:pPr>
      <w:r w:rsidRPr="005843BE">
        <w:rPr>
          <w:rFonts w:ascii="Times New Roman" w:hAnsi="Times New Roman"/>
          <w:sz w:val="24"/>
          <w:szCs w:val="24"/>
        </w:rPr>
        <w:t xml:space="preserve">Faza </w:t>
      </w:r>
      <w:r w:rsidR="00827D9C" w:rsidRPr="005843BE">
        <w:rPr>
          <w:rFonts w:ascii="Times New Roman" w:hAnsi="Times New Roman"/>
          <w:sz w:val="24"/>
          <w:szCs w:val="24"/>
        </w:rPr>
        <w:t>compensata asimptomatica</w:t>
      </w:r>
      <w:r w:rsidRPr="005843BE">
        <w:rPr>
          <w:rFonts w:ascii="Times New Roman" w:hAnsi="Times New Roman"/>
          <w:sz w:val="24"/>
          <w:szCs w:val="24"/>
        </w:rPr>
        <w:t xml:space="preserve">: </w:t>
      </w:r>
      <w:r w:rsidRPr="005843BE">
        <w:rPr>
          <w:rFonts w:ascii="Times New Roman" w:hAnsi="Times New Roman"/>
          <w:b w:val="0"/>
          <w:sz w:val="24"/>
          <w:szCs w:val="24"/>
        </w:rPr>
        <w:t>complianta cerebrala este mare, dislocarea spatiilor de rezerva nu duce la alterarea rolului lor fiziologic (dislocarea lcr din cutia craniana nu ajunge la o cantitate atat de mare incat sa altereze rolul de perna hidraulica pe care invelisul de lcr il joaca pentru creier). Presiunea intracraniana se mentine normala dar spatiile de rezerva diminua.</w:t>
      </w:r>
    </w:p>
    <w:p w:rsidR="007C3B94" w:rsidRPr="005843BE" w:rsidRDefault="007C3B94" w:rsidP="00827D9C">
      <w:pPr>
        <w:ind w:firstLine="720"/>
        <w:rPr>
          <w:rFonts w:ascii="Times New Roman" w:hAnsi="Times New Roman"/>
          <w:b w:val="0"/>
          <w:sz w:val="24"/>
          <w:szCs w:val="24"/>
        </w:rPr>
      </w:pPr>
    </w:p>
    <w:p w:rsidR="00827D9C" w:rsidRPr="005843BE" w:rsidRDefault="00827D9C" w:rsidP="00827D9C">
      <w:pPr>
        <w:pStyle w:val="Heading1"/>
        <w:jc w:val="left"/>
        <w:rPr>
          <w:rFonts w:ascii="Times New Roman" w:hAnsi="Times New Roman"/>
          <w:b w:val="0"/>
          <w:sz w:val="24"/>
          <w:szCs w:val="24"/>
        </w:rPr>
      </w:pPr>
      <w:r w:rsidRPr="005843BE">
        <w:rPr>
          <w:rFonts w:ascii="Times New Roman" w:hAnsi="Times New Roman"/>
          <w:sz w:val="24"/>
          <w:szCs w:val="24"/>
        </w:rPr>
        <w:t xml:space="preserve">          </w:t>
      </w:r>
      <w:r w:rsidR="007C3B94" w:rsidRPr="005843BE">
        <w:rPr>
          <w:rFonts w:ascii="Times New Roman" w:hAnsi="Times New Roman"/>
          <w:sz w:val="24"/>
          <w:szCs w:val="24"/>
        </w:rPr>
        <w:t xml:space="preserve"> Faza</w:t>
      </w:r>
      <w:r w:rsidRPr="005843BE">
        <w:rPr>
          <w:rFonts w:ascii="Times New Roman" w:hAnsi="Times New Roman"/>
          <w:sz w:val="24"/>
          <w:szCs w:val="24"/>
        </w:rPr>
        <w:t xml:space="preserve"> compensata simptomatica</w:t>
      </w:r>
      <w:r w:rsidR="007C3B94" w:rsidRPr="005843BE">
        <w:rPr>
          <w:rFonts w:ascii="Times New Roman" w:hAnsi="Times New Roman"/>
          <w:sz w:val="24"/>
          <w:szCs w:val="24"/>
        </w:rPr>
        <w:t xml:space="preserve">: </w:t>
      </w:r>
      <w:r w:rsidR="007C3B94" w:rsidRPr="005843BE">
        <w:rPr>
          <w:rFonts w:ascii="Times New Roman" w:hAnsi="Times New Roman"/>
          <w:b w:val="0"/>
          <w:sz w:val="24"/>
          <w:szCs w:val="24"/>
        </w:rPr>
        <w:t xml:space="preserve">presiunea intracraniana </w:t>
      </w:r>
      <w:r w:rsidR="0050010E" w:rsidRPr="005843BE">
        <w:rPr>
          <w:rFonts w:ascii="Times New Roman" w:hAnsi="Times New Roman"/>
          <w:b w:val="0"/>
          <w:sz w:val="24"/>
          <w:szCs w:val="24"/>
        </w:rPr>
        <w:t xml:space="preserve">are valori usor crescute sau </w:t>
      </w:r>
      <w:r w:rsidR="007C3B94" w:rsidRPr="005843BE">
        <w:rPr>
          <w:rFonts w:ascii="Times New Roman" w:hAnsi="Times New Roman"/>
          <w:b w:val="0"/>
          <w:sz w:val="24"/>
          <w:szCs w:val="24"/>
        </w:rPr>
        <w:t>intermitent</w:t>
      </w:r>
      <w:r w:rsidR="0050010E" w:rsidRPr="005843BE">
        <w:rPr>
          <w:rFonts w:ascii="Times New Roman" w:hAnsi="Times New Roman"/>
          <w:b w:val="0"/>
          <w:sz w:val="24"/>
          <w:szCs w:val="24"/>
        </w:rPr>
        <w:t xml:space="preserve"> cresute, dislocarile spatiilor de rezerva devin simptomatice cu aparitia triadei clasice: cefalee, varsaturi, edem papilar. </w:t>
      </w:r>
    </w:p>
    <w:p w:rsidR="0050010E" w:rsidRPr="005843BE" w:rsidRDefault="0050010E" w:rsidP="0050010E">
      <w:pPr>
        <w:rPr>
          <w:rFonts w:ascii="Times New Roman" w:hAnsi="Times New Roman"/>
        </w:rPr>
      </w:pPr>
    </w:p>
    <w:p w:rsidR="00827D9C" w:rsidRPr="005843BE" w:rsidRDefault="00827D9C" w:rsidP="00827D9C">
      <w:pPr>
        <w:rPr>
          <w:rFonts w:ascii="Times New Roman" w:hAnsi="Times New Roman"/>
          <w:b w:val="0"/>
          <w:sz w:val="24"/>
          <w:szCs w:val="24"/>
        </w:rPr>
      </w:pPr>
      <w:r w:rsidRPr="005843BE">
        <w:rPr>
          <w:rFonts w:ascii="Times New Roman" w:hAnsi="Times New Roman"/>
          <w:sz w:val="24"/>
          <w:szCs w:val="24"/>
        </w:rPr>
        <w:tab/>
      </w:r>
      <w:r w:rsidR="007C3B94" w:rsidRPr="005843BE">
        <w:rPr>
          <w:rFonts w:ascii="Times New Roman" w:hAnsi="Times New Roman"/>
          <w:sz w:val="24"/>
          <w:szCs w:val="24"/>
        </w:rPr>
        <w:t xml:space="preserve">Faza </w:t>
      </w:r>
      <w:r w:rsidRPr="005843BE">
        <w:rPr>
          <w:rFonts w:ascii="Times New Roman" w:hAnsi="Times New Roman"/>
          <w:sz w:val="24"/>
          <w:szCs w:val="24"/>
        </w:rPr>
        <w:t>decompensata vigila</w:t>
      </w:r>
      <w:r w:rsidR="0050010E" w:rsidRPr="005843BE">
        <w:rPr>
          <w:rFonts w:ascii="Times New Roman" w:hAnsi="Times New Roman"/>
          <w:sz w:val="24"/>
          <w:szCs w:val="24"/>
        </w:rPr>
        <w:t xml:space="preserve">: </w:t>
      </w:r>
      <w:r w:rsidR="0050010E" w:rsidRPr="005843BE">
        <w:rPr>
          <w:rFonts w:ascii="Times New Roman" w:hAnsi="Times New Roman"/>
          <w:b w:val="0"/>
          <w:sz w:val="24"/>
          <w:szCs w:val="24"/>
        </w:rPr>
        <w:t>spatiile de rezerva sunt epuizate, complianta cerebrala redusa, fluxul sanghin cerebral incepe sa scada, pacientul poate avea diverse semne neurologice</w:t>
      </w:r>
      <w:r w:rsidR="00C62AAB">
        <w:rPr>
          <w:rFonts w:ascii="Times New Roman" w:hAnsi="Times New Roman"/>
          <w:b w:val="0"/>
          <w:sz w:val="24"/>
          <w:szCs w:val="24"/>
        </w:rPr>
        <w:t xml:space="preserve"> şi </w:t>
      </w:r>
      <w:r w:rsidR="0050010E" w:rsidRPr="005843BE">
        <w:rPr>
          <w:rFonts w:ascii="Times New Roman" w:hAnsi="Times New Roman"/>
          <w:b w:val="0"/>
          <w:sz w:val="24"/>
          <w:szCs w:val="24"/>
        </w:rPr>
        <w:t>starea de constienta poate fi alterata dar nu abolita.</w:t>
      </w:r>
    </w:p>
    <w:p w:rsidR="0050010E" w:rsidRPr="005843BE" w:rsidRDefault="0050010E" w:rsidP="00827D9C">
      <w:pPr>
        <w:rPr>
          <w:rFonts w:ascii="Times New Roman" w:hAnsi="Times New Roman"/>
          <w:b w:val="0"/>
          <w:sz w:val="24"/>
          <w:szCs w:val="24"/>
        </w:rPr>
      </w:pPr>
    </w:p>
    <w:p w:rsidR="00827D9C" w:rsidRPr="003573E2" w:rsidRDefault="00827D9C" w:rsidP="00827D9C">
      <w:pPr>
        <w:rPr>
          <w:b w:val="0"/>
          <w:sz w:val="24"/>
          <w:szCs w:val="24"/>
        </w:rPr>
      </w:pPr>
      <w:r w:rsidRPr="005843BE">
        <w:rPr>
          <w:rFonts w:ascii="Times New Roman" w:hAnsi="Times New Roman"/>
          <w:sz w:val="24"/>
          <w:szCs w:val="24"/>
        </w:rPr>
        <w:tab/>
      </w:r>
      <w:r w:rsidR="007C3B94" w:rsidRPr="005843BE">
        <w:rPr>
          <w:rFonts w:ascii="Times New Roman" w:hAnsi="Times New Roman"/>
          <w:sz w:val="24"/>
          <w:szCs w:val="24"/>
        </w:rPr>
        <w:t xml:space="preserve">Faza </w:t>
      </w:r>
      <w:r w:rsidRPr="005843BE">
        <w:rPr>
          <w:rFonts w:ascii="Times New Roman" w:hAnsi="Times New Roman"/>
          <w:sz w:val="24"/>
          <w:szCs w:val="24"/>
        </w:rPr>
        <w:t>decompensata comatoasa</w:t>
      </w:r>
      <w:r w:rsidR="003573E2" w:rsidRPr="005843BE">
        <w:rPr>
          <w:rFonts w:ascii="Times New Roman" w:hAnsi="Times New Roman"/>
          <w:b w:val="0"/>
          <w:sz w:val="24"/>
          <w:szCs w:val="24"/>
        </w:rPr>
        <w:t>: apare a</w:t>
      </w:r>
      <w:r w:rsidR="0050010E" w:rsidRPr="005843BE">
        <w:rPr>
          <w:rFonts w:ascii="Times New Roman" w:hAnsi="Times New Roman"/>
          <w:b w:val="0"/>
          <w:sz w:val="24"/>
          <w:szCs w:val="24"/>
        </w:rPr>
        <w:t>bolirea starii de constienta fie prin scaderea marcata a presiunii de perfuzie cerebrala fie prin compresiunea trunchiului cerebral</w:t>
      </w:r>
      <w:r w:rsidR="00C62AAB">
        <w:rPr>
          <w:rFonts w:ascii="Times New Roman" w:hAnsi="Times New Roman"/>
          <w:b w:val="0"/>
          <w:sz w:val="24"/>
          <w:szCs w:val="24"/>
        </w:rPr>
        <w:t xml:space="preserve"> în </w:t>
      </w:r>
      <w:r w:rsidR="0050010E" w:rsidRPr="005843BE">
        <w:rPr>
          <w:rFonts w:ascii="Times New Roman" w:hAnsi="Times New Roman"/>
          <w:b w:val="0"/>
          <w:sz w:val="24"/>
          <w:szCs w:val="24"/>
        </w:rPr>
        <w:t>angajarile cerebrale</w:t>
      </w:r>
      <w:r w:rsidR="003573E2" w:rsidRPr="005843BE">
        <w:rPr>
          <w:rFonts w:ascii="Times New Roman" w:hAnsi="Times New Roman"/>
          <w:b w:val="0"/>
          <w:sz w:val="24"/>
          <w:szCs w:val="24"/>
        </w:rPr>
        <w:t>.</w:t>
      </w:r>
      <w:r w:rsidR="00C62AAB">
        <w:rPr>
          <w:rFonts w:ascii="Times New Roman" w:hAnsi="Times New Roman"/>
          <w:b w:val="0"/>
          <w:sz w:val="24"/>
          <w:szCs w:val="24"/>
        </w:rPr>
        <w:t xml:space="preserve"> în </w:t>
      </w:r>
      <w:r w:rsidR="003573E2" w:rsidRPr="005843BE">
        <w:rPr>
          <w:rFonts w:ascii="Times New Roman" w:hAnsi="Times New Roman"/>
          <w:b w:val="0"/>
          <w:sz w:val="24"/>
          <w:szCs w:val="24"/>
        </w:rPr>
        <w:t>lipsa unei interventii rapide (in timp util, adica inainte de instaurarea alterarilor neuronale ireversibile) evolutia este cel mai adesea spre agravare</w:t>
      </w:r>
      <w:r w:rsidR="00C62AAB">
        <w:rPr>
          <w:rFonts w:ascii="Times New Roman" w:hAnsi="Times New Roman"/>
          <w:b w:val="0"/>
          <w:sz w:val="24"/>
          <w:szCs w:val="24"/>
        </w:rPr>
        <w:t xml:space="preserve"> şi </w:t>
      </w:r>
      <w:r w:rsidR="003573E2" w:rsidRPr="005843BE">
        <w:rPr>
          <w:rFonts w:ascii="Times New Roman" w:hAnsi="Times New Roman"/>
          <w:b w:val="0"/>
          <w:sz w:val="24"/>
          <w:szCs w:val="24"/>
        </w:rPr>
        <w:t>deces.</w:t>
      </w:r>
      <w:r w:rsidR="003573E2" w:rsidRPr="003573E2">
        <w:rPr>
          <w:b w:val="0"/>
          <w:sz w:val="24"/>
          <w:szCs w:val="24"/>
        </w:rPr>
        <w:t xml:space="preserve"> </w:t>
      </w:r>
    </w:p>
    <w:p w:rsidR="00827D9C" w:rsidRPr="003573E2" w:rsidRDefault="00827D9C" w:rsidP="00827D9C">
      <w:pPr>
        <w:pStyle w:val="Header"/>
        <w:tabs>
          <w:tab w:val="clear" w:pos="4320"/>
          <w:tab w:val="clear" w:pos="8640"/>
        </w:tabs>
        <w:jc w:val="both"/>
        <w:rPr>
          <w:sz w:val="24"/>
          <w:lang w:val="ro-RO"/>
        </w:rPr>
      </w:pPr>
      <w:r w:rsidRPr="003573E2">
        <w:rPr>
          <w:sz w:val="24"/>
          <w:lang w:val="ro-RO"/>
        </w:rPr>
        <w:t xml:space="preserve"> </w:t>
      </w:r>
    </w:p>
    <w:p w:rsidR="000C18B6" w:rsidRPr="003573E2" w:rsidRDefault="000C18B6" w:rsidP="000C18B6">
      <w:pPr>
        <w:pStyle w:val="Header"/>
        <w:tabs>
          <w:tab w:val="clear" w:pos="4320"/>
          <w:tab w:val="clear" w:pos="8640"/>
        </w:tabs>
        <w:jc w:val="both"/>
        <w:rPr>
          <w:sz w:val="24"/>
          <w:lang w:val="ro-RO"/>
        </w:rPr>
      </w:pPr>
    </w:p>
    <w:p w:rsidR="000C18B6" w:rsidRDefault="000C18B6" w:rsidP="000C18B6">
      <w:pPr>
        <w:pStyle w:val="Header"/>
        <w:tabs>
          <w:tab w:val="clear" w:pos="4320"/>
          <w:tab w:val="clear" w:pos="8640"/>
        </w:tabs>
        <w:jc w:val="both"/>
        <w:rPr>
          <w:sz w:val="24"/>
          <w:lang w:val="ro-RO"/>
        </w:rPr>
      </w:pPr>
    </w:p>
    <w:p w:rsidR="000C18B6" w:rsidRPr="005D0280" w:rsidRDefault="00750852" w:rsidP="005D0280">
      <w:pPr>
        <w:pStyle w:val="Heading2"/>
      </w:pPr>
      <w:r w:rsidRPr="005D0280">
        <w:t>7.</w:t>
      </w:r>
      <w:r w:rsidR="000C18B6" w:rsidRPr="005D0280">
        <w:t>Simptomatologie</w:t>
      </w:r>
    </w:p>
    <w:p w:rsidR="000C18B6" w:rsidRDefault="000C18B6" w:rsidP="000C18B6"/>
    <w:p w:rsidR="000C18B6" w:rsidRDefault="000C18B6" w:rsidP="000C18B6">
      <w:pPr>
        <w:pStyle w:val="BodyTextIndent"/>
      </w:pPr>
      <w:r>
        <w:t xml:space="preserve">O dată cu epuizarea spaţiilor de rezervă intracraniene, sindromul de HIC devine </w:t>
      </w:r>
      <w:r w:rsidR="003573E2">
        <w:t>simptomatic</w:t>
      </w:r>
      <w:r>
        <w:t xml:space="preserve">. </w:t>
      </w:r>
    </w:p>
    <w:p w:rsidR="000C18B6" w:rsidRDefault="000C18B6" w:rsidP="000C18B6">
      <w:pPr>
        <w:pStyle w:val="Header"/>
        <w:tabs>
          <w:tab w:val="clear" w:pos="4320"/>
          <w:tab w:val="clear" w:pos="8640"/>
        </w:tabs>
        <w:ind w:firstLine="284"/>
        <w:jc w:val="both"/>
        <w:rPr>
          <w:sz w:val="24"/>
          <w:lang w:val="ro-RO"/>
        </w:rPr>
      </w:pPr>
      <w:r>
        <w:rPr>
          <w:b/>
          <w:i/>
          <w:sz w:val="24"/>
          <w:lang w:val="ro-RO"/>
        </w:rPr>
        <w:t>Triada clinică</w:t>
      </w:r>
      <w:r w:rsidR="003573E2">
        <w:rPr>
          <w:sz w:val="24"/>
          <w:lang w:val="ro-RO"/>
        </w:rPr>
        <w:t xml:space="preserve"> </w:t>
      </w:r>
      <w:r>
        <w:rPr>
          <w:sz w:val="24"/>
          <w:lang w:val="ro-RO"/>
        </w:rPr>
        <w:t>este constituită din:</w:t>
      </w:r>
    </w:p>
    <w:p w:rsidR="000C18B6" w:rsidRDefault="000C18B6" w:rsidP="000C18B6">
      <w:pPr>
        <w:pStyle w:val="Header"/>
        <w:tabs>
          <w:tab w:val="clear" w:pos="4320"/>
          <w:tab w:val="clear" w:pos="8640"/>
        </w:tabs>
        <w:ind w:firstLine="284"/>
        <w:jc w:val="both"/>
        <w:rPr>
          <w:i/>
          <w:sz w:val="24"/>
          <w:lang w:val="ro-RO"/>
        </w:rPr>
      </w:pPr>
      <w:r>
        <w:rPr>
          <w:sz w:val="24"/>
          <w:lang w:val="ro-RO"/>
        </w:rPr>
        <w:tab/>
      </w:r>
      <w:r>
        <w:rPr>
          <w:i/>
          <w:sz w:val="24"/>
          <w:lang w:val="ro-RO"/>
        </w:rPr>
        <w:t>-cefalee,</w:t>
      </w:r>
    </w:p>
    <w:p w:rsidR="000C18B6" w:rsidRDefault="000C18B6" w:rsidP="000C18B6">
      <w:pPr>
        <w:pStyle w:val="Header"/>
        <w:tabs>
          <w:tab w:val="clear" w:pos="4320"/>
          <w:tab w:val="clear" w:pos="8640"/>
        </w:tabs>
        <w:ind w:firstLine="284"/>
        <w:jc w:val="both"/>
        <w:rPr>
          <w:sz w:val="24"/>
          <w:lang w:val="ro-RO"/>
        </w:rPr>
      </w:pPr>
      <w:r>
        <w:rPr>
          <w:i/>
          <w:sz w:val="24"/>
          <w:lang w:val="ro-RO"/>
        </w:rPr>
        <w:tab/>
        <w:t>-vărsături</w:t>
      </w:r>
      <w:r>
        <w:rPr>
          <w:sz w:val="24"/>
          <w:lang w:val="ro-RO"/>
        </w:rPr>
        <w:t xml:space="preserve"> cu sau fără greţuri,</w:t>
      </w:r>
    </w:p>
    <w:p w:rsidR="000C18B6" w:rsidRDefault="000C18B6" w:rsidP="000C18B6">
      <w:pPr>
        <w:pStyle w:val="Header"/>
        <w:tabs>
          <w:tab w:val="clear" w:pos="4320"/>
          <w:tab w:val="clear" w:pos="8640"/>
        </w:tabs>
        <w:ind w:firstLine="284"/>
        <w:jc w:val="both"/>
        <w:rPr>
          <w:sz w:val="24"/>
          <w:lang w:val="ro-RO"/>
        </w:rPr>
      </w:pPr>
      <w:r>
        <w:rPr>
          <w:sz w:val="24"/>
          <w:lang w:val="ro-RO"/>
        </w:rPr>
        <w:tab/>
        <w:t>-</w:t>
      </w:r>
      <w:r>
        <w:rPr>
          <w:i/>
          <w:sz w:val="24"/>
          <w:lang w:val="ro-RO"/>
        </w:rPr>
        <w:t>edem papilar</w:t>
      </w:r>
      <w:r>
        <w:rPr>
          <w:sz w:val="24"/>
          <w:lang w:val="ro-RO"/>
        </w:rPr>
        <w:t xml:space="preserve"> urmat de stază papilară şi atrofie  optică poststază (orbire).</w:t>
      </w:r>
    </w:p>
    <w:p w:rsidR="000C18B6" w:rsidRDefault="006F1519" w:rsidP="003573E2">
      <w:pPr>
        <w:pStyle w:val="BodyTextIndent"/>
        <w:ind w:firstLine="0"/>
      </w:pPr>
      <w:r w:rsidRPr="006F1519">
        <w:lastRenderedPageBreak/>
        <w:t>Aceste simptom</w:t>
      </w:r>
      <w:r>
        <w:t>e</w:t>
      </w:r>
      <w:r w:rsidRPr="006F1519">
        <w:t>, adesea incomplet</w:t>
      </w:r>
      <w:r>
        <w:t>e</w:t>
      </w:r>
      <w:r w:rsidRPr="006F1519">
        <w:t>, apar</w:t>
      </w:r>
      <w:r w:rsidR="003573E2">
        <w:t xml:space="preserve"> </w:t>
      </w:r>
      <w:r w:rsidR="005D0280">
        <w:t>î</w:t>
      </w:r>
      <w:r w:rsidR="003573E2">
        <w:t xml:space="preserve">n general </w:t>
      </w:r>
      <w:r w:rsidR="005D0280">
        <w:t>î</w:t>
      </w:r>
      <w:r>
        <w:t>n</w:t>
      </w:r>
      <w:r w:rsidR="003573E2">
        <w:t xml:space="preserve"> sindroame</w:t>
      </w:r>
      <w:r>
        <w:t>le</w:t>
      </w:r>
      <w:r w:rsidR="003573E2">
        <w:t xml:space="preserve"> de hipertensiune intr</w:t>
      </w:r>
      <w:r w:rsidR="005D0280">
        <w:t>acraniană cu instalare lentă</w:t>
      </w:r>
      <w:r w:rsidR="00C62AAB">
        <w:t xml:space="preserve"> şi </w:t>
      </w:r>
      <w:r w:rsidR="003573E2">
        <w:t>evolu</w:t>
      </w:r>
      <w:r w:rsidR="005D0280">
        <w:t>ţ</w:t>
      </w:r>
      <w:r w:rsidR="003573E2">
        <w:t xml:space="preserve">ie relativ </w:t>
      </w:r>
      <w:r w:rsidR="005D0280">
        <w:t>îndelungată</w:t>
      </w:r>
      <w:r w:rsidR="003573E2">
        <w:t xml:space="preserve">. </w:t>
      </w:r>
      <w:r w:rsidR="000C18B6">
        <w:t>În faze mai avansate   apar tulburări psihice, instalarea comei, a tulburărilor vegetative</w:t>
      </w:r>
      <w:r w:rsidR="00C62AAB">
        <w:t xml:space="preserve"> şi </w:t>
      </w:r>
      <w:r w:rsidR="000C18B6">
        <w:t>decesul.</w:t>
      </w:r>
    </w:p>
    <w:p w:rsidR="000C18B6" w:rsidRDefault="000C18B6" w:rsidP="000C18B6">
      <w:pPr>
        <w:pStyle w:val="BodyTextIndent"/>
      </w:pPr>
      <w:r>
        <w:t xml:space="preserve">Supravieţuirile la o presiune </w:t>
      </w:r>
      <w:r w:rsidRPr="006F1519">
        <w:t>intracraniană peste 80-100 mmHg sunt excepţionale</w:t>
      </w:r>
      <w:r>
        <w:t>, totuşi nu există un paralelism absolut între evoluţia clinică şi valorile presiunii intracraniene, dată fiind complexitatea mecanismelor de creare</w:t>
      </w:r>
      <w:r w:rsidR="00C62AAB">
        <w:t xml:space="preserve"> şi </w:t>
      </w:r>
      <w:r>
        <w:t>ut</w:t>
      </w:r>
      <w:r w:rsidR="005D0280">
        <w:t>ilizare a spaţiilor de rezervă</w:t>
      </w:r>
      <w:r w:rsidR="00C62AAB">
        <w:t xml:space="preserve"> şi </w:t>
      </w:r>
      <w:r w:rsidR="005D0280">
        <w:t xml:space="preserve">a celor </w:t>
      </w:r>
      <w:r>
        <w:t>de adaptare a hemodinamicii şi metabolismului cerebral la hipertensiunea intracraniană. Un rol important îl joacă modul de instalare a HIC</w:t>
      </w:r>
      <w:r w:rsidR="005D0280">
        <w:t>, acut sau cronic, care</w:t>
      </w:r>
      <w:r>
        <w:t xml:space="preserve"> permite sau nu intrarea în joc a mecanismelor compensatorii fiziopatologice lente (de ex. atrofia cerebrală).</w:t>
      </w:r>
    </w:p>
    <w:p w:rsidR="000C18B6" w:rsidRDefault="000C18B6" w:rsidP="000C18B6">
      <w:pPr>
        <w:pStyle w:val="BodyTextIndent"/>
      </w:pPr>
      <w:r w:rsidRPr="00535213">
        <w:t>Prezentarea</w:t>
      </w:r>
      <w:r w:rsidRPr="00535213">
        <w:rPr>
          <w:b/>
        </w:rPr>
        <w:t xml:space="preserve"> </w:t>
      </w:r>
      <w:r w:rsidRPr="00535213">
        <w:rPr>
          <w:b/>
          <w:u w:val="single"/>
        </w:rPr>
        <w:t>mecanismelor</w:t>
      </w:r>
      <w:r>
        <w:t xml:space="preserve"> prin care epuizarea spaţiilor de rezervă</w:t>
      </w:r>
      <w:r w:rsidR="00C62AAB">
        <w:t xml:space="preserve"> şi </w:t>
      </w:r>
      <w:r>
        <w:t>a factorilor compensatorii, determină simptomatologia sindromului HIC este esenţială pentru înţelegerea posibilităţilor terapeutice.</w:t>
      </w:r>
    </w:p>
    <w:p w:rsidR="000C18B6" w:rsidRDefault="000C18B6" w:rsidP="000C18B6">
      <w:pPr>
        <w:pStyle w:val="BodyTextIndent"/>
      </w:pPr>
      <w:r>
        <w:t xml:space="preserve">Epuizarea spaţiului de rezervă lichidian (mobilizarea LCR-lui în sacul dural spinal, scăderea secreţiei şi creşterea resorbţiei de LCR) face să dispară perna hidraulică intracraniană în care pluteşte creierul. Parenchimul cerebral este lipsit de receptori pentru durere. Aceştia sunt însă bine reprezentaţi la nivelul durei mater (în special bazale), a vaselor mari de la baza creierului şi a rădăcinilor nervilor cranieni. Odată cu dispariţia pernei hidraulice reprezentată de LCR, asupra acestor structuri se exercită </w:t>
      </w:r>
      <w:r w:rsidR="005D0280">
        <w:t>forţe de tracţiune, distorsiune şi</w:t>
      </w:r>
      <w:r>
        <w:t xml:space="preserve"> tensiune exacerbate de mişcările capului, staza venoasă intracraniană (efort, defecaţie) explicând  apariţia şi caracterele durerii în HIC.</w:t>
      </w:r>
    </w:p>
    <w:p w:rsidR="000C18B6" w:rsidRDefault="000C18B6" w:rsidP="000C18B6">
      <w:pPr>
        <w:pStyle w:val="BodyTextIndent"/>
      </w:pPr>
      <w:r>
        <w:t>În absenţa protecţiei lichidiene se exercită tracţiuni asupra rădăcinilor vagului cu declanşarea vărsăturilor.</w:t>
      </w:r>
    </w:p>
    <w:p w:rsidR="000C18B6" w:rsidRDefault="000C18B6" w:rsidP="000C18B6">
      <w:pPr>
        <w:pStyle w:val="BodyTextIndent"/>
      </w:pPr>
      <w:r>
        <w:t>Migrarea LCR-lui în afara cutiei craniene în teaca nervului optic explică apariţia edemului papilar.</w:t>
      </w:r>
    </w:p>
    <w:p w:rsidR="000C18B6" w:rsidRDefault="000C18B6" w:rsidP="000C18B6">
      <w:pPr>
        <w:pStyle w:val="BodyTextIndent"/>
      </w:pPr>
      <w:r>
        <w:t>Compresiunea pe care  HIC o exercită asupra sistemului vascular intracranian are un efect de colabare şi hipertensiune venoasă apoi un efect de garou asupra sistemului capilar</w:t>
      </w:r>
      <w:r w:rsidR="00C62AAB">
        <w:t xml:space="preserve"> şi </w:t>
      </w:r>
      <w:r>
        <w:t>arterial.</w:t>
      </w:r>
    </w:p>
    <w:p w:rsidR="000C18B6" w:rsidRDefault="000C18B6" w:rsidP="000C18B6">
      <w:pPr>
        <w:pStyle w:val="BodyTextIndent"/>
      </w:pPr>
      <w:r>
        <w:t>Colabarea rezervoarelor venoase (sinusuri, lacuri venoase, vene cere</w:t>
      </w:r>
      <w:r w:rsidR="00D503B6">
        <w:t>brale) participă la mecanismul</w:t>
      </w:r>
      <w:r>
        <w:t xml:space="preserve"> durerii. Creşterea presiunii venoase intracraniene contribuie la apariţia stazei venoase şi a hemoragiilor papilare la nivelul retinei.</w:t>
      </w:r>
    </w:p>
    <w:p w:rsidR="000C18B6" w:rsidRDefault="000C18B6" w:rsidP="005D0280">
      <w:pPr>
        <w:pStyle w:val="Heading2"/>
      </w:pPr>
    </w:p>
    <w:p w:rsidR="000C18B6" w:rsidRDefault="000C18B6" w:rsidP="005D0280">
      <w:pPr>
        <w:pStyle w:val="Heading2"/>
      </w:pPr>
    </w:p>
    <w:p w:rsidR="000C18B6" w:rsidRDefault="000C18B6" w:rsidP="000C18B6">
      <w:pPr>
        <w:pStyle w:val="BodyTextIndent"/>
        <w:ind w:firstLine="0"/>
      </w:pPr>
    </w:p>
    <w:p w:rsidR="00944699" w:rsidRDefault="00944699" w:rsidP="00750852">
      <w:pPr>
        <w:rPr>
          <w:sz w:val="36"/>
          <w:szCs w:val="36"/>
        </w:rPr>
      </w:pPr>
    </w:p>
    <w:p w:rsidR="00750852" w:rsidRPr="00944699" w:rsidRDefault="001764CB" w:rsidP="00750852">
      <w:pPr>
        <w:rPr>
          <w:sz w:val="36"/>
          <w:szCs w:val="36"/>
        </w:rPr>
      </w:pPr>
      <w:r>
        <w:rPr>
          <w:sz w:val="36"/>
          <w:szCs w:val="36"/>
        </w:rPr>
        <w:t>8. Investiga</w:t>
      </w:r>
      <w:r>
        <w:rPr>
          <w:rFonts w:cs="Arial"/>
          <w:sz w:val="36"/>
          <w:szCs w:val="36"/>
        </w:rPr>
        <w:t>ţ</w:t>
      </w:r>
      <w:r w:rsidR="00750852" w:rsidRPr="00944699">
        <w:rPr>
          <w:sz w:val="36"/>
          <w:szCs w:val="36"/>
        </w:rPr>
        <w:t>ii</w:t>
      </w:r>
    </w:p>
    <w:p w:rsidR="006F1519" w:rsidRDefault="006F1519" w:rsidP="00750852">
      <w:pPr>
        <w:rPr>
          <w:sz w:val="24"/>
          <w:szCs w:val="24"/>
        </w:rPr>
      </w:pPr>
    </w:p>
    <w:p w:rsidR="006F1519" w:rsidRDefault="001764CB" w:rsidP="00750852">
      <w:pPr>
        <w:rPr>
          <w:rFonts w:ascii="Times New Roman" w:hAnsi="Times New Roman"/>
          <w:b w:val="0"/>
          <w:sz w:val="24"/>
          <w:szCs w:val="24"/>
        </w:rPr>
      </w:pPr>
      <w:r>
        <w:rPr>
          <w:sz w:val="24"/>
          <w:szCs w:val="24"/>
        </w:rPr>
        <w:t>Neuroimagistica actual</w:t>
      </w:r>
      <w:r>
        <w:rPr>
          <w:rFonts w:cs="Arial"/>
          <w:sz w:val="24"/>
          <w:szCs w:val="24"/>
        </w:rPr>
        <w:t>ă</w:t>
      </w:r>
      <w:r>
        <w:rPr>
          <w:sz w:val="24"/>
          <w:szCs w:val="24"/>
        </w:rPr>
        <w:t xml:space="preserve"> </w:t>
      </w:r>
      <w:r w:rsidRPr="001764CB">
        <w:rPr>
          <w:sz w:val="24"/>
          <w:szCs w:val="24"/>
        </w:rPr>
        <w:t>(CT</w:t>
      </w:r>
      <w:r w:rsidR="00C62AAB">
        <w:rPr>
          <w:sz w:val="24"/>
          <w:szCs w:val="24"/>
        </w:rPr>
        <w:t xml:space="preserve"> şi </w:t>
      </w:r>
      <w:r w:rsidR="006210D1" w:rsidRPr="001764CB">
        <w:rPr>
          <w:sz w:val="24"/>
          <w:szCs w:val="24"/>
        </w:rPr>
        <w:t>RMN cerebral)</w:t>
      </w:r>
      <w:r w:rsidR="006210D1">
        <w:rPr>
          <w:sz w:val="24"/>
          <w:szCs w:val="24"/>
        </w:rPr>
        <w:t xml:space="preserve"> </w:t>
      </w:r>
      <w:r w:rsidR="006210D1" w:rsidRPr="005A7318">
        <w:rPr>
          <w:rFonts w:ascii="Times New Roman" w:hAnsi="Times New Roman"/>
          <w:b w:val="0"/>
          <w:sz w:val="24"/>
          <w:szCs w:val="24"/>
        </w:rPr>
        <w:t>of</w:t>
      </w:r>
      <w:r>
        <w:rPr>
          <w:rFonts w:ascii="Times New Roman" w:hAnsi="Times New Roman"/>
          <w:b w:val="0"/>
          <w:sz w:val="24"/>
          <w:szCs w:val="24"/>
        </w:rPr>
        <w:t>eră date despre spaţiile de rezervă intracraniene, mai ales despre LCR</w:t>
      </w:r>
      <w:r w:rsidR="006210D1" w:rsidRPr="005A7318">
        <w:rPr>
          <w:rFonts w:ascii="Times New Roman" w:hAnsi="Times New Roman"/>
          <w:b w:val="0"/>
          <w:sz w:val="24"/>
          <w:szCs w:val="24"/>
        </w:rPr>
        <w:t xml:space="preserve">-ul de </w:t>
      </w:r>
      <w:r>
        <w:rPr>
          <w:rFonts w:ascii="Times New Roman" w:hAnsi="Times New Roman"/>
          <w:b w:val="0"/>
          <w:sz w:val="24"/>
          <w:szCs w:val="24"/>
        </w:rPr>
        <w:t>la nivelul cisternelor bazale, şanţ</w:t>
      </w:r>
      <w:r w:rsidR="006210D1" w:rsidRPr="005A7318">
        <w:rPr>
          <w:rFonts w:ascii="Times New Roman" w:hAnsi="Times New Roman"/>
          <w:b w:val="0"/>
          <w:sz w:val="24"/>
          <w:szCs w:val="24"/>
        </w:rPr>
        <w:t>urilor cereb</w:t>
      </w:r>
      <w:r>
        <w:rPr>
          <w:rFonts w:ascii="Times New Roman" w:hAnsi="Times New Roman"/>
          <w:b w:val="0"/>
          <w:sz w:val="24"/>
          <w:szCs w:val="24"/>
        </w:rPr>
        <w:t>rale de pe convexitate, ventricu</w:t>
      </w:r>
      <w:r w:rsidR="006210D1" w:rsidRPr="005A7318">
        <w:rPr>
          <w:rFonts w:ascii="Times New Roman" w:hAnsi="Times New Roman"/>
          <w:b w:val="0"/>
          <w:sz w:val="24"/>
          <w:szCs w:val="24"/>
        </w:rPr>
        <w:t>lilor, date despre edemul cerebral, angaj</w:t>
      </w:r>
      <w:r>
        <w:rPr>
          <w:rFonts w:ascii="Times New Roman" w:hAnsi="Times New Roman"/>
          <w:b w:val="0"/>
          <w:sz w:val="24"/>
          <w:szCs w:val="24"/>
        </w:rPr>
        <w:t>ă</w:t>
      </w:r>
      <w:r w:rsidR="006210D1" w:rsidRPr="005A7318">
        <w:rPr>
          <w:rFonts w:ascii="Times New Roman" w:hAnsi="Times New Roman"/>
          <w:b w:val="0"/>
          <w:sz w:val="24"/>
          <w:szCs w:val="24"/>
        </w:rPr>
        <w:t>rile cerebr</w:t>
      </w:r>
      <w:r>
        <w:rPr>
          <w:rFonts w:ascii="Times New Roman" w:hAnsi="Times New Roman"/>
          <w:b w:val="0"/>
          <w:sz w:val="24"/>
          <w:szCs w:val="24"/>
        </w:rPr>
        <w:t>ale, date despre volumul,  poziţia, efectul de masă</w:t>
      </w:r>
      <w:r w:rsidR="006210D1" w:rsidRPr="005A7318">
        <w:rPr>
          <w:rFonts w:ascii="Times New Roman" w:hAnsi="Times New Roman"/>
          <w:b w:val="0"/>
          <w:sz w:val="24"/>
          <w:szCs w:val="24"/>
        </w:rPr>
        <w:t xml:space="preserve">  </w:t>
      </w:r>
      <w:r>
        <w:rPr>
          <w:rFonts w:ascii="Times New Roman" w:hAnsi="Times New Roman"/>
          <w:b w:val="0"/>
          <w:sz w:val="24"/>
          <w:szCs w:val="24"/>
        </w:rPr>
        <w:t>ş</w:t>
      </w:r>
      <w:r w:rsidR="006210D1" w:rsidRPr="005A7318">
        <w:rPr>
          <w:rFonts w:ascii="Times New Roman" w:hAnsi="Times New Roman"/>
          <w:b w:val="0"/>
          <w:sz w:val="24"/>
          <w:szCs w:val="24"/>
        </w:rPr>
        <w:t>i uneori natura proceselor expansive intrac</w:t>
      </w:r>
      <w:r>
        <w:rPr>
          <w:rFonts w:ascii="Times New Roman" w:hAnsi="Times New Roman"/>
          <w:b w:val="0"/>
          <w:sz w:val="24"/>
          <w:szCs w:val="24"/>
        </w:rPr>
        <w:t>raniene, deplasarea liniei medie</w:t>
      </w:r>
      <w:r w:rsidR="006210D1" w:rsidRPr="005A7318">
        <w:rPr>
          <w:rFonts w:ascii="Times New Roman" w:hAnsi="Times New Roman"/>
          <w:b w:val="0"/>
          <w:sz w:val="24"/>
          <w:szCs w:val="24"/>
        </w:rPr>
        <w:t>ne</w:t>
      </w:r>
      <w:r w:rsidR="001808DD" w:rsidRPr="005A7318">
        <w:rPr>
          <w:rFonts w:ascii="Times New Roman" w:hAnsi="Times New Roman"/>
          <w:b w:val="0"/>
          <w:sz w:val="24"/>
          <w:szCs w:val="24"/>
        </w:rPr>
        <w:t xml:space="preserve"> etc</w:t>
      </w:r>
      <w:r w:rsidR="006210D1" w:rsidRPr="005A7318">
        <w:rPr>
          <w:rFonts w:ascii="Times New Roman" w:hAnsi="Times New Roman"/>
          <w:b w:val="0"/>
          <w:sz w:val="24"/>
          <w:szCs w:val="24"/>
        </w:rPr>
        <w:t xml:space="preserve">. </w:t>
      </w:r>
      <w:r w:rsidR="005A7318" w:rsidRPr="005A7318">
        <w:rPr>
          <w:rFonts w:ascii="Times New Roman" w:hAnsi="Times New Roman"/>
          <w:b w:val="0"/>
          <w:sz w:val="24"/>
          <w:szCs w:val="24"/>
        </w:rPr>
        <w:t>Atunci c</w:t>
      </w:r>
      <w:r>
        <w:rPr>
          <w:rFonts w:ascii="Times New Roman" w:hAnsi="Times New Roman"/>
          <w:b w:val="0"/>
          <w:sz w:val="24"/>
          <w:szCs w:val="24"/>
        </w:rPr>
        <w:t>â</w:t>
      </w:r>
      <w:r w:rsidR="006210D1" w:rsidRPr="005A7318">
        <w:rPr>
          <w:rFonts w:ascii="Times New Roman" w:hAnsi="Times New Roman"/>
          <w:b w:val="0"/>
          <w:sz w:val="24"/>
          <w:szCs w:val="24"/>
        </w:rPr>
        <w:t>nd sindromul de HIC este determinat de un pro</w:t>
      </w:r>
      <w:r>
        <w:rPr>
          <w:rFonts w:ascii="Times New Roman" w:hAnsi="Times New Roman"/>
          <w:b w:val="0"/>
          <w:sz w:val="24"/>
          <w:szCs w:val="24"/>
        </w:rPr>
        <w:t>ces expansiv intracranian, ablaţ</w:t>
      </w:r>
      <w:r w:rsidR="006210D1" w:rsidRPr="005A7318">
        <w:rPr>
          <w:rFonts w:ascii="Times New Roman" w:hAnsi="Times New Roman"/>
          <w:b w:val="0"/>
          <w:sz w:val="24"/>
          <w:szCs w:val="24"/>
        </w:rPr>
        <w:t>ia acestuia constituie de obice</w:t>
      </w:r>
      <w:r>
        <w:rPr>
          <w:rFonts w:ascii="Times New Roman" w:hAnsi="Times New Roman"/>
          <w:b w:val="0"/>
          <w:sz w:val="24"/>
          <w:szCs w:val="24"/>
        </w:rPr>
        <w:t>i cel mai eficient tratament. Câ</w:t>
      </w:r>
      <w:r w:rsidR="006210D1" w:rsidRPr="005A7318">
        <w:rPr>
          <w:rFonts w:ascii="Times New Roman" w:hAnsi="Times New Roman"/>
          <w:b w:val="0"/>
          <w:sz w:val="24"/>
          <w:szCs w:val="24"/>
        </w:rPr>
        <w:t xml:space="preserve">nd sindromul HIC este determinat de leziuni cerebrale difuze de tip </w:t>
      </w:r>
      <w:r w:rsidR="001808DD" w:rsidRPr="005A7318">
        <w:rPr>
          <w:rFonts w:ascii="Times New Roman" w:hAnsi="Times New Roman"/>
          <w:b w:val="0"/>
          <w:sz w:val="24"/>
          <w:szCs w:val="24"/>
        </w:rPr>
        <w:t>edematos, contuziv sau hemoragic, diminuarea spa</w:t>
      </w:r>
      <w:r>
        <w:rPr>
          <w:rFonts w:ascii="Times New Roman" w:hAnsi="Times New Roman"/>
          <w:b w:val="0"/>
          <w:sz w:val="24"/>
          <w:szCs w:val="24"/>
        </w:rPr>
        <w:t>ţ</w:t>
      </w:r>
      <w:r w:rsidR="001808DD" w:rsidRPr="005A7318">
        <w:rPr>
          <w:rFonts w:ascii="Times New Roman" w:hAnsi="Times New Roman"/>
          <w:b w:val="0"/>
          <w:sz w:val="24"/>
          <w:szCs w:val="24"/>
        </w:rPr>
        <w:t>iilor de rezerv</w:t>
      </w:r>
      <w:r>
        <w:rPr>
          <w:rFonts w:ascii="Times New Roman" w:hAnsi="Times New Roman"/>
          <w:b w:val="0"/>
          <w:sz w:val="24"/>
          <w:szCs w:val="24"/>
        </w:rPr>
        <w:t>ă</w:t>
      </w:r>
      <w:r w:rsidR="001808DD" w:rsidRPr="005A7318">
        <w:rPr>
          <w:rFonts w:ascii="Times New Roman" w:hAnsi="Times New Roman"/>
          <w:b w:val="0"/>
          <w:sz w:val="24"/>
          <w:szCs w:val="24"/>
        </w:rPr>
        <w:t xml:space="preserve"> </w:t>
      </w:r>
      <w:r w:rsidR="001808DD" w:rsidRPr="005A7318">
        <w:rPr>
          <w:rFonts w:ascii="Times New Roman" w:hAnsi="Times New Roman"/>
          <w:b w:val="0"/>
          <w:sz w:val="24"/>
          <w:szCs w:val="24"/>
        </w:rPr>
        <w:lastRenderedPageBreak/>
        <w:t>(dispari</w:t>
      </w:r>
      <w:r>
        <w:rPr>
          <w:rFonts w:ascii="Times New Roman" w:hAnsi="Times New Roman"/>
          <w:b w:val="0"/>
          <w:sz w:val="24"/>
          <w:szCs w:val="24"/>
        </w:rPr>
        <w:t>ţ</w:t>
      </w:r>
      <w:r w:rsidR="001808DD" w:rsidRPr="005A7318">
        <w:rPr>
          <w:rFonts w:ascii="Times New Roman" w:hAnsi="Times New Roman"/>
          <w:b w:val="0"/>
          <w:sz w:val="24"/>
          <w:szCs w:val="24"/>
        </w:rPr>
        <w:t>ia cisternelor baz</w:t>
      </w:r>
      <w:r>
        <w:rPr>
          <w:rFonts w:ascii="Times New Roman" w:hAnsi="Times New Roman"/>
          <w:b w:val="0"/>
          <w:sz w:val="24"/>
          <w:szCs w:val="24"/>
        </w:rPr>
        <w:t>ale,  colabarea ventriculilor, ştergerea ş</w:t>
      </w:r>
      <w:r w:rsidR="001808DD" w:rsidRPr="005A7318">
        <w:rPr>
          <w:rFonts w:ascii="Times New Roman" w:hAnsi="Times New Roman"/>
          <w:b w:val="0"/>
          <w:sz w:val="24"/>
          <w:szCs w:val="24"/>
        </w:rPr>
        <w:t>anturilor corticale) sunt criterii imagistice indirecte pentru instituirea m</w:t>
      </w:r>
      <w:r>
        <w:rPr>
          <w:rFonts w:ascii="Times New Roman" w:hAnsi="Times New Roman"/>
          <w:b w:val="0"/>
          <w:sz w:val="24"/>
          <w:szCs w:val="24"/>
        </w:rPr>
        <w:t>ă</w:t>
      </w:r>
      <w:r w:rsidR="001808DD" w:rsidRPr="005A7318">
        <w:rPr>
          <w:rFonts w:ascii="Times New Roman" w:hAnsi="Times New Roman"/>
          <w:b w:val="0"/>
          <w:sz w:val="24"/>
          <w:szCs w:val="24"/>
        </w:rPr>
        <w:t>surilor terapeutice de diverse nivele. Ajustarea tratamentului se face</w:t>
      </w:r>
      <w:r>
        <w:rPr>
          <w:rFonts w:ascii="Times New Roman" w:hAnsi="Times New Roman"/>
          <w:b w:val="0"/>
          <w:sz w:val="24"/>
          <w:szCs w:val="24"/>
        </w:rPr>
        <w:t>,</w:t>
      </w:r>
      <w:r w:rsidR="001808DD" w:rsidRPr="005A7318">
        <w:rPr>
          <w:rFonts w:ascii="Times New Roman" w:hAnsi="Times New Roman"/>
          <w:b w:val="0"/>
          <w:sz w:val="24"/>
          <w:szCs w:val="24"/>
        </w:rPr>
        <w:t xml:space="preserve"> cel mai </w:t>
      </w:r>
      <w:r w:rsidR="005A7318" w:rsidRPr="005A7318">
        <w:rPr>
          <w:rFonts w:ascii="Times New Roman" w:hAnsi="Times New Roman"/>
          <w:b w:val="0"/>
          <w:sz w:val="24"/>
          <w:szCs w:val="24"/>
        </w:rPr>
        <w:t>eficient</w:t>
      </w:r>
      <w:r>
        <w:rPr>
          <w:rFonts w:ascii="Times New Roman" w:hAnsi="Times New Roman"/>
          <w:b w:val="0"/>
          <w:sz w:val="24"/>
          <w:szCs w:val="24"/>
        </w:rPr>
        <w:t>,</w:t>
      </w:r>
      <w:r w:rsidR="001808DD" w:rsidRPr="005A7318">
        <w:rPr>
          <w:rFonts w:ascii="Times New Roman" w:hAnsi="Times New Roman"/>
          <w:b w:val="0"/>
          <w:sz w:val="24"/>
          <w:szCs w:val="24"/>
        </w:rPr>
        <w:t xml:space="preserve"> prin corelare cu valorile presiunii intracraniene care pot fi inregistrate continuu.</w:t>
      </w:r>
    </w:p>
    <w:p w:rsidR="00C62AAB" w:rsidRPr="001808DD" w:rsidRDefault="00C62AAB" w:rsidP="00750852">
      <w:pPr>
        <w:rPr>
          <w:b w:val="0"/>
          <w:sz w:val="24"/>
          <w:szCs w:val="24"/>
        </w:rPr>
      </w:pPr>
    </w:p>
    <w:p w:rsidR="000C18B6" w:rsidRPr="001808DD" w:rsidRDefault="000C18B6" w:rsidP="000C18B6">
      <w:pPr>
        <w:pStyle w:val="BodyTextIndent"/>
        <w:ind w:firstLine="0"/>
      </w:pPr>
    </w:p>
    <w:p w:rsidR="000C18B6" w:rsidRPr="00944699" w:rsidRDefault="000C18B6" w:rsidP="005D0280">
      <w:pPr>
        <w:pStyle w:val="Heading2"/>
      </w:pPr>
      <w:r w:rsidRPr="00944699">
        <w:t>Monitorizarea presiunii intracraniene</w:t>
      </w:r>
    </w:p>
    <w:p w:rsidR="000C18B6" w:rsidRDefault="000C18B6" w:rsidP="000C18B6"/>
    <w:p w:rsidR="000C18B6" w:rsidRDefault="000C18B6" w:rsidP="000C18B6">
      <w:pPr>
        <w:pStyle w:val="Header"/>
        <w:tabs>
          <w:tab w:val="clear" w:pos="4320"/>
          <w:tab w:val="clear" w:pos="8640"/>
        </w:tabs>
        <w:ind w:firstLine="284"/>
        <w:jc w:val="both"/>
        <w:rPr>
          <w:sz w:val="24"/>
          <w:lang w:val="ro-RO"/>
        </w:rPr>
      </w:pPr>
      <w:r>
        <w:rPr>
          <w:sz w:val="24"/>
          <w:lang w:val="ro-RO"/>
        </w:rPr>
        <w:t>În diagnosticul şi conduita  tratamentului sindromului de HIC un rol important îl are monitorizarea presiunii intracraniene (cunoaşterea valorii momentane cât</w:t>
      </w:r>
      <w:r w:rsidR="00C62AAB">
        <w:rPr>
          <w:sz w:val="24"/>
          <w:lang w:val="ro-RO"/>
        </w:rPr>
        <w:t xml:space="preserve"> şi </w:t>
      </w:r>
      <w:r>
        <w:rPr>
          <w:sz w:val="24"/>
          <w:lang w:val="ro-RO"/>
        </w:rPr>
        <w:t>a curbelor de variaţie</w:t>
      </w:r>
      <w:r w:rsidR="00B97C57">
        <w:rPr>
          <w:sz w:val="24"/>
          <w:lang w:val="ro-RO"/>
        </w:rPr>
        <w:t xml:space="preserve"> a presiunii intracraniene</w:t>
      </w:r>
      <w:r>
        <w:rPr>
          <w:sz w:val="24"/>
          <w:lang w:val="ro-RO"/>
        </w:rPr>
        <w:t>).</w:t>
      </w:r>
    </w:p>
    <w:p w:rsidR="000C18B6" w:rsidRDefault="000C18B6" w:rsidP="000C18B6">
      <w:pPr>
        <w:pStyle w:val="BodyTextIndent"/>
      </w:pPr>
      <w:r>
        <w:t xml:space="preserve">Din punct de vedere tehnic pentru cunoaşterea valorilor presiunii intracraniene se folosesc diverse aparate </w:t>
      </w:r>
      <w:r w:rsidR="00C62AAB">
        <w:t>compuse în esenţă dintr-un cap</w:t>
      </w:r>
      <w:r>
        <w:t>tor al presiunii intracraniene, un traductor al valorii presiunii</w:t>
      </w:r>
      <w:r w:rsidR="00B97C57">
        <w:t xml:space="preserve"> şi un sistem de înregistrare.</w:t>
      </w:r>
    </w:p>
    <w:p w:rsidR="000C18B6" w:rsidRDefault="000C18B6" w:rsidP="000C18B6">
      <w:pPr>
        <w:pStyle w:val="BodyTextIndent"/>
      </w:pPr>
      <w:r>
        <w:t>Din punct de vedere n</w:t>
      </w:r>
      <w:r w:rsidR="00C62AAB">
        <w:t>eurochirurgical amplasarea cap</w:t>
      </w:r>
      <w:r>
        <w:t>torului (a vârfului  sondei) se poate face la diferite nivele: ventricul, parenchim cerebral, spaţiu subarahnoidian, subdural sau extradural. Sonda de înregistrare se introduce printr-o gaură de trepanaţie a cutiei craniene. Sterilitatea tehnicii trebuie să fie absolută, căci principalul risc al introducerii şi menţinerii (de obicei timp de mai multe zile) a acestor sisteme de înregistrare îl constituie infecţia. Canula introdusă trebuie să fie fină şi neagresivă din punct de vedere mecanic pentru a evita dilacerările cerebrale şi rupturile vasculare cauzatoare de hematoame. În plus un material nepirogen, sterilizabil</w:t>
      </w:r>
      <w:r w:rsidR="00C62AAB">
        <w:t xml:space="preserve"> şi </w:t>
      </w:r>
      <w:r>
        <w:t>biocompatibil este evident obligatoriu pentru confecţionarea acestor sonde (canule) de înregistrare. Canulele introduse intraventricular au avantajul de a oferi posibilitatea evacuării de LCR pentru examinare sau pentru scăderea PIC (scop terapeutic).</w:t>
      </w:r>
    </w:p>
    <w:p w:rsidR="000C18B6" w:rsidRDefault="000C18B6" w:rsidP="000C18B6">
      <w:pPr>
        <w:pStyle w:val="BodyTextIndent"/>
      </w:pPr>
      <w:r>
        <w:t>Traductorii de presiune pot fi dintre cei mai diferiţi.</w:t>
      </w:r>
    </w:p>
    <w:p w:rsidR="000C18B6" w:rsidRDefault="000C18B6" w:rsidP="000C18B6">
      <w:pPr>
        <w:pStyle w:val="BodyTextIndent"/>
      </w:pPr>
      <w:r>
        <w:t xml:space="preserve">Cel mai simplu sistem constă în introducerea unui cateter intraventricular conectat la un tub de nivel vertical cu riglă gradată ataşat de marginea patului. Înălţimea coloanei de lichid în acest tub ne va indica valoarea presiunii intracraniene. </w:t>
      </w:r>
    </w:p>
    <w:p w:rsidR="000C18B6" w:rsidRDefault="000C18B6" w:rsidP="000C18B6">
      <w:pPr>
        <w:pStyle w:val="BodyTextIndent"/>
      </w:pPr>
      <w:r>
        <w:t>Se folosesc de asemenea numeroase sisteme mai perfecţionate dar</w:t>
      </w:r>
      <w:r w:rsidR="00C62AAB">
        <w:t xml:space="preserve"> şi </w:t>
      </w:r>
      <w:r>
        <w:t>mai scumpe. Dintre acestea amintim sistemul de monitorizare al presiunii intracraniene cu fibră optică produs de laboratoarele Camino.</w:t>
      </w:r>
    </w:p>
    <w:p w:rsidR="00C62AAB" w:rsidRDefault="00C62AAB" w:rsidP="000C18B6">
      <w:pPr>
        <w:pStyle w:val="BodyTextIndent"/>
      </w:pPr>
    </w:p>
    <w:p w:rsidR="000C18B6" w:rsidRDefault="000C18B6" w:rsidP="000C18B6">
      <w:pPr>
        <w:pStyle w:val="BodyTextIndent"/>
      </w:pPr>
    </w:p>
    <w:p w:rsidR="00995C9D" w:rsidRDefault="00750852" w:rsidP="00750852">
      <w:pPr>
        <w:rPr>
          <w:sz w:val="36"/>
          <w:szCs w:val="36"/>
        </w:rPr>
      </w:pPr>
      <w:r w:rsidRPr="00944699">
        <w:rPr>
          <w:sz w:val="36"/>
          <w:szCs w:val="36"/>
        </w:rPr>
        <w:t>9. D</w:t>
      </w:r>
      <w:r w:rsidR="005A7318" w:rsidRPr="00944699">
        <w:rPr>
          <w:sz w:val="36"/>
          <w:szCs w:val="36"/>
        </w:rPr>
        <w:t>ia</w:t>
      </w:r>
      <w:r w:rsidRPr="00944699">
        <w:rPr>
          <w:sz w:val="36"/>
          <w:szCs w:val="36"/>
        </w:rPr>
        <w:t>g</w:t>
      </w:r>
      <w:r w:rsidR="005A7318" w:rsidRPr="00944699">
        <w:rPr>
          <w:sz w:val="36"/>
          <w:szCs w:val="36"/>
        </w:rPr>
        <w:t>nosticul</w:t>
      </w:r>
      <w:r w:rsidR="001764CB">
        <w:rPr>
          <w:sz w:val="36"/>
          <w:szCs w:val="36"/>
        </w:rPr>
        <w:t xml:space="preserve"> diferen</w:t>
      </w:r>
      <w:r w:rsidR="001764CB">
        <w:rPr>
          <w:rFonts w:cs="Arial"/>
          <w:sz w:val="36"/>
          <w:szCs w:val="36"/>
        </w:rPr>
        <w:t>ţ</w:t>
      </w:r>
      <w:r w:rsidRPr="00944699">
        <w:rPr>
          <w:sz w:val="36"/>
          <w:szCs w:val="36"/>
        </w:rPr>
        <w:t>ial</w:t>
      </w:r>
      <w:r w:rsidR="005A7318" w:rsidRPr="00944699">
        <w:rPr>
          <w:sz w:val="36"/>
          <w:szCs w:val="36"/>
        </w:rPr>
        <w:t xml:space="preserve"> al sindromului HIC</w:t>
      </w:r>
    </w:p>
    <w:p w:rsidR="00E6000D" w:rsidRDefault="005A7318" w:rsidP="00750852">
      <w:pPr>
        <w:rPr>
          <w:sz w:val="36"/>
          <w:szCs w:val="36"/>
        </w:rPr>
      </w:pPr>
      <w:r w:rsidRPr="00944699">
        <w:rPr>
          <w:sz w:val="36"/>
          <w:szCs w:val="36"/>
        </w:rPr>
        <w:t xml:space="preserve"> </w:t>
      </w:r>
    </w:p>
    <w:p w:rsidR="00944699" w:rsidRDefault="00944699" w:rsidP="00750852">
      <w:pPr>
        <w:rPr>
          <w:rFonts w:ascii="Times New Roman" w:hAnsi="Times New Roman"/>
          <w:b w:val="0"/>
          <w:sz w:val="24"/>
          <w:szCs w:val="24"/>
        </w:rPr>
      </w:pPr>
      <w:r w:rsidRPr="00944699">
        <w:rPr>
          <w:rFonts w:ascii="Times New Roman" w:hAnsi="Times New Roman"/>
          <w:b w:val="0"/>
          <w:sz w:val="24"/>
          <w:szCs w:val="24"/>
        </w:rPr>
        <w:t>D</w:t>
      </w:r>
      <w:r>
        <w:rPr>
          <w:rFonts w:ascii="Times New Roman" w:hAnsi="Times New Roman"/>
          <w:b w:val="0"/>
          <w:sz w:val="24"/>
          <w:szCs w:val="24"/>
        </w:rPr>
        <w:t>iagn</w:t>
      </w:r>
      <w:r w:rsidR="00C62AAB">
        <w:rPr>
          <w:rFonts w:ascii="Times New Roman" w:hAnsi="Times New Roman"/>
          <w:b w:val="0"/>
          <w:sz w:val="24"/>
          <w:szCs w:val="24"/>
        </w:rPr>
        <w:t>osticul sindromului HIC prezintă</w:t>
      </w:r>
      <w:r>
        <w:rPr>
          <w:rFonts w:ascii="Times New Roman" w:hAnsi="Times New Roman"/>
          <w:b w:val="0"/>
          <w:sz w:val="24"/>
          <w:szCs w:val="24"/>
        </w:rPr>
        <w:t xml:space="preserve"> numeroase capcane. Eroril</w:t>
      </w:r>
      <w:r w:rsidR="00C62AAB">
        <w:rPr>
          <w:rFonts w:ascii="Times New Roman" w:hAnsi="Times New Roman"/>
          <w:b w:val="0"/>
          <w:sz w:val="24"/>
          <w:szCs w:val="24"/>
        </w:rPr>
        <w:t>e diagnostice pot avea consecinţ</w:t>
      </w:r>
      <w:r>
        <w:rPr>
          <w:rFonts w:ascii="Times New Roman" w:hAnsi="Times New Roman"/>
          <w:b w:val="0"/>
          <w:sz w:val="24"/>
          <w:szCs w:val="24"/>
        </w:rPr>
        <w:t>e fatale.</w:t>
      </w:r>
      <w:r w:rsidR="002B6AA3">
        <w:rPr>
          <w:rFonts w:ascii="Times New Roman" w:hAnsi="Times New Roman"/>
          <w:b w:val="0"/>
          <w:sz w:val="24"/>
          <w:szCs w:val="24"/>
        </w:rPr>
        <w:t xml:space="preserve"> </w:t>
      </w:r>
    </w:p>
    <w:p w:rsidR="005A7318" w:rsidRPr="00E6000D" w:rsidRDefault="00944699" w:rsidP="00750852">
      <w:pPr>
        <w:rPr>
          <w:rFonts w:ascii="Times New Roman" w:hAnsi="Times New Roman"/>
          <w:b w:val="0"/>
          <w:sz w:val="24"/>
          <w:szCs w:val="24"/>
        </w:rPr>
      </w:pPr>
      <w:r>
        <w:rPr>
          <w:rFonts w:ascii="Times New Roman" w:hAnsi="Times New Roman"/>
          <w:b w:val="0"/>
          <w:sz w:val="24"/>
          <w:szCs w:val="24"/>
        </w:rPr>
        <w:t xml:space="preserve">Sindromul de HIC poate fi oligosimptomatic mai males la </w:t>
      </w:r>
      <w:r w:rsidR="002B6AA3">
        <w:rPr>
          <w:rFonts w:ascii="Times New Roman" w:hAnsi="Times New Roman"/>
          <w:b w:val="0"/>
          <w:sz w:val="24"/>
          <w:szCs w:val="24"/>
        </w:rPr>
        <w:t>început. Datorită</w:t>
      </w:r>
      <w:r>
        <w:rPr>
          <w:rFonts w:ascii="Times New Roman" w:hAnsi="Times New Roman"/>
          <w:b w:val="0"/>
          <w:sz w:val="24"/>
          <w:szCs w:val="24"/>
        </w:rPr>
        <w:t xml:space="preserve"> imagisticii moderne diagnosticul se pune relativ precoce</w:t>
      </w:r>
      <w:r w:rsidR="00C62AAB">
        <w:rPr>
          <w:rFonts w:ascii="Times New Roman" w:hAnsi="Times New Roman"/>
          <w:b w:val="0"/>
          <w:sz w:val="24"/>
          <w:szCs w:val="24"/>
        </w:rPr>
        <w:t xml:space="preserve"> şi </w:t>
      </w:r>
      <w:r>
        <w:rPr>
          <w:rFonts w:ascii="Times New Roman" w:hAnsi="Times New Roman"/>
          <w:b w:val="0"/>
          <w:sz w:val="24"/>
          <w:szCs w:val="24"/>
        </w:rPr>
        <w:t>rezultatele terapeutice sunt mult mai bune</w:t>
      </w:r>
      <w:r w:rsidR="000B731C">
        <w:rPr>
          <w:rFonts w:ascii="Times New Roman" w:hAnsi="Times New Roman"/>
          <w:b w:val="0"/>
          <w:sz w:val="24"/>
          <w:szCs w:val="24"/>
        </w:rPr>
        <w:t>.</w:t>
      </w:r>
      <w:r>
        <w:rPr>
          <w:rFonts w:ascii="Times New Roman" w:hAnsi="Times New Roman"/>
          <w:b w:val="0"/>
          <w:sz w:val="24"/>
          <w:szCs w:val="24"/>
        </w:rPr>
        <w:t xml:space="preserve"> </w:t>
      </w:r>
      <w:r w:rsidR="000B731C">
        <w:rPr>
          <w:rFonts w:ascii="Times New Roman" w:hAnsi="Times New Roman"/>
          <w:b w:val="0"/>
          <w:sz w:val="24"/>
          <w:szCs w:val="24"/>
        </w:rPr>
        <w:t>R</w:t>
      </w:r>
      <w:r w:rsidR="002B6AA3">
        <w:rPr>
          <w:rFonts w:ascii="Times New Roman" w:hAnsi="Times New Roman"/>
          <w:b w:val="0"/>
          <w:sz w:val="24"/>
          <w:szCs w:val="24"/>
        </w:rPr>
        <w:t>areori se mai întâlneş</w:t>
      </w:r>
      <w:r>
        <w:rPr>
          <w:rFonts w:ascii="Times New Roman" w:hAnsi="Times New Roman"/>
          <w:b w:val="0"/>
          <w:sz w:val="24"/>
          <w:szCs w:val="24"/>
        </w:rPr>
        <w:t>te un s</w:t>
      </w:r>
      <w:r w:rsidR="002B6AA3">
        <w:rPr>
          <w:rFonts w:ascii="Times New Roman" w:hAnsi="Times New Roman"/>
          <w:b w:val="0"/>
          <w:sz w:val="24"/>
          <w:szCs w:val="24"/>
        </w:rPr>
        <w:t>indrom complet cu triada clasică</w:t>
      </w:r>
      <w:r>
        <w:rPr>
          <w:rFonts w:ascii="Times New Roman" w:hAnsi="Times New Roman"/>
          <w:b w:val="0"/>
          <w:sz w:val="24"/>
          <w:szCs w:val="24"/>
        </w:rPr>
        <w:t xml:space="preserve"> </w:t>
      </w:r>
      <w:r w:rsidR="002B6AA3">
        <w:rPr>
          <w:rFonts w:ascii="Times New Roman" w:hAnsi="Times New Roman"/>
          <w:b w:val="0"/>
          <w:sz w:val="24"/>
          <w:szCs w:val="24"/>
        </w:rPr>
        <w:t>amintită</w:t>
      </w:r>
      <w:r w:rsidR="000B731C">
        <w:rPr>
          <w:rFonts w:ascii="Times New Roman" w:hAnsi="Times New Roman"/>
          <w:b w:val="0"/>
          <w:sz w:val="24"/>
          <w:szCs w:val="24"/>
        </w:rPr>
        <w:t>.</w:t>
      </w:r>
      <w:r w:rsidR="002B6AA3">
        <w:rPr>
          <w:rFonts w:ascii="Times New Roman" w:hAnsi="Times New Roman"/>
          <w:b w:val="0"/>
          <w:sz w:val="24"/>
          <w:szCs w:val="24"/>
        </w:rPr>
        <w:t xml:space="preserve"> Î</w:t>
      </w:r>
      <w:r w:rsidR="00C62AAB">
        <w:rPr>
          <w:rFonts w:ascii="Times New Roman" w:hAnsi="Times New Roman"/>
          <w:b w:val="0"/>
          <w:sz w:val="24"/>
          <w:szCs w:val="24"/>
        </w:rPr>
        <w:t xml:space="preserve">n </w:t>
      </w:r>
      <w:r w:rsidR="000B731C">
        <w:rPr>
          <w:rFonts w:ascii="Times New Roman" w:hAnsi="Times New Roman"/>
          <w:b w:val="0"/>
          <w:sz w:val="24"/>
          <w:szCs w:val="24"/>
        </w:rPr>
        <w:t>acest c</w:t>
      </w:r>
      <w:r w:rsidR="002B6AA3">
        <w:rPr>
          <w:rFonts w:ascii="Times New Roman" w:hAnsi="Times New Roman"/>
          <w:b w:val="0"/>
          <w:sz w:val="24"/>
          <w:szCs w:val="24"/>
        </w:rPr>
        <w:t>ontext diagnosticul diferenţial este cel al cefaleei, al vărsă</w:t>
      </w:r>
      <w:r w:rsidR="000B731C">
        <w:rPr>
          <w:rFonts w:ascii="Times New Roman" w:hAnsi="Times New Roman"/>
          <w:b w:val="0"/>
          <w:sz w:val="24"/>
          <w:szCs w:val="24"/>
        </w:rPr>
        <w:t>turilor, al edemului papilar,   al deficitelor neurologice sau crizelor epiletice, a</w:t>
      </w:r>
      <w:r w:rsidR="002B6AA3">
        <w:rPr>
          <w:rFonts w:ascii="Times New Roman" w:hAnsi="Times New Roman"/>
          <w:b w:val="0"/>
          <w:sz w:val="24"/>
          <w:szCs w:val="24"/>
        </w:rPr>
        <w:t>l alterărilor stării de conştienţă</w:t>
      </w:r>
      <w:r w:rsidR="000B731C">
        <w:rPr>
          <w:rFonts w:ascii="Times New Roman" w:hAnsi="Times New Roman"/>
          <w:b w:val="0"/>
          <w:sz w:val="24"/>
          <w:szCs w:val="24"/>
        </w:rPr>
        <w:t xml:space="preserve"> sau al comei.</w:t>
      </w:r>
      <w:r w:rsidR="0038037A">
        <w:rPr>
          <w:rFonts w:ascii="Times New Roman" w:hAnsi="Times New Roman"/>
          <w:b w:val="0"/>
          <w:sz w:val="24"/>
          <w:szCs w:val="24"/>
        </w:rPr>
        <w:t xml:space="preserve"> Majoritatea acestor simptome sunt foarte frecvente</w:t>
      </w:r>
      <w:r w:rsidR="00C62AAB">
        <w:rPr>
          <w:rFonts w:ascii="Times New Roman" w:hAnsi="Times New Roman"/>
          <w:b w:val="0"/>
          <w:sz w:val="24"/>
          <w:szCs w:val="24"/>
        </w:rPr>
        <w:t xml:space="preserve"> şi </w:t>
      </w:r>
      <w:r w:rsidR="0038037A">
        <w:rPr>
          <w:rFonts w:ascii="Times New Roman" w:hAnsi="Times New Roman"/>
          <w:b w:val="0"/>
          <w:sz w:val="24"/>
          <w:szCs w:val="24"/>
        </w:rPr>
        <w:t>de mult</w:t>
      </w:r>
      <w:r w:rsidR="002B6AA3">
        <w:rPr>
          <w:rFonts w:ascii="Times New Roman" w:hAnsi="Times New Roman"/>
          <w:b w:val="0"/>
          <w:sz w:val="24"/>
          <w:szCs w:val="24"/>
        </w:rPr>
        <w:t>e ori de altă cauză</w:t>
      </w:r>
      <w:r w:rsidR="0038037A">
        <w:rPr>
          <w:rFonts w:ascii="Times New Roman" w:hAnsi="Times New Roman"/>
          <w:b w:val="0"/>
          <w:sz w:val="24"/>
          <w:szCs w:val="24"/>
        </w:rPr>
        <w:t xml:space="preserve"> dec</w:t>
      </w:r>
      <w:r w:rsidR="002B6AA3">
        <w:rPr>
          <w:rFonts w:ascii="Times New Roman" w:hAnsi="Times New Roman"/>
          <w:b w:val="0"/>
          <w:sz w:val="24"/>
          <w:szCs w:val="24"/>
        </w:rPr>
        <w:t>ât hipertensiunea intracraniană</w:t>
      </w:r>
      <w:r w:rsidR="0038037A">
        <w:rPr>
          <w:rFonts w:ascii="Times New Roman" w:hAnsi="Times New Roman"/>
          <w:b w:val="0"/>
          <w:sz w:val="24"/>
          <w:szCs w:val="24"/>
        </w:rPr>
        <w:t>. De exemplu s</w:t>
      </w:r>
      <w:r w:rsidR="005A7318" w:rsidRPr="00E6000D">
        <w:rPr>
          <w:rFonts w:ascii="Times New Roman" w:hAnsi="Times New Roman"/>
          <w:b w:val="0"/>
          <w:sz w:val="24"/>
          <w:szCs w:val="24"/>
        </w:rPr>
        <w:t>dr</w:t>
      </w:r>
      <w:r w:rsidR="002B6AA3">
        <w:rPr>
          <w:rFonts w:ascii="Times New Roman" w:hAnsi="Times New Roman"/>
          <w:b w:val="0"/>
          <w:sz w:val="24"/>
          <w:szCs w:val="24"/>
        </w:rPr>
        <w:t>.</w:t>
      </w:r>
      <w:r w:rsidR="005A7318" w:rsidRPr="00E6000D">
        <w:rPr>
          <w:rFonts w:ascii="Times New Roman" w:hAnsi="Times New Roman"/>
          <w:b w:val="0"/>
          <w:sz w:val="24"/>
          <w:szCs w:val="24"/>
        </w:rPr>
        <w:t xml:space="preserve"> cefalalgic</w:t>
      </w:r>
      <w:r w:rsidR="000B731C">
        <w:rPr>
          <w:rFonts w:ascii="Times New Roman" w:hAnsi="Times New Roman"/>
          <w:b w:val="0"/>
          <w:sz w:val="24"/>
          <w:szCs w:val="24"/>
        </w:rPr>
        <w:t xml:space="preserve"> este o manifestare extrem </w:t>
      </w:r>
      <w:r w:rsidR="00896018">
        <w:rPr>
          <w:rFonts w:ascii="Times New Roman" w:hAnsi="Times New Roman"/>
          <w:b w:val="0"/>
          <w:sz w:val="24"/>
          <w:szCs w:val="24"/>
        </w:rPr>
        <w:lastRenderedPageBreak/>
        <w:t>de comună</w:t>
      </w:r>
      <w:r w:rsidR="005A7318" w:rsidRPr="00E6000D">
        <w:rPr>
          <w:rFonts w:ascii="Times New Roman" w:hAnsi="Times New Roman"/>
          <w:b w:val="0"/>
          <w:sz w:val="24"/>
          <w:szCs w:val="24"/>
        </w:rPr>
        <w:t xml:space="preserve">: </w:t>
      </w:r>
      <w:r w:rsidR="00896018">
        <w:rPr>
          <w:rFonts w:ascii="Times New Roman" w:hAnsi="Times New Roman"/>
          <w:b w:val="0"/>
          <w:sz w:val="24"/>
          <w:szCs w:val="24"/>
        </w:rPr>
        <w:t>migrena, cefaleea de contractură musculară</w:t>
      </w:r>
      <w:r w:rsidR="005A7318" w:rsidRPr="00E6000D">
        <w:rPr>
          <w:rFonts w:ascii="Times New Roman" w:hAnsi="Times New Roman"/>
          <w:b w:val="0"/>
          <w:sz w:val="24"/>
          <w:szCs w:val="24"/>
        </w:rPr>
        <w:t xml:space="preserve"> din nevroze, arterita Horton, algiile</w:t>
      </w:r>
      <w:r w:rsidR="00896018">
        <w:rPr>
          <w:rFonts w:ascii="Times New Roman" w:hAnsi="Times New Roman"/>
          <w:b w:val="0"/>
          <w:sz w:val="24"/>
          <w:szCs w:val="24"/>
        </w:rPr>
        <w:t xml:space="preserve"> craniofaciale, durerea referită</w:t>
      </w:r>
      <w:r w:rsidR="005A7318" w:rsidRPr="00E6000D">
        <w:rPr>
          <w:rFonts w:ascii="Times New Roman" w:hAnsi="Times New Roman"/>
          <w:b w:val="0"/>
          <w:sz w:val="24"/>
          <w:szCs w:val="24"/>
        </w:rPr>
        <w:t xml:space="preserve"> din otite, sinuzite, dureri asociate viciilor de refrac</w:t>
      </w:r>
      <w:r w:rsidR="00896018">
        <w:rPr>
          <w:rFonts w:ascii="Times New Roman" w:hAnsi="Times New Roman"/>
          <w:b w:val="0"/>
          <w:sz w:val="24"/>
          <w:szCs w:val="24"/>
        </w:rPr>
        <w:t>ţ</w:t>
      </w:r>
      <w:r w:rsidR="005A7318" w:rsidRPr="00E6000D">
        <w:rPr>
          <w:rFonts w:ascii="Times New Roman" w:hAnsi="Times New Roman"/>
          <w:b w:val="0"/>
          <w:sz w:val="24"/>
          <w:szCs w:val="24"/>
        </w:rPr>
        <w:t>ie, spondilozei cervicale, st</w:t>
      </w:r>
      <w:r w:rsidR="000B731C">
        <w:rPr>
          <w:rFonts w:ascii="Times New Roman" w:hAnsi="Times New Roman"/>
          <w:b w:val="0"/>
          <w:sz w:val="24"/>
          <w:szCs w:val="24"/>
        </w:rPr>
        <w:t xml:space="preserve">arilor febrile, hipertensiunii </w:t>
      </w:r>
      <w:r w:rsidR="005A7318" w:rsidRPr="00E6000D">
        <w:rPr>
          <w:rFonts w:ascii="Times New Roman" w:hAnsi="Times New Roman"/>
          <w:b w:val="0"/>
          <w:sz w:val="24"/>
          <w:szCs w:val="24"/>
        </w:rPr>
        <w:t>arteriale etc</w:t>
      </w:r>
      <w:r w:rsidR="000B731C">
        <w:rPr>
          <w:rFonts w:ascii="Times New Roman" w:hAnsi="Times New Roman"/>
          <w:b w:val="0"/>
          <w:sz w:val="24"/>
          <w:szCs w:val="24"/>
        </w:rPr>
        <w:t>. Durerea are anumit</w:t>
      </w:r>
      <w:r w:rsidR="00A16D12">
        <w:rPr>
          <w:rFonts w:ascii="Times New Roman" w:hAnsi="Times New Roman"/>
          <w:b w:val="0"/>
          <w:sz w:val="24"/>
          <w:szCs w:val="24"/>
        </w:rPr>
        <w:t>e caractere mai mult sau mai puţ</w:t>
      </w:r>
      <w:r w:rsidR="000B731C">
        <w:rPr>
          <w:rFonts w:ascii="Times New Roman" w:hAnsi="Times New Roman"/>
          <w:b w:val="0"/>
          <w:sz w:val="24"/>
          <w:szCs w:val="24"/>
        </w:rPr>
        <w:t>in s</w:t>
      </w:r>
      <w:r w:rsidR="00A16D12">
        <w:rPr>
          <w:rFonts w:ascii="Times New Roman" w:hAnsi="Times New Roman"/>
          <w:b w:val="0"/>
          <w:sz w:val="24"/>
          <w:szCs w:val="24"/>
        </w:rPr>
        <w:t>pecifice fiecă</w:t>
      </w:r>
      <w:r w:rsidR="000B731C">
        <w:rPr>
          <w:rFonts w:ascii="Times New Roman" w:hAnsi="Times New Roman"/>
          <w:b w:val="0"/>
          <w:sz w:val="24"/>
          <w:szCs w:val="24"/>
        </w:rPr>
        <w:t>rei</w:t>
      </w:r>
      <w:r w:rsidR="00A16D12">
        <w:rPr>
          <w:rFonts w:ascii="Times New Roman" w:hAnsi="Times New Roman"/>
          <w:b w:val="0"/>
          <w:sz w:val="24"/>
          <w:szCs w:val="24"/>
        </w:rPr>
        <w:t>a</w:t>
      </w:r>
      <w:r w:rsidR="000B731C">
        <w:rPr>
          <w:rFonts w:ascii="Times New Roman" w:hAnsi="Times New Roman"/>
          <w:b w:val="0"/>
          <w:sz w:val="24"/>
          <w:szCs w:val="24"/>
        </w:rPr>
        <w:t xml:space="preserve"> dintre etiologiile amintite</w:t>
      </w:r>
      <w:r w:rsidR="00C62AAB">
        <w:rPr>
          <w:rFonts w:ascii="Times New Roman" w:hAnsi="Times New Roman"/>
          <w:b w:val="0"/>
          <w:sz w:val="24"/>
          <w:szCs w:val="24"/>
        </w:rPr>
        <w:t xml:space="preserve"> şi </w:t>
      </w:r>
      <w:r w:rsidR="00A16D12">
        <w:rPr>
          <w:rFonts w:ascii="Times New Roman" w:hAnsi="Times New Roman"/>
          <w:b w:val="0"/>
          <w:sz w:val="24"/>
          <w:szCs w:val="24"/>
        </w:rPr>
        <w:t>o anamneză atentă</w:t>
      </w:r>
      <w:r w:rsidR="000B731C">
        <w:rPr>
          <w:rFonts w:ascii="Times New Roman" w:hAnsi="Times New Roman"/>
          <w:b w:val="0"/>
          <w:sz w:val="24"/>
          <w:szCs w:val="24"/>
        </w:rPr>
        <w:t xml:space="preserve"> poate </w:t>
      </w:r>
      <w:r w:rsidR="00A16D12">
        <w:rPr>
          <w:rFonts w:ascii="Times New Roman" w:hAnsi="Times New Roman"/>
          <w:b w:val="0"/>
          <w:sz w:val="24"/>
          <w:szCs w:val="24"/>
        </w:rPr>
        <w:t>sa ne îndrume că</w:t>
      </w:r>
      <w:r w:rsidR="0038037A">
        <w:rPr>
          <w:rFonts w:ascii="Times New Roman" w:hAnsi="Times New Roman"/>
          <w:b w:val="0"/>
          <w:sz w:val="24"/>
          <w:szCs w:val="24"/>
        </w:rPr>
        <w:t>tre un tratament eficient (antimigrenos, anxiolitic, antiinflamator etc)</w:t>
      </w:r>
      <w:r w:rsidR="000B731C">
        <w:rPr>
          <w:rFonts w:ascii="Times New Roman" w:hAnsi="Times New Roman"/>
          <w:b w:val="0"/>
          <w:sz w:val="24"/>
          <w:szCs w:val="24"/>
        </w:rPr>
        <w:t>. Descriere</w:t>
      </w:r>
      <w:r w:rsidR="00A16D12">
        <w:rPr>
          <w:rFonts w:ascii="Times New Roman" w:hAnsi="Times New Roman"/>
          <w:b w:val="0"/>
          <w:sz w:val="24"/>
          <w:szCs w:val="24"/>
        </w:rPr>
        <w:t>a acestor tipuri de durere depaşeşte cadrul acestui curs. Semnalăm doar faptul că</w:t>
      </w:r>
      <w:r w:rsidR="000B731C">
        <w:rPr>
          <w:rFonts w:ascii="Times New Roman" w:hAnsi="Times New Roman"/>
          <w:b w:val="0"/>
          <w:sz w:val="24"/>
          <w:szCs w:val="24"/>
        </w:rPr>
        <w:t xml:space="preserve"> lipsa</w:t>
      </w:r>
      <w:r w:rsidR="0038037A">
        <w:rPr>
          <w:rFonts w:ascii="Times New Roman" w:hAnsi="Times New Roman"/>
          <w:b w:val="0"/>
          <w:sz w:val="24"/>
          <w:szCs w:val="24"/>
        </w:rPr>
        <w:t xml:space="preserve"> raspunsului la tratamentul tipului de cefalee suspicionate, cefaleea cu</w:t>
      </w:r>
      <w:r w:rsidR="00A16D12">
        <w:rPr>
          <w:rFonts w:ascii="Times New Roman" w:hAnsi="Times New Roman"/>
          <w:b w:val="0"/>
          <w:sz w:val="24"/>
          <w:szCs w:val="24"/>
        </w:rPr>
        <w:t xml:space="preserve"> caracter progresiv sau asociată</w:t>
      </w:r>
      <w:r w:rsidR="0038037A">
        <w:rPr>
          <w:rFonts w:ascii="Times New Roman" w:hAnsi="Times New Roman"/>
          <w:b w:val="0"/>
          <w:sz w:val="24"/>
          <w:szCs w:val="24"/>
        </w:rPr>
        <w:t xml:space="preserve"> cu alte simprome ale HIC, apari</w:t>
      </w:r>
      <w:r w:rsidR="00A16D12">
        <w:rPr>
          <w:rFonts w:ascii="Times New Roman" w:hAnsi="Times New Roman"/>
          <w:b w:val="0"/>
          <w:sz w:val="24"/>
          <w:szCs w:val="24"/>
        </w:rPr>
        <w:t>ţ</w:t>
      </w:r>
      <w:r w:rsidR="0038037A">
        <w:rPr>
          <w:rFonts w:ascii="Times New Roman" w:hAnsi="Times New Roman"/>
          <w:b w:val="0"/>
          <w:sz w:val="24"/>
          <w:szCs w:val="24"/>
        </w:rPr>
        <w:t xml:space="preserve">ia </w:t>
      </w:r>
      <w:r w:rsidR="00A16D12">
        <w:rPr>
          <w:rFonts w:ascii="Times New Roman" w:hAnsi="Times New Roman"/>
          <w:b w:val="0"/>
          <w:sz w:val="24"/>
          <w:szCs w:val="24"/>
        </w:rPr>
        <w:t>unei cefalei de tip nou diferită de cea cunoscută</w:t>
      </w:r>
      <w:r w:rsidR="0038037A">
        <w:rPr>
          <w:rFonts w:ascii="Times New Roman" w:hAnsi="Times New Roman"/>
          <w:b w:val="0"/>
          <w:sz w:val="24"/>
          <w:szCs w:val="24"/>
        </w:rPr>
        <w:t xml:space="preserve"> la un migrenos sau la un nevrotic, sunt situatii ce impun expl</w:t>
      </w:r>
      <w:r w:rsidR="00A16D12">
        <w:rPr>
          <w:rFonts w:ascii="Times New Roman" w:hAnsi="Times New Roman"/>
          <w:b w:val="0"/>
          <w:sz w:val="24"/>
          <w:szCs w:val="24"/>
        </w:rPr>
        <w:t>orarea imagistică cerebrală</w:t>
      </w:r>
      <w:r w:rsidR="0038037A">
        <w:rPr>
          <w:rFonts w:ascii="Times New Roman" w:hAnsi="Times New Roman"/>
          <w:b w:val="0"/>
          <w:sz w:val="24"/>
          <w:szCs w:val="24"/>
        </w:rPr>
        <w:t>.</w:t>
      </w:r>
      <w:r w:rsidR="000B731C">
        <w:rPr>
          <w:rFonts w:ascii="Times New Roman" w:hAnsi="Times New Roman"/>
          <w:b w:val="0"/>
          <w:sz w:val="24"/>
          <w:szCs w:val="24"/>
        </w:rPr>
        <w:t xml:space="preserve"> </w:t>
      </w:r>
      <w:r w:rsidR="0038037A">
        <w:rPr>
          <w:rFonts w:ascii="Times New Roman" w:hAnsi="Times New Roman"/>
          <w:b w:val="0"/>
          <w:sz w:val="24"/>
          <w:szCs w:val="24"/>
        </w:rPr>
        <w:t>Confundar</w:t>
      </w:r>
      <w:r w:rsidR="00A16D12">
        <w:rPr>
          <w:rFonts w:ascii="Times New Roman" w:hAnsi="Times New Roman"/>
          <w:b w:val="0"/>
          <w:sz w:val="24"/>
          <w:szCs w:val="24"/>
        </w:rPr>
        <w:t>ea sindromului HIC cu o suferinţ</w:t>
      </w:r>
      <w:r w:rsidR="0038037A">
        <w:rPr>
          <w:rFonts w:ascii="Times New Roman" w:hAnsi="Times New Roman"/>
          <w:b w:val="0"/>
          <w:sz w:val="24"/>
          <w:szCs w:val="24"/>
        </w:rPr>
        <w:t>a a</w:t>
      </w:r>
      <w:r w:rsidR="00A16D12">
        <w:rPr>
          <w:rFonts w:ascii="Times New Roman" w:hAnsi="Times New Roman"/>
          <w:b w:val="0"/>
          <w:sz w:val="24"/>
          <w:szCs w:val="24"/>
        </w:rPr>
        <w:t>bdominala este relativ frecventă</w:t>
      </w:r>
      <w:r w:rsidR="0038037A">
        <w:rPr>
          <w:rFonts w:ascii="Times New Roman" w:hAnsi="Times New Roman"/>
          <w:b w:val="0"/>
          <w:sz w:val="24"/>
          <w:szCs w:val="24"/>
        </w:rPr>
        <w:t>, mai ales la copii</w:t>
      </w:r>
      <w:r w:rsidR="00A16D12">
        <w:rPr>
          <w:rFonts w:ascii="Times New Roman" w:hAnsi="Times New Roman"/>
          <w:b w:val="0"/>
          <w:sz w:val="24"/>
          <w:szCs w:val="24"/>
        </w:rPr>
        <w:t>. Deficitele neurologice nou apă</w:t>
      </w:r>
      <w:r w:rsidR="0038037A">
        <w:rPr>
          <w:rFonts w:ascii="Times New Roman" w:hAnsi="Times New Roman"/>
          <w:b w:val="0"/>
          <w:sz w:val="24"/>
          <w:szCs w:val="24"/>
        </w:rPr>
        <w:t>ru</w:t>
      </w:r>
      <w:r w:rsidR="00A16D12">
        <w:rPr>
          <w:rFonts w:ascii="Times New Roman" w:hAnsi="Times New Roman"/>
          <w:b w:val="0"/>
          <w:sz w:val="24"/>
          <w:szCs w:val="24"/>
        </w:rPr>
        <w:t>te, crizele epileptice cu debut tardiv, alterările stării de constienţă sau comă fără legătură</w:t>
      </w:r>
      <w:r w:rsidR="0038037A">
        <w:rPr>
          <w:rFonts w:ascii="Times New Roman" w:hAnsi="Times New Roman"/>
          <w:b w:val="0"/>
          <w:sz w:val="24"/>
          <w:szCs w:val="24"/>
        </w:rPr>
        <w:t xml:space="preserve"> cu</w:t>
      </w:r>
      <w:r w:rsidR="00A16D12">
        <w:rPr>
          <w:rFonts w:ascii="Times New Roman" w:hAnsi="Times New Roman"/>
          <w:b w:val="0"/>
          <w:sz w:val="24"/>
          <w:szCs w:val="24"/>
        </w:rPr>
        <w:t xml:space="preserve"> o patologie cunoscută impun de regulă explorarea imagistică</w:t>
      </w:r>
      <w:r w:rsidR="0038037A">
        <w:rPr>
          <w:rFonts w:ascii="Times New Roman" w:hAnsi="Times New Roman"/>
          <w:b w:val="0"/>
          <w:sz w:val="24"/>
          <w:szCs w:val="24"/>
        </w:rPr>
        <w:t xml:space="preserve"> cerebral</w:t>
      </w:r>
      <w:r w:rsidR="00A16D12">
        <w:rPr>
          <w:rFonts w:ascii="Times New Roman" w:hAnsi="Times New Roman"/>
          <w:b w:val="0"/>
          <w:sz w:val="24"/>
          <w:szCs w:val="24"/>
        </w:rPr>
        <w:t>ă</w:t>
      </w:r>
      <w:r w:rsidR="0038037A">
        <w:rPr>
          <w:rFonts w:ascii="Times New Roman" w:hAnsi="Times New Roman"/>
          <w:b w:val="0"/>
          <w:sz w:val="24"/>
          <w:szCs w:val="24"/>
        </w:rPr>
        <w:t>.</w:t>
      </w:r>
    </w:p>
    <w:p w:rsidR="005A7318" w:rsidRPr="00E6000D" w:rsidRDefault="005A7318" w:rsidP="00750852">
      <w:pPr>
        <w:rPr>
          <w:rFonts w:ascii="Times New Roman" w:hAnsi="Times New Roman"/>
          <w:b w:val="0"/>
          <w:sz w:val="24"/>
          <w:szCs w:val="24"/>
        </w:rPr>
      </w:pPr>
    </w:p>
    <w:p w:rsidR="005A7318" w:rsidRPr="00E6000D" w:rsidRDefault="00A16D12" w:rsidP="00750852">
      <w:pPr>
        <w:rPr>
          <w:rFonts w:ascii="Times New Roman" w:hAnsi="Times New Roman"/>
          <w:b w:val="0"/>
          <w:sz w:val="24"/>
          <w:szCs w:val="24"/>
        </w:rPr>
      </w:pPr>
      <w:r>
        <w:rPr>
          <w:rFonts w:ascii="Times New Roman" w:hAnsi="Times New Roman"/>
          <w:b w:val="0"/>
          <w:sz w:val="24"/>
          <w:szCs w:val="24"/>
        </w:rPr>
        <w:t>Stabilirea etiologiei reprezintă</w:t>
      </w:r>
      <w:r w:rsidR="00995C9D">
        <w:rPr>
          <w:rFonts w:ascii="Times New Roman" w:hAnsi="Times New Roman"/>
          <w:b w:val="0"/>
          <w:sz w:val="24"/>
          <w:szCs w:val="24"/>
        </w:rPr>
        <w:t xml:space="preserve"> un al doilea pas</w:t>
      </w:r>
      <w:r w:rsidR="00C62AAB">
        <w:rPr>
          <w:rFonts w:ascii="Times New Roman" w:hAnsi="Times New Roman"/>
          <w:b w:val="0"/>
          <w:sz w:val="24"/>
          <w:szCs w:val="24"/>
        </w:rPr>
        <w:t xml:space="preserve"> în </w:t>
      </w:r>
      <w:r>
        <w:rPr>
          <w:rFonts w:ascii="Times New Roman" w:hAnsi="Times New Roman"/>
          <w:b w:val="0"/>
          <w:sz w:val="24"/>
          <w:szCs w:val="24"/>
        </w:rPr>
        <w:t>diagnosticul diferenţ</w:t>
      </w:r>
      <w:r w:rsidR="00995C9D">
        <w:rPr>
          <w:rFonts w:ascii="Times New Roman" w:hAnsi="Times New Roman"/>
          <w:b w:val="0"/>
          <w:sz w:val="24"/>
          <w:szCs w:val="24"/>
        </w:rPr>
        <w:t xml:space="preserve">ial. </w:t>
      </w:r>
    </w:p>
    <w:p w:rsidR="005A7318" w:rsidRPr="00E6000D" w:rsidRDefault="005A7318" w:rsidP="00750852">
      <w:pPr>
        <w:rPr>
          <w:rFonts w:ascii="Times New Roman" w:hAnsi="Times New Roman"/>
          <w:b w:val="0"/>
          <w:sz w:val="24"/>
          <w:szCs w:val="24"/>
        </w:rPr>
      </w:pPr>
    </w:p>
    <w:p w:rsidR="00750852" w:rsidRDefault="00750852" w:rsidP="00750852">
      <w:pPr>
        <w:rPr>
          <w:sz w:val="24"/>
          <w:szCs w:val="24"/>
        </w:rPr>
      </w:pPr>
    </w:p>
    <w:p w:rsidR="00750852" w:rsidRDefault="00750852" w:rsidP="00750852">
      <w:pPr>
        <w:rPr>
          <w:sz w:val="24"/>
          <w:szCs w:val="24"/>
        </w:rPr>
      </w:pPr>
    </w:p>
    <w:p w:rsidR="00750852" w:rsidRDefault="00750852" w:rsidP="00750852">
      <w:pPr>
        <w:rPr>
          <w:sz w:val="24"/>
          <w:szCs w:val="24"/>
        </w:rPr>
      </w:pPr>
    </w:p>
    <w:p w:rsidR="00750852" w:rsidRDefault="00750852" w:rsidP="00750852">
      <w:pPr>
        <w:rPr>
          <w:sz w:val="24"/>
          <w:szCs w:val="24"/>
        </w:rPr>
      </w:pPr>
    </w:p>
    <w:p w:rsidR="00750852" w:rsidRDefault="00750852" w:rsidP="00750852">
      <w:pPr>
        <w:rPr>
          <w:sz w:val="24"/>
          <w:szCs w:val="24"/>
        </w:rPr>
      </w:pPr>
    </w:p>
    <w:p w:rsidR="00750852" w:rsidRPr="00995C9D" w:rsidRDefault="00750852" w:rsidP="00750852">
      <w:pPr>
        <w:rPr>
          <w:sz w:val="36"/>
          <w:szCs w:val="36"/>
        </w:rPr>
      </w:pPr>
    </w:p>
    <w:p w:rsidR="00750852" w:rsidRPr="00995C9D" w:rsidRDefault="00750852" w:rsidP="00750852">
      <w:pPr>
        <w:rPr>
          <w:sz w:val="36"/>
          <w:szCs w:val="36"/>
        </w:rPr>
      </w:pPr>
      <w:r w:rsidRPr="00995C9D">
        <w:rPr>
          <w:sz w:val="36"/>
          <w:szCs w:val="36"/>
        </w:rPr>
        <w:t>10.Conduita</w:t>
      </w:r>
    </w:p>
    <w:p w:rsidR="000C18B6" w:rsidRDefault="000C18B6" w:rsidP="000C18B6">
      <w:pPr>
        <w:pStyle w:val="BodyTextIndent"/>
      </w:pPr>
    </w:p>
    <w:p w:rsidR="000C18B6" w:rsidRDefault="000C18B6" w:rsidP="000C18B6"/>
    <w:p w:rsidR="000C18B6" w:rsidRDefault="000C18B6" w:rsidP="000C18B6">
      <w:pPr>
        <w:pStyle w:val="BodyTextIndent"/>
      </w:pPr>
      <w:r>
        <w:t>Tratamentul HIC se adresează aspectului etiologic, funcţional şi simptomatic.</w:t>
      </w:r>
    </w:p>
    <w:p w:rsidR="000C18B6" w:rsidRDefault="000C18B6" w:rsidP="000C18B6">
      <w:pPr>
        <w:pStyle w:val="BodyTextIndent"/>
      </w:pPr>
      <w:r w:rsidRPr="00535213">
        <w:rPr>
          <w:b/>
          <w:u w:val="single"/>
          <w:lang w:val="it-IT"/>
        </w:rPr>
        <w:t>Tratamentul simptomatic</w:t>
      </w:r>
      <w:r>
        <w:t xml:space="preserve"> (antalgice, antiemetice, anticonvulsivante) poate avea un rol adjuvant în formele subacute şi cronice de HIC. Este absolut obligatoriu a aviza pacientul asupra necesităţii unui tratament etiologic sau funcţional pentru a-l feri de iluzia vindecării prin ameliorarea simptomelor.</w:t>
      </w:r>
    </w:p>
    <w:p w:rsidR="000C18B6" w:rsidRDefault="000C18B6" w:rsidP="000C18B6">
      <w:pPr>
        <w:pStyle w:val="BodyTextIndent"/>
      </w:pPr>
      <w:r w:rsidRPr="00535213">
        <w:rPr>
          <w:b/>
          <w:u w:val="single"/>
        </w:rPr>
        <w:t>Tratamentul fiziopatologic</w:t>
      </w:r>
      <w:r>
        <w:t xml:space="preserve"> utilizează mecanismele naturale compensatorii prin crearea sau evacuarea spaţiilor de rezervă, susţinerea</w:t>
      </w:r>
      <w:r w:rsidR="00C62AAB">
        <w:t xml:space="preserve"> şi </w:t>
      </w:r>
      <w:r>
        <w:t>protecţia hemodinamicii şi a metabolismului cerebral:</w:t>
      </w:r>
    </w:p>
    <w:p w:rsidR="000C18B6" w:rsidRDefault="000C18B6" w:rsidP="000C18B6">
      <w:pPr>
        <w:pStyle w:val="BodyText3"/>
      </w:pPr>
      <w:r>
        <w:t>poziţia semişezândă cu capul ridicat la 30 grade asigură maximum de drenaj LCR</w:t>
      </w:r>
      <w:r w:rsidR="00C62AAB">
        <w:t xml:space="preserve"> şi </w:t>
      </w:r>
      <w:r>
        <w:t>venos al cutiei craniene;</w:t>
      </w:r>
    </w:p>
    <w:p w:rsidR="000C18B6" w:rsidRDefault="000C18B6" w:rsidP="000C18B6">
      <w:pPr>
        <w:pStyle w:val="BodyText3"/>
      </w:pPr>
      <w:r>
        <w:t>evitarea hiperhidratării, diureticele osmotice (manitol) şi tiazidice (furosemid) asigură diminuarea de volum a parenchimului cerebral;</w:t>
      </w:r>
    </w:p>
    <w:p w:rsidR="000C18B6" w:rsidRDefault="000C18B6" w:rsidP="000C18B6">
      <w:pPr>
        <w:pStyle w:val="BodyText3"/>
      </w:pPr>
      <w:r>
        <w:t>oxigenoterapia cu normocapnie contribuie la prevenirea ischemiei cerebrale şi la combaterea edemului cerebral;</w:t>
      </w:r>
    </w:p>
    <w:p w:rsidR="000C18B6" w:rsidRDefault="000C18B6" w:rsidP="000C18B6">
      <w:pPr>
        <w:pStyle w:val="BodyText3"/>
      </w:pPr>
      <w:r>
        <w:t>în unele forme de edem cerebral (în special cel peritumoral sau în encefalite, mai puţin în cel traumatic) corticoterapia (dexametazona) are efecte benefice certe;</w:t>
      </w:r>
    </w:p>
    <w:p w:rsidR="000C18B6" w:rsidRDefault="000C18B6" w:rsidP="000C18B6">
      <w:pPr>
        <w:pStyle w:val="BodyText3"/>
      </w:pPr>
      <w:r>
        <w:t>evacuarea de LCR prin drenaj ventricular extern sau intern poate constitui metoda de elecţie în tratame</w:t>
      </w:r>
      <w:r w:rsidR="00955BAE">
        <w:t xml:space="preserve">ntul hidrocefaliei. Menţionăm că </w:t>
      </w:r>
      <w:r>
        <w:t>în hidrocefalia congenitală prin obstrucţie d</w:t>
      </w:r>
      <w:r w:rsidR="00955BAE">
        <w:t xml:space="preserve">e apeduct Sylvius </w:t>
      </w:r>
      <w:r>
        <w:t xml:space="preserve">şi în hidrocefalia cu presiune intermitent pozitivă a </w:t>
      </w:r>
      <w:r>
        <w:lastRenderedPageBreak/>
        <w:t>adultului, drenajul ventricular intern (ventriculo-peritoneal sau ventriculo-cardiac) reprezintă metoda terapeutică actuală suficientă şi definitivă ( un tratament etiologic în aceste cazuri este fie imposibil fie cu riscuri nejustificate: cateterizarea apeductului Sylvius). Perforarea endoscopică a planşeului ventriculului III este o alternativă terapeutică în hidrocefalia obstructivă. Vom reveni la aceste probleme la subcapitolul despre hidrocefalie.</w:t>
      </w:r>
    </w:p>
    <w:p w:rsidR="000C18B6" w:rsidRDefault="000C18B6" w:rsidP="000C18B6">
      <w:pPr>
        <w:pStyle w:val="BodyText3"/>
      </w:pPr>
      <w:r>
        <w:t>craniectomia decompresivă (rar utilizată);</w:t>
      </w:r>
    </w:p>
    <w:p w:rsidR="000C18B6" w:rsidRDefault="000C18B6" w:rsidP="000C18B6">
      <w:pPr>
        <w:pStyle w:val="BodyText3"/>
      </w:pPr>
      <w:r>
        <w:t xml:space="preserve">rezecţia cerebrală decompresivă (excepţional utilizată în prezent): rezecţia polului temporal </w:t>
      </w:r>
      <w:r w:rsidR="00B97C57">
        <w:t>sau frontal.</w:t>
      </w:r>
    </w:p>
    <w:p w:rsidR="000C18B6" w:rsidRDefault="000C18B6" w:rsidP="000C18B6">
      <w:pPr>
        <w:pStyle w:val="BodyTextIndent"/>
      </w:pPr>
      <w:r>
        <w:t xml:space="preserve">În concluzie tratamentul fiziopatologic asigură scăderea sau normalizarea presiunii intracraniene temporar sau  în unele cazuri definitiv. În </w:t>
      </w:r>
      <w:r w:rsidR="00B97C57">
        <w:t xml:space="preserve">multe </w:t>
      </w:r>
      <w:r>
        <w:t xml:space="preserve"> din cazurile </w:t>
      </w:r>
      <w:r w:rsidR="00B97C57">
        <w:t>acu</w:t>
      </w:r>
      <w:r w:rsidR="00955BAE">
        <w:t>te de hiprtensiune intracraniană</w:t>
      </w:r>
      <w:r>
        <w:t xml:space="preserve"> perioada de scădere terapeutică a presiunii intracraniene </w:t>
      </w:r>
      <w:r w:rsidR="00955BAE">
        <w:t>oferă</w:t>
      </w:r>
      <w:r w:rsidR="00B97C57">
        <w:t xml:space="preserve"> un interval de timp</w:t>
      </w:r>
      <w:r w:rsidR="00C62AAB">
        <w:t xml:space="preserve"> în </w:t>
      </w:r>
      <w:r w:rsidR="00B97C57">
        <w:t>care</w:t>
      </w:r>
      <w:r>
        <w:t xml:space="preserve"> mecanisme</w:t>
      </w:r>
      <w:r w:rsidR="00B97C57">
        <w:t>le</w:t>
      </w:r>
      <w:r>
        <w:t xml:space="preserve"> naturale de apărare</w:t>
      </w:r>
      <w:r w:rsidR="00C62AAB">
        <w:t xml:space="preserve"> şi </w:t>
      </w:r>
      <w:r>
        <w:t xml:space="preserve">vindecare </w:t>
      </w:r>
      <w:r w:rsidR="00B97C57">
        <w:t xml:space="preserve">pot interveni </w:t>
      </w:r>
      <w:r>
        <w:t xml:space="preserve">(encefalite, contuzii cerebrale grave), </w:t>
      </w:r>
      <w:r w:rsidR="00707BE3">
        <w:t>sau</w:t>
      </w:r>
      <w:r w:rsidR="00C62AAB">
        <w:t xml:space="preserve"> în </w:t>
      </w:r>
      <w:r w:rsidR="00707BE3">
        <w:t>care se pot institui  factori</w:t>
      </w:r>
      <w:r>
        <w:t xml:space="preserve"> terapeutici etiologici în timp util pentru salvarea pacientului (ablaţia procesului expansiv, antibioterapie etc.). Cu cât  momentul instituirii acestei terapii este mai tardiv cu atât  riscul instalării circuitelor  fiziopatologice vicioase (HIC </w:t>
      </w:r>
      <w:r>
        <w:sym w:font="Wingdings" w:char="F0E0"/>
      </w:r>
      <w:r>
        <w:t xml:space="preserve">ischemie </w:t>
      </w:r>
      <w:r>
        <w:sym w:font="Wingdings" w:char="F0E0"/>
      </w:r>
      <w:r>
        <w:t xml:space="preserve">edem </w:t>
      </w:r>
      <w:r>
        <w:sym w:font="Wingdings" w:char="F0E0"/>
      </w:r>
      <w:r>
        <w:t>HIC) este mai mare şi apariţia leziunilor cerebrale ireversibile mai frecventă.</w:t>
      </w:r>
    </w:p>
    <w:p w:rsidR="000C18B6" w:rsidRDefault="000C18B6" w:rsidP="000C18B6">
      <w:pPr>
        <w:pStyle w:val="BodyTextIndent"/>
      </w:pPr>
      <w:r w:rsidRPr="00995C9D">
        <w:rPr>
          <w:b/>
          <w:u w:val="single"/>
        </w:rPr>
        <w:t>Tratamentul etiologic</w:t>
      </w:r>
      <w:r w:rsidRPr="00995C9D">
        <w:t xml:space="preserve"> vizează cauza determinantă a HIC. Antibioterapia vindecă</w:t>
      </w:r>
      <w:r>
        <w:t xml:space="preserve"> numeroase cazuri de meningite, encefalite şi abcese presupurative, cât  şi unele abcese colectate mici. Unele antivirale par a fi eficiente în anumite forme de encefalite virale.</w:t>
      </w:r>
    </w:p>
    <w:p w:rsidR="000C18B6" w:rsidRDefault="000C18B6" w:rsidP="000C18B6">
      <w:pPr>
        <w:pStyle w:val="BodyTextIndent"/>
      </w:pPr>
      <w:r>
        <w:t>Corectarea hipoxiei sau a stărilor toxice sistemice endo- sau exogene ameliorează sau vindecă în primele faze HIC din anumite forme de encefalopatie de cauză sistemică.</w:t>
      </w:r>
    </w:p>
    <w:p w:rsidR="000C18B6" w:rsidRDefault="000C18B6" w:rsidP="000C18B6">
      <w:pPr>
        <w:pStyle w:val="BodyTextIndent"/>
      </w:pPr>
      <w:r>
        <w:t>În multe cazuri de encefalite virale, contuzii cerebrale sau diverse forme de ischemie cerebrală, problema tratamentului  etiologic este încă departe de a fi rezolvată.</w:t>
      </w:r>
    </w:p>
    <w:p w:rsidR="000C18B6" w:rsidRDefault="000C18B6" w:rsidP="000C18B6">
      <w:pPr>
        <w:pStyle w:val="BodyTextIndent"/>
      </w:pPr>
      <w:r>
        <w:t>Poate cel mai spectaculos şi mai b</w:t>
      </w:r>
      <w:r w:rsidR="00955BAE">
        <w:t>enefic tratament etiologic al HI</w:t>
      </w:r>
      <w:r>
        <w:t>C constă în ablaţia proceselor expansive intracraniene.</w:t>
      </w:r>
    </w:p>
    <w:p w:rsidR="000C18B6" w:rsidRDefault="000C18B6" w:rsidP="000C18B6">
      <w:pPr>
        <w:pStyle w:val="BodyTextIndent"/>
      </w:pPr>
      <w:r>
        <w:t>Când această ablaţie este posibilă în totalitate şi în timp util (înainte de instalarea leziunilor cerebrale secundare ireversibile) pacientul poate fi vindecat fără sechele.</w:t>
      </w:r>
    </w:p>
    <w:p w:rsidR="000C18B6" w:rsidRDefault="000C18B6" w:rsidP="000C18B6">
      <w:pPr>
        <w:pStyle w:val="BodyText"/>
        <w:ind w:firstLine="284"/>
        <w:jc w:val="both"/>
        <w:rPr>
          <w:lang w:val="ro-RO"/>
        </w:rPr>
      </w:pPr>
    </w:p>
    <w:p w:rsidR="000C18B6" w:rsidRDefault="000C18B6" w:rsidP="000C18B6">
      <w:pPr>
        <w:pStyle w:val="BodyText"/>
        <w:ind w:firstLine="284"/>
        <w:jc w:val="both"/>
        <w:rPr>
          <w:lang w:val="ro-RO"/>
        </w:rPr>
      </w:pPr>
    </w:p>
    <w:p w:rsidR="000C18B6" w:rsidRDefault="000C18B6" w:rsidP="000C18B6">
      <w:pPr>
        <w:pStyle w:val="BodyText"/>
        <w:ind w:firstLine="284"/>
        <w:jc w:val="both"/>
        <w:rPr>
          <w:lang w:val="ro-RO"/>
        </w:rPr>
      </w:pPr>
    </w:p>
    <w:p w:rsidR="000C18B6" w:rsidRDefault="000C18B6" w:rsidP="000C18B6">
      <w:pPr>
        <w:pStyle w:val="BodyText"/>
        <w:ind w:firstLine="284"/>
        <w:jc w:val="both"/>
        <w:rPr>
          <w:lang w:val="ro-RO"/>
        </w:rPr>
      </w:pPr>
    </w:p>
    <w:p w:rsidR="000C18B6" w:rsidRDefault="000C18B6" w:rsidP="000C18B6">
      <w:pPr>
        <w:pStyle w:val="BodyText"/>
        <w:ind w:firstLine="284"/>
        <w:jc w:val="both"/>
        <w:rPr>
          <w:lang w:val="ro-RO"/>
        </w:rPr>
      </w:pPr>
    </w:p>
    <w:p w:rsidR="000C18B6" w:rsidRDefault="000C18B6" w:rsidP="000C18B6">
      <w:pPr>
        <w:pStyle w:val="BodyText"/>
        <w:ind w:firstLine="284"/>
        <w:jc w:val="both"/>
        <w:rPr>
          <w:lang w:val="ro-RO"/>
        </w:rPr>
      </w:pPr>
    </w:p>
    <w:p w:rsidR="000C18B6" w:rsidRDefault="000C18B6" w:rsidP="000C18B6">
      <w:pPr>
        <w:pStyle w:val="Heading1"/>
      </w:pPr>
    </w:p>
    <w:p w:rsidR="000C18B6" w:rsidRDefault="000C18B6" w:rsidP="000C18B6">
      <w:pPr>
        <w:pStyle w:val="Heading1"/>
      </w:pPr>
    </w:p>
    <w:p w:rsidR="000C18B6" w:rsidRDefault="000C18B6" w:rsidP="000C18B6">
      <w:pPr>
        <w:pStyle w:val="Heading1"/>
      </w:pPr>
    </w:p>
    <w:p w:rsidR="000C18B6" w:rsidRDefault="000C18B6" w:rsidP="000C18B6">
      <w:pPr>
        <w:pStyle w:val="Heading1"/>
      </w:pPr>
    </w:p>
    <w:p w:rsidR="000C18B6" w:rsidRDefault="000C18B6" w:rsidP="000C18B6">
      <w:pPr>
        <w:pStyle w:val="Heading1"/>
      </w:pPr>
    </w:p>
    <w:p w:rsidR="000C18B6" w:rsidRDefault="000C18B6" w:rsidP="000C18B6">
      <w:pPr>
        <w:pStyle w:val="Heading1"/>
      </w:pPr>
    </w:p>
    <w:p w:rsidR="000C18B6" w:rsidRDefault="000C18B6" w:rsidP="000C18B6"/>
    <w:p w:rsidR="000C18B6" w:rsidRDefault="000C18B6" w:rsidP="000C18B6"/>
    <w:p w:rsidR="000C18B6" w:rsidRDefault="000C18B6" w:rsidP="000C18B6">
      <w:pPr>
        <w:pStyle w:val="Heading1"/>
      </w:pPr>
    </w:p>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Pr>
        <w:pStyle w:val="Heading1"/>
      </w:pPr>
      <w:r>
        <w:t>PROCESELE EXPANSIVE INTRACRANIENE</w:t>
      </w:r>
    </w:p>
    <w:p w:rsidR="000C18B6" w:rsidRDefault="000C18B6" w:rsidP="000C18B6">
      <w:pPr>
        <w:ind w:firstLine="284"/>
        <w:jc w:val="both"/>
        <w:rPr>
          <w:rFonts w:ascii="Times New Roman" w:hAnsi="Times New Roman"/>
          <w:b w:val="0"/>
          <w:i/>
        </w:rPr>
      </w:pPr>
    </w:p>
    <w:p w:rsidR="000C18B6" w:rsidRDefault="000C18B6" w:rsidP="000C18B6">
      <w:pPr>
        <w:ind w:firstLine="284"/>
        <w:jc w:val="both"/>
        <w:rPr>
          <w:rFonts w:ascii="Times New Roman" w:hAnsi="Times New Roman"/>
          <w:b w:val="0"/>
          <w:i/>
        </w:rPr>
      </w:pPr>
    </w:p>
    <w:p w:rsidR="000C18B6" w:rsidRDefault="000C18B6" w:rsidP="000C18B6">
      <w:pPr>
        <w:ind w:firstLine="284"/>
        <w:jc w:val="both"/>
        <w:rPr>
          <w:rFonts w:ascii="Times New Roman" w:hAnsi="Times New Roman"/>
          <w:b w:val="0"/>
          <w:i/>
        </w:rPr>
      </w:pPr>
    </w:p>
    <w:p w:rsidR="000C18B6" w:rsidRDefault="000C18B6" w:rsidP="000C18B6">
      <w:pPr>
        <w:ind w:firstLine="284"/>
        <w:jc w:val="both"/>
        <w:rPr>
          <w:rFonts w:ascii="Times New Roman" w:hAnsi="Times New Roman"/>
          <w:b w:val="0"/>
          <w:i/>
        </w:rPr>
      </w:pPr>
    </w:p>
    <w:p w:rsidR="000C18B6" w:rsidRDefault="000C18B6" w:rsidP="005D0280">
      <w:pPr>
        <w:pStyle w:val="Heading2"/>
      </w:pPr>
      <w:r>
        <w:t>Definiţie, clasificare.</w:t>
      </w:r>
    </w:p>
    <w:p w:rsidR="000C18B6" w:rsidRDefault="000C18B6" w:rsidP="000C18B6"/>
    <w:p w:rsidR="000C18B6" w:rsidRDefault="000C18B6" w:rsidP="000C18B6">
      <w:pPr>
        <w:pStyle w:val="BodyTextIndent"/>
      </w:pPr>
      <w:r>
        <w:t xml:space="preserve">Sindromul de hipertensiune intracraniană poate fi determinat de sporirea volumului unuia dintre componentele normale intracraniene: substanţa cerebrală, LCR, sânge, sau de apariţia unui nou volum (neoformaţie, proces înlocuitor de spaţiu sau pe scurt proces expansiv intracranian). În literatura românească </w:t>
      </w:r>
      <w:r w:rsidR="005A363A">
        <w:t xml:space="preserve">de specialitate </w:t>
      </w:r>
      <w:r>
        <w:t xml:space="preserve">a fost preferat şi s-a impus termenul de </w:t>
      </w:r>
      <w:r>
        <w:rPr>
          <w:b/>
          <w:i/>
        </w:rPr>
        <w:t>proces expansiv</w:t>
      </w:r>
      <w:r>
        <w:t xml:space="preserve">, el înglobând atât leziunile cu o creştere progresivă reală cât şi toate celelalte neoformaţii cu potenţial de sporire a volumului sau cu o sporire de volum în cursul apariţiei lor, deşi în momentul evaluării cazului ele sunt stabile dimensional. </w:t>
      </w:r>
    </w:p>
    <w:p w:rsidR="000C18B6" w:rsidRDefault="000C18B6" w:rsidP="000C18B6">
      <w:pPr>
        <w:pStyle w:val="BodyTextIndent"/>
      </w:pPr>
      <w:r>
        <w:lastRenderedPageBreak/>
        <w:t>Etiopatogenia sindromului de hipertensiune intracraniană cunoaşte următoarele entităţi:</w:t>
      </w:r>
    </w:p>
    <w:p w:rsidR="000C18B6" w:rsidRDefault="000C18B6" w:rsidP="000C18B6">
      <w:pPr>
        <w:pStyle w:val="BodyText3"/>
      </w:pPr>
      <w:r>
        <w:t xml:space="preserve">Leziune focală: </w:t>
      </w:r>
    </w:p>
    <w:p w:rsidR="000C18B6" w:rsidRDefault="000C18B6" w:rsidP="000C18B6">
      <w:pPr>
        <w:pStyle w:val="BodyText2"/>
      </w:pPr>
      <w:r>
        <w:t>proces expansiv intracranian: tumoră cerebrală, hematom intracranian, malformaţie vasculară pseudotumorală, proces septic expansiv cu germeni banali (abces cerebral, empiem subdural, empiem extradural), sau cu germeni specifici (tuberculom, goma sifilitică), neoformaţie parazitară (chist hidatic cerebral, cisticercoză cerebrală), colecţie lichidiană (chist subarahnoidian, hidroma subdurală, chist intracerebral), colecţie aerică (pneumatocel).</w:t>
      </w:r>
    </w:p>
    <w:p w:rsidR="000C18B6" w:rsidRDefault="000C18B6" w:rsidP="000C18B6">
      <w:pPr>
        <w:pStyle w:val="BodyText2"/>
      </w:pPr>
      <w:r>
        <w:t xml:space="preserve">Leziune focală pseudotumorală a creierului: inflamatorie (encefalita pseudotumorală în focar), ischemică (infarct pseudotumoral), traumatică (contuzie, dilacerare pseudotumorală) etc. </w:t>
      </w:r>
    </w:p>
    <w:p w:rsidR="000C18B6" w:rsidRDefault="000C18B6" w:rsidP="000C18B6">
      <w:pPr>
        <w:pStyle w:val="BodyText"/>
        <w:ind w:firstLine="284"/>
        <w:jc w:val="both"/>
        <w:rPr>
          <w:lang w:val="ro-RO"/>
        </w:rPr>
      </w:pPr>
    </w:p>
    <w:p w:rsidR="000C18B6" w:rsidRDefault="000C18B6" w:rsidP="000C18B6">
      <w:pPr>
        <w:pStyle w:val="BodyText3"/>
      </w:pPr>
      <w:r>
        <w:t>Hidrocefalia: acumularea de LCR în exces în spaţiile normal destinate LCR-lui care se dilată pasiv (atrofie cerebrală – hidrocefalie pasivă) sau prin creşterea presiunii LCR-lui permanent sau intermitent (hidrocefalie activă, evolutivă sau stabilizată).</w:t>
      </w:r>
    </w:p>
    <w:p w:rsidR="000C18B6" w:rsidRDefault="000C18B6" w:rsidP="000C18B6">
      <w:pPr>
        <w:pStyle w:val="BodyText3"/>
      </w:pPr>
      <w:r>
        <w:t xml:space="preserve">Edemul cerebral: sporirea de volum a parenchimului cerebral prin acumularea lichidului în compartimentul interstiţial sau celular (edem vasogenic, edem citotoxic). </w:t>
      </w:r>
    </w:p>
    <w:p w:rsidR="000C18B6" w:rsidRDefault="000C18B6" w:rsidP="000C18B6">
      <w:pPr>
        <w:pStyle w:val="BodyText3"/>
      </w:pPr>
      <w:r>
        <w:t>Congestia cerebrală: sporirea cantităţii de sânge intracraniene în compartimentul vascular, arterial sau venos (congestie venoasă).</w:t>
      </w:r>
    </w:p>
    <w:p w:rsidR="000C18B6" w:rsidRDefault="000C18B6" w:rsidP="000C18B6">
      <w:pPr>
        <w:pStyle w:val="BodyText3"/>
      </w:pPr>
      <w:r>
        <w:t>Cutie craniană de dimensiuni reduse:</w:t>
      </w:r>
    </w:p>
    <w:p w:rsidR="000C18B6" w:rsidRDefault="000C18B6" w:rsidP="000C18B6">
      <w:pPr>
        <w:pStyle w:val="BodyText2"/>
      </w:pPr>
      <w:r>
        <w:t>craniostenoză: osificarea prematură a suturilor craniene împiedică dezvoltarea craniului concordant cu creşterea creierului la copil</w:t>
      </w:r>
    </w:p>
    <w:p w:rsidR="000C18B6" w:rsidRDefault="000C18B6" w:rsidP="000C18B6">
      <w:pPr>
        <w:pStyle w:val="BodyText2"/>
      </w:pPr>
      <w:r>
        <w:t>fracturi cu înfundări masive care reduc volumul intracranian</w:t>
      </w:r>
    </w:p>
    <w:p w:rsidR="000C18B6" w:rsidRDefault="000C18B6" w:rsidP="000C18B6">
      <w:pPr>
        <w:pStyle w:val="BodyText"/>
        <w:ind w:firstLine="284"/>
        <w:jc w:val="both"/>
        <w:rPr>
          <w:lang w:val="ro-RO"/>
        </w:rPr>
      </w:pPr>
    </w:p>
    <w:p w:rsidR="000C18B6" w:rsidRDefault="000C18B6" w:rsidP="000C18B6">
      <w:pPr>
        <w:pStyle w:val="BodyTextIndent"/>
      </w:pPr>
      <w:r>
        <w:t>Procesele expansive intracraniene în general, şi tumorile cerebrale în special, se clasifică în funcţie de poziţia pe care o ocupă în raport cu parenchimul cerebral:</w:t>
      </w:r>
    </w:p>
    <w:p w:rsidR="000C18B6" w:rsidRPr="00B975B9" w:rsidRDefault="000C18B6" w:rsidP="000C18B6">
      <w:pPr>
        <w:pStyle w:val="Heading4"/>
      </w:pPr>
      <w:r w:rsidRPr="00B975B9">
        <w:t>a) tumori extraaxiale</w:t>
      </w:r>
      <w:r w:rsidR="00995C9D" w:rsidRPr="00B975B9">
        <w:t xml:space="preserve"> (extraparenchimatoase)</w:t>
      </w:r>
    </w:p>
    <w:p w:rsidR="000C18B6" w:rsidRPr="00B975B9" w:rsidRDefault="000C18B6" w:rsidP="000C18B6">
      <w:pPr>
        <w:pStyle w:val="BodyText3"/>
      </w:pPr>
      <w:r w:rsidRPr="00B975B9">
        <w:rPr>
          <w:i/>
        </w:rPr>
        <w:t>tumori extraaxiale extradurale,</w:t>
      </w:r>
      <w:r w:rsidRPr="00B975B9">
        <w:t xml:space="preserve"> de exemplu tumorile craniene care se dezvoltă în afar</w:t>
      </w:r>
      <w:r w:rsidR="00995C9D" w:rsidRPr="00B975B9">
        <w:t>a osu</w:t>
      </w:r>
      <w:r w:rsidR="005A363A">
        <w:t>lui endocranian extradural (ele creeaza</w:t>
      </w:r>
      <w:r w:rsidR="00995C9D" w:rsidRPr="00B975B9">
        <w:t xml:space="preserve"> un spatiu intre os</w:t>
      </w:r>
      <w:r w:rsidR="00C62AAB">
        <w:t xml:space="preserve"> şi </w:t>
      </w:r>
      <w:r w:rsidR="00995C9D" w:rsidRPr="00B975B9">
        <w:t>dura mater)</w:t>
      </w:r>
    </w:p>
    <w:p w:rsidR="00B975B9" w:rsidRPr="00B975B9" w:rsidRDefault="000C18B6" w:rsidP="00B975B9">
      <w:pPr>
        <w:pStyle w:val="BodyText3"/>
      </w:pPr>
      <w:r w:rsidRPr="00B975B9">
        <w:rPr>
          <w:i/>
        </w:rPr>
        <w:t>tumori extraaxiale subdurale</w:t>
      </w:r>
      <w:r w:rsidRPr="00B975B9">
        <w:t>: se dezvoltă în spaţiul</w:t>
      </w:r>
      <w:r w:rsidR="00995C9D" w:rsidRPr="00B975B9">
        <w:t xml:space="preserve"> subdural sau subarahnoidian. P</w:t>
      </w:r>
      <w:r w:rsidRPr="00B975B9">
        <w:t>rin creştere</w:t>
      </w:r>
      <w:r w:rsidR="00C62AAB">
        <w:t xml:space="preserve"> şi </w:t>
      </w:r>
      <w:r w:rsidRPr="00B975B9">
        <w:t>compresiune lent progresivă îşi sapă un pat în parenchimul cerebral prin dislocare</w:t>
      </w:r>
      <w:r w:rsidR="00C62AAB">
        <w:t xml:space="preserve"> şi </w:t>
      </w:r>
      <w:r w:rsidRPr="00B975B9">
        <w:t xml:space="preserve">atrofie a acestuia (meningioame, neurinoame, </w:t>
      </w:r>
      <w:r w:rsidR="00995C9D" w:rsidRPr="00B975B9">
        <w:t xml:space="preserve">adenoame hipofizare, pinealoame, </w:t>
      </w:r>
      <w:r w:rsidRPr="00B975B9">
        <w:t>craniofaringiom</w:t>
      </w:r>
      <w:r w:rsidR="00C62AAB">
        <w:t xml:space="preserve"> şi </w:t>
      </w:r>
      <w:r w:rsidRPr="00B975B9">
        <w:t>altele) rămânând ataşate spaţiului subdural printr-un fragment mai mare sau mai mic.</w:t>
      </w:r>
      <w:r w:rsidR="00995C9D" w:rsidRPr="00B975B9">
        <w:t xml:space="preserve">  Unele tumori pătrund</w:t>
      </w:r>
      <w:r w:rsidR="00C62AAB">
        <w:t xml:space="preserve"> în </w:t>
      </w:r>
      <w:r w:rsidR="005A363A">
        <w:t xml:space="preserve"> spaţiul</w:t>
      </w:r>
      <w:r w:rsidR="00995C9D" w:rsidRPr="00B975B9">
        <w:t xml:space="preserve"> subarahnoidian relativ profund în creier la niv</w:t>
      </w:r>
      <w:r w:rsidR="00074916">
        <w:t>elul scizurilor şi şanţurilor aşa î</w:t>
      </w:r>
      <w:r w:rsidR="00995C9D" w:rsidRPr="00B975B9">
        <w:t>nc</w:t>
      </w:r>
      <w:r w:rsidR="00074916">
        <w:t>â</w:t>
      </w:r>
      <w:r w:rsidR="00995C9D" w:rsidRPr="00B975B9">
        <w:t>t unele tumori profunde intracerebrale sunt</w:t>
      </w:r>
      <w:r w:rsidR="00C62AAB">
        <w:t xml:space="preserve"> în </w:t>
      </w:r>
      <w:r w:rsidR="00995C9D" w:rsidRPr="00B975B9">
        <w:t>fond extraparenchimatoase (unele</w:t>
      </w:r>
      <w:r w:rsidR="00074916">
        <w:t xml:space="preserve"> metastaze, meningiom de scizură</w:t>
      </w:r>
      <w:r w:rsidR="00995C9D" w:rsidRPr="00B975B9">
        <w:t xml:space="preserve"> silviană, pinealoame etc.).</w:t>
      </w:r>
    </w:p>
    <w:p w:rsidR="00B975B9" w:rsidRPr="00B975B9" w:rsidRDefault="00B975B9" w:rsidP="00B975B9">
      <w:pPr>
        <w:pStyle w:val="BodyText3"/>
      </w:pPr>
      <w:r w:rsidRPr="00B975B9">
        <w:rPr>
          <w:i/>
        </w:rPr>
        <w:t>unele  tumori intraventriculare:</w:t>
      </w:r>
      <w:r w:rsidRPr="00B975B9">
        <w:t xml:space="preserve"> pot fi intraventriculare propriu-zise</w:t>
      </w:r>
      <w:r w:rsidR="00C62AAB">
        <w:t xml:space="preserve"> şi </w:t>
      </w:r>
      <w:r w:rsidRPr="00B975B9">
        <w:t>atunci sunt extraparenchimatoase (de ex</w:t>
      </w:r>
      <w:r w:rsidR="00074916">
        <w:t>.</w:t>
      </w:r>
      <w:r w:rsidRPr="00B975B9">
        <w:t xml:space="preserve"> chistul coloid) sau pot fi de perete ventricular deci  cu o</w:t>
      </w:r>
      <w:r w:rsidR="00074916">
        <w:t xml:space="preserve"> componenta intraparenchimatoasă</w:t>
      </w:r>
      <w:r w:rsidR="00C62AAB">
        <w:t xml:space="preserve"> şi </w:t>
      </w:r>
      <w:r w:rsidRPr="00B975B9">
        <w:t>o porţiune mai mare sau mai mică dezvoltată intraventricular).</w:t>
      </w:r>
    </w:p>
    <w:p w:rsidR="000C18B6" w:rsidRPr="00B975B9" w:rsidRDefault="000C18B6" w:rsidP="00B975B9">
      <w:pPr>
        <w:pStyle w:val="BodyText3"/>
        <w:numPr>
          <w:ilvl w:val="0"/>
          <w:numId w:val="0"/>
        </w:numPr>
      </w:pPr>
    </w:p>
    <w:p w:rsidR="000C18B6" w:rsidRPr="00B975B9" w:rsidRDefault="00B975B9" w:rsidP="000C18B6">
      <w:pPr>
        <w:pStyle w:val="Heading4"/>
      </w:pPr>
      <w:r w:rsidRPr="00B975B9">
        <w:lastRenderedPageBreak/>
        <w:t>b</w:t>
      </w:r>
      <w:r w:rsidR="000C18B6" w:rsidRPr="00B975B9">
        <w:t xml:space="preserve">) tumori intraaxiale </w:t>
      </w:r>
      <w:r w:rsidRPr="00B975B9">
        <w:t>(</w:t>
      </w:r>
      <w:r w:rsidR="000C18B6" w:rsidRPr="00B975B9">
        <w:t>intraparenchimatoase</w:t>
      </w:r>
      <w:r w:rsidRPr="00B975B9">
        <w:t>)</w:t>
      </w:r>
    </w:p>
    <w:p w:rsidR="000C18B6" w:rsidRPr="00B975B9" w:rsidRDefault="000C18B6" w:rsidP="000C18B6">
      <w:pPr>
        <w:pStyle w:val="BodyText3"/>
      </w:pPr>
      <w:r w:rsidRPr="00B975B9">
        <w:rPr>
          <w:i/>
        </w:rPr>
        <w:t>tumori intraparenchimatoase:</w:t>
      </w:r>
      <w:r w:rsidRPr="00B975B9">
        <w:t xml:space="preserve"> se dezvoltă în parenchimul cerebral şi sunt în majoritatea lor infiltrative (glioame: astrocit</w:t>
      </w:r>
      <w:r w:rsidR="00074916">
        <w:t>om, oligodendrogliom, ependimom,</w:t>
      </w:r>
      <w:r w:rsidRPr="00B975B9">
        <w:t xml:space="preserve"> limfoame, unele metastaze). În cazuri particulare tumorile intraparenchimatoase pot avea un fragment exofitic ce se dezvoltă în spaţiul subarahnoidian, după cum unele tumori profunde pot fi extraparenchimatoase (intracerebrale extraparenchimatoase) dezvoltându-se în cisternele</w:t>
      </w:r>
      <w:r w:rsidR="00C62AAB">
        <w:t xml:space="preserve"> şi </w:t>
      </w:r>
      <w:r w:rsidRPr="00B975B9">
        <w:t>şanţurile ocupate în mod normal de LCR.</w:t>
      </w:r>
    </w:p>
    <w:p w:rsidR="000C18B6" w:rsidRDefault="000C18B6" w:rsidP="000C18B6">
      <w:pPr>
        <w:pStyle w:val="BodyText3"/>
        <w:numPr>
          <w:ilvl w:val="0"/>
          <w:numId w:val="0"/>
        </w:numPr>
      </w:pPr>
      <w:r w:rsidRPr="00B975B9">
        <w:t>Avizăm cititorul că termeni</w:t>
      </w:r>
      <w:r w:rsidR="00B975B9">
        <w:t>i</w:t>
      </w:r>
      <w:r w:rsidRPr="00B975B9">
        <w:t xml:space="preserve"> “intra/extraaxial”, “intra/extracerebral” </w:t>
      </w:r>
      <w:r w:rsidR="00B975B9">
        <w:t>pot avea</w:t>
      </w:r>
      <w:r w:rsidRPr="00B975B9">
        <w:t xml:space="preserve"> accepţiuni diferite în diverse clasificări după cum este sau nu luată în consideraţie prezenţa spaţiilor lichidiene intracerebrale (ventriculii cerebrali şi invaginările spaţiului subarahnoidian la nivelul şanţurilor şi scizurilor).</w:t>
      </w:r>
    </w:p>
    <w:p w:rsidR="000C18B6" w:rsidRDefault="000C18B6" w:rsidP="000C18B6">
      <w:pPr>
        <w:pStyle w:val="BodyText3"/>
        <w:numPr>
          <w:ilvl w:val="0"/>
          <w:numId w:val="0"/>
        </w:numPr>
      </w:pPr>
    </w:p>
    <w:p w:rsidR="000C18B6" w:rsidRDefault="000C18B6" w:rsidP="000C18B6">
      <w:pPr>
        <w:pStyle w:val="BodyText3"/>
        <w:numPr>
          <w:ilvl w:val="0"/>
          <w:numId w:val="0"/>
        </w:numPr>
      </w:pPr>
    </w:p>
    <w:p w:rsidR="000C18B6" w:rsidRDefault="000C18B6" w:rsidP="005D0280">
      <w:pPr>
        <w:pStyle w:val="Heading2"/>
      </w:pPr>
      <w:r>
        <w:t>Tumorile cerebrale</w:t>
      </w:r>
    </w:p>
    <w:p w:rsidR="000C18B6" w:rsidRDefault="000C18B6" w:rsidP="000C18B6"/>
    <w:p w:rsidR="000C18B6" w:rsidRDefault="000C18B6" w:rsidP="000C18B6">
      <w:pPr>
        <w:pStyle w:val="Heading3"/>
      </w:pPr>
      <w:r>
        <w:t>Date anatomopatologice</w:t>
      </w:r>
    </w:p>
    <w:p w:rsidR="000C18B6" w:rsidRDefault="000C18B6" w:rsidP="000C18B6">
      <w:pPr>
        <w:pStyle w:val="BodyTextIndent"/>
      </w:pPr>
      <w:r>
        <w:t>Din punct de vedere histologic (neuropatologic) tumorile cerebrale se clasifică după criteriul celulei de origine</w:t>
      </w:r>
      <w:r w:rsidR="00C62AAB">
        <w:t xml:space="preserve"> şi </w:t>
      </w:r>
      <w:r>
        <w:t>al gradului de malignitate:</w:t>
      </w:r>
    </w:p>
    <w:p w:rsidR="000C18B6" w:rsidRDefault="000C18B6" w:rsidP="000C18B6">
      <w:pPr>
        <w:pStyle w:val="Heading4"/>
      </w:pPr>
      <w:r>
        <w:t>Tumori primitive</w:t>
      </w:r>
    </w:p>
    <w:p w:rsidR="000C18B6" w:rsidRDefault="000C18B6" w:rsidP="000C18B6">
      <w:pPr>
        <w:pStyle w:val="BodyText3"/>
      </w:pPr>
      <w:r>
        <w:rPr>
          <w:i/>
        </w:rPr>
        <w:t>Glioame</w:t>
      </w:r>
      <w:r>
        <w:t>: astrocitom, oligodendrogliom, oligoastrocitom, ependimom, glioblastom. Glioamele au patru grade de malignitate (glioame de grad mic: gradul I şi II, glioame de grad mare: gradul III – astrocitom malign, şi IV – glioblastom). Forma cea mai agresivă oncologic este reprezentată de glioblastom cu un prognostic vital de 6 luni din momentul ablaţiei chirurgicale puţin ameliorat de terapiile complementare (radioterapie, citostatice). Chiar formele de grad mic pot avea uneori o evoluţie gravă prin poziţia inaccesibilă unei extirpări totale (hipotalamus, nuclei bazali, arii corticale elocvente), prin dificultatea definirii planului tumoral faţă de ţesutul cerebral sănătos (tumori cu caracter infiltrativ)</w:t>
      </w:r>
      <w:r w:rsidR="00C62AAB">
        <w:t xml:space="preserve"> şi </w:t>
      </w:r>
      <w:r>
        <w:t xml:space="preserve">prin riscul transformării maligne. </w:t>
      </w:r>
    </w:p>
    <w:p w:rsidR="000C18B6" w:rsidRDefault="000C18B6" w:rsidP="000C18B6">
      <w:pPr>
        <w:pStyle w:val="BodyText3"/>
      </w:pPr>
      <w:r>
        <w:rPr>
          <w:i/>
        </w:rPr>
        <w:t>Meningioame</w:t>
      </w:r>
      <w:r>
        <w:t xml:space="preserve">: sunt tumori cu caracter de obicei benign dezvoltate din celulele meningiale (tumori extraparenchimatoase) cu plan de clivaj bun faţă de parenchimul cerebral. 80% din cazuri pot fi vindecate prin ablaţie chirurgicală. Formele maligne, formele multicentrice, </w:t>
      </w:r>
      <w:r w:rsidR="001F14A6">
        <w:t xml:space="preserve">cele </w:t>
      </w:r>
      <w:r>
        <w:t>infiltrative cât</w:t>
      </w:r>
      <w:r w:rsidR="00C62AAB">
        <w:t xml:space="preserve"> şi </w:t>
      </w:r>
      <w:r>
        <w:t xml:space="preserve">anumite localizări (meningioame bazale cu infiltraţie osoasă sau a pereţilor vaselor mari,  meningioame parasagitale cu infiltraţia sinusului sagital superior) pun probleme terapeutice mai dificile. </w:t>
      </w:r>
    </w:p>
    <w:p w:rsidR="000C18B6" w:rsidRDefault="000C18B6" w:rsidP="000C18B6">
      <w:pPr>
        <w:pStyle w:val="BodyText3"/>
      </w:pPr>
      <w:r>
        <w:rPr>
          <w:i/>
        </w:rPr>
        <w:t>Neurinoame</w:t>
      </w:r>
      <w:r>
        <w:t>: se dezvoltă din teaca nervilor cranieni (denumirea modernă schwanoame) sunt de asemenea tumori de obicei benigne histologic, dar dificil poziţionate în raport cu poziţia bazală a rădăcinilor nervoase pe care se dezvoltă. Cel mai frecvent este neurinomul de nerv acustic (denumit modern schwanom vestibular datorită originii cu predilecţie din teaca Schwann a componentei vestibulare a nervului acustico-vestibular).</w:t>
      </w:r>
    </w:p>
    <w:p w:rsidR="000C18B6" w:rsidRDefault="000C18B6" w:rsidP="000C18B6">
      <w:pPr>
        <w:pStyle w:val="BodyText3"/>
      </w:pPr>
      <w:r>
        <w:rPr>
          <w:i/>
        </w:rPr>
        <w:t>Tumori disembrioplazice</w:t>
      </w:r>
      <w:r>
        <w:t xml:space="preserve"> dezvoltate pe seama unor resturi embrionare: craniofaringiomul, tumorile dermoide şi epidermoide.</w:t>
      </w:r>
    </w:p>
    <w:p w:rsidR="000C18B6" w:rsidRDefault="000C18B6" w:rsidP="000C18B6">
      <w:pPr>
        <w:pStyle w:val="BodyText3"/>
      </w:pPr>
      <w:r>
        <w:rPr>
          <w:i/>
        </w:rPr>
        <w:t>Tumorile hipofizare</w:t>
      </w:r>
      <w:r>
        <w:t>: cel mai adesea benigne histologic (adenoame), mai rar carcinoame.</w:t>
      </w:r>
    </w:p>
    <w:p w:rsidR="000C18B6" w:rsidRDefault="000C18B6" w:rsidP="000C18B6">
      <w:pPr>
        <w:pStyle w:val="BodyText3"/>
      </w:pPr>
      <w:r>
        <w:lastRenderedPageBreak/>
        <w:t>Tum</w:t>
      </w:r>
      <w:r>
        <w:rPr>
          <w:i/>
        </w:rPr>
        <w:t>orile epifizare</w:t>
      </w:r>
      <w:r>
        <w:t>.</w:t>
      </w:r>
    </w:p>
    <w:p w:rsidR="000C18B6" w:rsidRDefault="000C18B6" w:rsidP="000C18B6">
      <w:pPr>
        <w:pStyle w:val="BodyText3"/>
        <w:rPr>
          <w:i/>
        </w:rPr>
      </w:pPr>
      <w:r>
        <w:rPr>
          <w:i/>
        </w:rPr>
        <w:t>Alte tumori</w:t>
      </w:r>
      <w:r>
        <w:t>: limfoamele cerebrale, tumori vasculare, hemangioblastoame, tumori din celule nervoase embrionare (meduloblastom) s.a.</w:t>
      </w:r>
    </w:p>
    <w:p w:rsidR="000C18B6" w:rsidRDefault="000C18B6" w:rsidP="000C18B6">
      <w:pPr>
        <w:pStyle w:val="Heading4"/>
      </w:pPr>
      <w:r>
        <w:t>Tumori secundare</w:t>
      </w:r>
    </w:p>
    <w:p w:rsidR="000C18B6" w:rsidRDefault="000C18B6" w:rsidP="000C18B6">
      <w:pPr>
        <w:pStyle w:val="BodyTextIndent"/>
      </w:pPr>
      <w:r>
        <w:t>Datorită absenţei sistemului limfatic la nivel cerebral această cale de diseminare tumorală lipseşte şi, în acest fel, metastaze</w:t>
      </w:r>
      <w:r w:rsidR="001F14A6">
        <w:t xml:space="preserve">le </w:t>
      </w:r>
      <w:r>
        <w:t>tumorilor cerebrale maligne în afara sistemului nervos sunt excepţionale şi chiar contestate. Diseminări</w:t>
      </w:r>
      <w:r w:rsidR="001F14A6">
        <w:t>le</w:t>
      </w:r>
      <w:r>
        <w:t xml:space="preserve"> pe calea LCR-lui sunt însă destul de frecvente, în special în meduloblastoame</w:t>
      </w:r>
      <w:r w:rsidR="00C62AAB">
        <w:t xml:space="preserve"> şi </w:t>
      </w:r>
      <w:r>
        <w:t>germinoame.</w:t>
      </w:r>
    </w:p>
    <w:p w:rsidR="000C18B6" w:rsidRDefault="000C18B6" w:rsidP="000C18B6">
      <w:pPr>
        <w:pStyle w:val="BodyTextIndent"/>
      </w:pPr>
      <w:r>
        <w:t xml:space="preserve">Capitolul tumorilor secundare se referă însă în primul rând la metastazele cerebrale. Diseminarea se face pe cale sanguină de la un neoplasm pulmonar, de col uterin, mamar, digestiv, melanom, neoplasm de prostată, mai rar renal, etc. Metastazele multiple sau metastaza unică poziţionată în zone elocvente pun probleme terapeutice dificile. În celelalte situaţii metastaza unică poate fi rezecată cu un prognostic ulterior ce depinde de prognosticul bolii de bază. </w:t>
      </w:r>
    </w:p>
    <w:p w:rsidR="000C18B6" w:rsidRDefault="000C18B6" w:rsidP="000C18B6">
      <w:pPr>
        <w:pStyle w:val="BodyText"/>
        <w:ind w:firstLine="284"/>
        <w:jc w:val="both"/>
        <w:rPr>
          <w:lang w:val="ro-RO"/>
        </w:rPr>
      </w:pPr>
    </w:p>
    <w:p w:rsidR="000C18B6" w:rsidRDefault="000C18B6" w:rsidP="000C18B6">
      <w:pPr>
        <w:pStyle w:val="Heading3"/>
      </w:pPr>
      <w:r>
        <w:t>Diagnosticul şi tratamentul tumorilor cerebrale</w:t>
      </w:r>
    </w:p>
    <w:p w:rsidR="000C18B6" w:rsidRDefault="000C18B6" w:rsidP="000C18B6">
      <w:pPr>
        <w:pStyle w:val="BodyTextIndent"/>
      </w:pPr>
      <w:r>
        <w:t xml:space="preserve">În mod clasic simptomatologia tumorilor cerebrale asociază un sindrom neurologic focal deficitar, sindromul de hipertensiune intracraniană şi o formă de epilepsie secundară (localizată sau generalizată). În practică, însă, la ora actuală, depistarea tumorilor cerebrale se face mai precoce înainte ca tabloul să devină complet. În afară de asta există multe forme atipice de debut. Imagistica modernă a permis diagnosticul precoce imediat după debutul clinic. Debutul poate fi: </w:t>
      </w:r>
    </w:p>
    <w:p w:rsidR="000C18B6" w:rsidRDefault="000C18B6" w:rsidP="000C18B6">
      <w:pPr>
        <w:pStyle w:val="BodyText3"/>
      </w:pPr>
      <w:r>
        <w:t>Neurologic focal deficitar (vezi sindroamele neurologice focale la “examenul neurologic”)</w:t>
      </w:r>
    </w:p>
    <w:p w:rsidR="000C18B6" w:rsidRDefault="000C18B6" w:rsidP="000C18B6">
      <w:pPr>
        <w:pStyle w:val="BodyText3"/>
      </w:pPr>
      <w:r>
        <w:t>Epileptic (orice epilepsie cu debut tardiv este suspicionată a fi de cauză tumorală şi trebuie investigată în acest sens, cu atât mai mult dacă este o formă de epilepsie localizată)</w:t>
      </w:r>
    </w:p>
    <w:p w:rsidR="000C18B6" w:rsidRDefault="000C18B6" w:rsidP="000C18B6">
      <w:pPr>
        <w:pStyle w:val="BodyText3"/>
      </w:pPr>
      <w:r>
        <w:t>Prin sindrom de hipertensiune intracraniană complet sau incomplet:</w:t>
      </w:r>
    </w:p>
    <w:p w:rsidR="000C18B6" w:rsidRDefault="000C18B6" w:rsidP="000C18B6">
      <w:pPr>
        <w:pStyle w:val="BodyText2"/>
      </w:pPr>
      <w:r>
        <w:t>sindrom cefalalgic (orice sindrom cefalalgic nou instalat şi rebel la medicaţia obişnuită pune</w:t>
      </w:r>
      <w:r w:rsidR="00C62AAB">
        <w:t xml:space="preserve"> şi </w:t>
      </w:r>
      <w:r>
        <w:t>problema unei afectări cerebrale)</w:t>
      </w:r>
    </w:p>
    <w:p w:rsidR="000C18B6" w:rsidRDefault="000C18B6" w:rsidP="000C18B6">
      <w:pPr>
        <w:pStyle w:val="BodyText2"/>
      </w:pPr>
      <w:r>
        <w:t>debut oftalmologic prin depistarea edemului papilar sau apariţia atrofiei optice poststază.</w:t>
      </w:r>
    </w:p>
    <w:p w:rsidR="000C18B6" w:rsidRDefault="000C18B6" w:rsidP="000C18B6">
      <w:pPr>
        <w:pStyle w:val="BodyText3"/>
      </w:pPr>
      <w:r>
        <w:t xml:space="preserve">Neurastenic </w:t>
      </w:r>
    </w:p>
    <w:p w:rsidR="000C18B6" w:rsidRDefault="000C18B6" w:rsidP="000C18B6">
      <w:pPr>
        <w:pStyle w:val="BodyText3"/>
      </w:pPr>
      <w:r>
        <w:t>Psihiatric (sindroame psihoorganice: sindrom Moria, sindrom confuzional etc.)</w:t>
      </w:r>
    </w:p>
    <w:p w:rsidR="000C18B6" w:rsidRDefault="000C18B6" w:rsidP="000C18B6">
      <w:pPr>
        <w:pStyle w:val="BodyText3"/>
      </w:pPr>
      <w:r>
        <w:t>Pseudoictal (debutul brusc în cazul hemoragiei intratumorale, al edemului peritumoral brusc instalat prin ischemie sau produşi toxici ai tumorii, apariţie bruscă de chişti intra sau peritumorali prin încarcerare de LCR).</w:t>
      </w:r>
    </w:p>
    <w:p w:rsidR="000C18B6" w:rsidRDefault="000C18B6" w:rsidP="000C18B6">
      <w:pPr>
        <w:pStyle w:val="BodyText3"/>
      </w:pPr>
      <w:r>
        <w:t>Pseudomeningitic (sindromul febril de debut se poate datora toxinelor secretate de tumoră sau poziţiei tumorii în apropierea centrilor termoreglării. Puncţia lombară pentru diagnosticul meningitei în aceste cazuri poate fi fatală declanşând angajarea cerebrală).</w:t>
      </w:r>
    </w:p>
    <w:p w:rsidR="000C18B6" w:rsidRDefault="000C18B6" w:rsidP="000C18B6">
      <w:pPr>
        <w:pStyle w:val="BodyTextIndent"/>
      </w:pPr>
      <w:r>
        <w:t>Diagnosticul paraclinic se bazează în principal pe imagistica modernă: computertomografia</w:t>
      </w:r>
      <w:r w:rsidR="00C62AAB">
        <w:t xml:space="preserve"> şi </w:t>
      </w:r>
      <w:r>
        <w:t>rezonanţa magnetică nucleară cu</w:t>
      </w:r>
      <w:r w:rsidR="00C62AAB">
        <w:t xml:space="preserve"> şi </w:t>
      </w:r>
      <w:r>
        <w:t xml:space="preserve">fără substanţă de contrast care indică poziţia exactă a tumorii, coexistenţa edemului peritumoral, a chiştilor intra sau juxtatumorali, a hemoragiei tumorale, a vascularizaţiei tumorale. O analiză exactă a </w:t>
      </w:r>
      <w:r>
        <w:lastRenderedPageBreak/>
        <w:t xml:space="preserve">pediculilor vasculari tumorali, acolo unde este necesară, se face prin angiografie cerebrală. </w:t>
      </w:r>
    </w:p>
    <w:p w:rsidR="000C18B6" w:rsidRDefault="000C18B6" w:rsidP="000C18B6">
      <w:pPr>
        <w:pStyle w:val="BodyTextIndent"/>
      </w:pPr>
      <w:r>
        <w:t>Principalul tratament al unei tumori cerebrale îl reprezintă ablaţia neurochirurgicală a tumorii. Radioterapia</w:t>
      </w:r>
      <w:r w:rsidR="00C62AAB">
        <w:t xml:space="preserve"> şi </w:t>
      </w:r>
      <w:r>
        <w:t>terapia citostatică în majoritatea cazurilor sunt terapii complementare adresate anumitor forme de tumori cerebrale maligne. Progresul tehnologic (vezi “Neurochirurgia minim invazivă” din capitolul “Domeniul neurochirurgiei”) a făcut posibilă ablaţia tumorilor cerebrale din cele mai dificile poziţii cu un risc minim de sechelaritate şi mortalitate postoperatorie. Terapia imunologică</w:t>
      </w:r>
      <w:r w:rsidR="00C62AAB">
        <w:t xml:space="preserve"> şi </w:t>
      </w:r>
      <w:r>
        <w:t xml:space="preserve">terapia moleculară deschid noi perspective în tratamentul cancerelor cerebrale. </w:t>
      </w:r>
    </w:p>
    <w:p w:rsidR="000C18B6" w:rsidRDefault="000C18B6" w:rsidP="000C18B6">
      <w:pPr>
        <w:pStyle w:val="BodyTextIndent"/>
        <w:ind w:firstLine="0"/>
      </w:pPr>
    </w:p>
    <w:p w:rsidR="000C18B6" w:rsidRDefault="000C18B6" w:rsidP="000C18B6">
      <w:pPr>
        <w:pStyle w:val="BodyTextIndent"/>
        <w:ind w:firstLine="0"/>
      </w:pPr>
    </w:p>
    <w:p w:rsidR="000C18B6" w:rsidRDefault="000C18B6" w:rsidP="005D0280">
      <w:pPr>
        <w:pStyle w:val="Heading2"/>
      </w:pPr>
      <w:r>
        <w:t>Alte procese expansive intracraniene</w:t>
      </w:r>
    </w:p>
    <w:p w:rsidR="000C18B6" w:rsidRDefault="000C18B6" w:rsidP="000C18B6"/>
    <w:p w:rsidR="000C18B6" w:rsidRDefault="000C18B6" w:rsidP="000C18B6">
      <w:pPr>
        <w:pStyle w:val="BodyTextIndent"/>
      </w:pPr>
      <w:r w:rsidRPr="00535213">
        <w:rPr>
          <w:b/>
          <w:i/>
        </w:rPr>
        <w:t>Hematoamele intracraniene posttraumatice</w:t>
      </w:r>
      <w:r>
        <w:t xml:space="preserve"> au fost deja discutate în paragraful de traumatisme craniocerebrale. Hematoamele intracerebrale spontane vor fi discutate în capitolul neurochirurgiei vasculare. </w:t>
      </w:r>
    </w:p>
    <w:p w:rsidR="000C18B6" w:rsidRDefault="000C18B6" w:rsidP="000C18B6">
      <w:pPr>
        <w:pStyle w:val="BodyTextIndent"/>
      </w:pPr>
      <w:r w:rsidRPr="00535213">
        <w:rPr>
          <w:b/>
          <w:i/>
        </w:rPr>
        <w:t>Abcesele cerebrale</w:t>
      </w:r>
      <w:r>
        <w:t xml:space="preserve"> constituie colecţii purulente ce se dezvoltă în parenchimul cerebral înconjurate de o capsulă. Originea cea mai frecventă o constituie infecţiile otice, sinusale, sau faciale cu transmisie a infecţiei prin contiguitate sau pe cale tromboflebitică la nivel cerebral. Abcesele cerebrale primitive se datorează diseminării hematogene de la un focar septic aflat la distanţă, eventualitate întâlnită în special în malformaţii cardiace cu şunt dreapta-stânga (sângele nu se mai filtrează prin patul capilar pulmonar). Abcesele posttraumatice sunt legate de supuraţiile traumatismelor cranio-cerebrale deschise.</w:t>
      </w:r>
    </w:p>
    <w:p w:rsidR="000C18B6" w:rsidRDefault="000C18B6" w:rsidP="000C18B6">
      <w:pPr>
        <w:pStyle w:val="BodyTextIndent"/>
      </w:pPr>
      <w:r>
        <w:t>Diagnosticul clinic se bazează pe asocierea sindromului neurologic focal cu sindromul infecţios şi sindromul de hipertensiune intracraniană. Diagnosticul paraclinic se bazează pe imagistica modernă. Tratamentul este antibioterapic</w:t>
      </w:r>
      <w:r w:rsidR="00C62AAB">
        <w:t xml:space="preserve"> şi </w:t>
      </w:r>
      <w:r>
        <w:t xml:space="preserve">chirurgical (ablaţia abcesului cu multiple variante: ablaţie extracapsulară, puncţie-evacuatoare stereotaxică etc.). </w:t>
      </w:r>
    </w:p>
    <w:p w:rsidR="000C18B6" w:rsidRDefault="000C18B6" w:rsidP="000C18B6">
      <w:pPr>
        <w:pStyle w:val="BodyTextIndent"/>
      </w:pPr>
      <w:r w:rsidRPr="00535213">
        <w:rPr>
          <w:b/>
          <w:i/>
        </w:rPr>
        <w:t>Chiştii subarahnoidieni</w:t>
      </w:r>
      <w:r>
        <w:t xml:space="preserve"> se tratează atunci când sunt compresivi. Intervenţia are ca scop crearea unei comunicări între chist</w:t>
      </w:r>
      <w:r w:rsidR="00C62AAB">
        <w:t xml:space="preserve"> şi </w:t>
      </w:r>
      <w:r>
        <w:t>spaţiul subarahnoidian, ablaţia membranei chistice sau drenajul chisto-peritoneal.</w:t>
      </w:r>
    </w:p>
    <w:p w:rsidR="000C18B6" w:rsidRDefault="000C18B6" w:rsidP="000C18B6">
      <w:pPr>
        <w:pStyle w:val="BodyTextIndent"/>
      </w:pPr>
      <w:r w:rsidRPr="00535213">
        <w:rPr>
          <w:b/>
          <w:i/>
        </w:rPr>
        <w:t>Hidroma subdurală</w:t>
      </w:r>
      <w:r>
        <w:t xml:space="preserve"> în cazurile în care este compresivă se tratează similar cu hematomul subdural cronic prin trepanaţie şi drenaj. </w:t>
      </w:r>
    </w:p>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 w:rsidR="000C18B6" w:rsidRDefault="000C18B6" w:rsidP="000C18B6">
      <w:pPr>
        <w:pStyle w:val="Heading1"/>
        <w:rPr>
          <w:sz w:val="40"/>
        </w:rPr>
      </w:pPr>
      <w:r>
        <w:rPr>
          <w:sz w:val="40"/>
        </w:rPr>
        <w:t>HIDROCEFALIA</w:t>
      </w:r>
    </w:p>
    <w:p w:rsidR="000C18B6" w:rsidRDefault="000C18B6" w:rsidP="000C18B6"/>
    <w:p w:rsidR="000C18B6" w:rsidRDefault="000C18B6" w:rsidP="005D0280">
      <w:pPr>
        <w:pStyle w:val="Heading2"/>
      </w:pPr>
      <w:r>
        <w:t>Etiopatogenie. Clasificare.</w:t>
      </w:r>
    </w:p>
    <w:p w:rsidR="000C18B6" w:rsidRDefault="000C18B6" w:rsidP="000C18B6"/>
    <w:p w:rsidR="000C18B6" w:rsidRDefault="000C18B6" w:rsidP="000C18B6">
      <w:pPr>
        <w:pStyle w:val="BodyTextIndent"/>
      </w:pPr>
      <w:r>
        <w:t>Hidrocefalia constă în acumularea de LCR sub presiune în spaţiile anatomice normal destinate LCR-</w:t>
      </w:r>
      <w:r w:rsidR="00C23034">
        <w:t>u</w:t>
      </w:r>
      <w:r>
        <w:t>lui (ventriculii cerebrali, spaţiile subarahnoidiene). Locul de maximă secreţie a LCR-</w:t>
      </w:r>
      <w:r w:rsidR="00C23034">
        <w:t>u</w:t>
      </w:r>
      <w:r>
        <w:t>lui este reprezentat de plexurile coroidiene ventriculare  iar locul de maximă resorbţie – vilozităţile subarahnoidiene parasagitale (sinusul venos sagital superior) deşi o secreţie</w:t>
      </w:r>
      <w:r w:rsidR="00C62AAB">
        <w:t xml:space="preserve"> şi </w:t>
      </w:r>
      <w:r>
        <w:t>o rezorbţie lichidiană există pe toată suprafaţa ventriculară şi cerebrală. Fluxul normal a LCR-lui urmează următoarea direcţie: ventriculii laterali (drept</w:t>
      </w:r>
      <w:r w:rsidR="00C62AAB">
        <w:t xml:space="preserve"> şi </w:t>
      </w:r>
      <w:r>
        <w:t xml:space="preserve">stâng) </w:t>
      </w:r>
      <w:r>
        <w:sym w:font="Wingdings" w:char="F0E0"/>
      </w:r>
      <w:r>
        <w:t xml:space="preserve"> găurile lui Monro </w:t>
      </w:r>
      <w:r>
        <w:sym w:font="Wingdings" w:char="F0E0"/>
      </w:r>
      <w:r>
        <w:t xml:space="preserve"> ventriculul III </w:t>
      </w:r>
      <w:r>
        <w:sym w:font="Wingdings" w:char="F0E0"/>
      </w:r>
      <w:r>
        <w:t xml:space="preserve"> apeductul lui Sylvius </w:t>
      </w:r>
      <w:r>
        <w:sym w:font="Wingdings" w:char="F0E0"/>
      </w:r>
      <w:r>
        <w:t xml:space="preserve"> ventric</w:t>
      </w:r>
      <w:r w:rsidR="00C23034">
        <w:t>u</w:t>
      </w:r>
      <w:r>
        <w:t xml:space="preserve">lul IV </w:t>
      </w:r>
      <w:r>
        <w:sym w:font="Wingdings" w:char="F0E0"/>
      </w:r>
      <w:r>
        <w:t xml:space="preserve"> găurile lui Lushka</w:t>
      </w:r>
      <w:r w:rsidR="00C62AAB">
        <w:t xml:space="preserve"> şi </w:t>
      </w:r>
      <w:r>
        <w:t xml:space="preserve">Magendie </w:t>
      </w:r>
      <w:r>
        <w:sym w:font="Wingdings" w:char="F0E0"/>
      </w:r>
      <w:r>
        <w:t xml:space="preserve"> cisterna magna </w:t>
      </w:r>
      <w:r>
        <w:sym w:font="Wingdings" w:char="F0E0"/>
      </w:r>
      <w:r>
        <w:t xml:space="preserve"> cisternele bazale (spaţiile subarahnoidiene largi de la baza craniului: cisterna interpedunculară, cisterna optochiasmatică etc.) </w:t>
      </w:r>
      <w:r>
        <w:sym w:font="Wingdings" w:char="F0E0"/>
      </w:r>
      <w:r>
        <w:t xml:space="preserve">  spaţiile subarahnoidiene de pe convexitate (scizuri şi şanţuri) </w:t>
      </w:r>
      <w:r>
        <w:sym w:font="Wingdings" w:char="F0E0"/>
      </w:r>
      <w:r>
        <w:t xml:space="preserve"> vilozităţile subarahnoidiene. În mod clasic hidrocefalia este considerată </w:t>
      </w:r>
    </w:p>
    <w:p w:rsidR="000C18B6" w:rsidRDefault="000C18B6" w:rsidP="000C18B6">
      <w:pPr>
        <w:pStyle w:val="BodyTextIndent"/>
        <w:numPr>
          <w:ilvl w:val="0"/>
          <w:numId w:val="8"/>
        </w:numPr>
      </w:pPr>
      <w:r>
        <w:rPr>
          <w:i/>
        </w:rPr>
        <w:t>obstructivă</w:t>
      </w:r>
      <w:r>
        <w:t xml:space="preserve"> (obstrucţie oriunde pe această cale de scurgere), </w:t>
      </w:r>
    </w:p>
    <w:p w:rsidR="000C18B6" w:rsidRDefault="000C18B6" w:rsidP="000C18B6">
      <w:pPr>
        <w:pStyle w:val="BodyTextIndent"/>
        <w:numPr>
          <w:ilvl w:val="0"/>
          <w:numId w:val="8"/>
        </w:numPr>
        <w:rPr>
          <w:i/>
        </w:rPr>
      </w:pPr>
      <w:r>
        <w:rPr>
          <w:i/>
        </w:rPr>
        <w:t xml:space="preserve">prin deficit de rezorbţie, </w:t>
      </w:r>
    </w:p>
    <w:p w:rsidR="000C18B6" w:rsidRDefault="000C18B6" w:rsidP="000C18B6">
      <w:pPr>
        <w:pStyle w:val="BodyTextIndent"/>
        <w:numPr>
          <w:ilvl w:val="0"/>
          <w:numId w:val="8"/>
        </w:numPr>
      </w:pPr>
      <w:r>
        <w:rPr>
          <w:i/>
        </w:rPr>
        <w:lastRenderedPageBreak/>
        <w:t>prin hipersecreţie</w:t>
      </w:r>
      <w:r>
        <w:t xml:space="preserve"> (eventualitate rară). </w:t>
      </w:r>
    </w:p>
    <w:p w:rsidR="000C18B6" w:rsidRDefault="000C18B6" w:rsidP="000C18B6">
      <w:pPr>
        <w:pStyle w:val="BodyTextIndent"/>
      </w:pPr>
      <w:r>
        <w:t>Termenii de hidrocefalie pasivă (atrofie cerebrală) cât</w:t>
      </w:r>
      <w:r w:rsidR="00C62AAB">
        <w:t xml:space="preserve"> şi </w:t>
      </w:r>
      <w:r>
        <w:t>cel de hidrocefale internă (ventriculară) şi hidrocefalie externă (subarahnoidiană) sunt astăzi practic abandonaţi, hidrocefalia în accepţiunea actuală referindu-se la acumularea LCR-</w:t>
      </w:r>
      <w:r w:rsidR="00C23034">
        <w:t>u</w:t>
      </w:r>
      <w:r>
        <w:t>lui în sistemul ventricular şi compresiunea centrifugă a creierului. Amintim aceşti termeni pentru a sublinia diferenţa dintre hidrocefalie</w:t>
      </w:r>
      <w:r w:rsidR="00C62AAB">
        <w:t xml:space="preserve"> şi </w:t>
      </w:r>
      <w:r>
        <w:t>atrofia cerebrală pe de o parte</w:t>
      </w:r>
      <w:r w:rsidR="00C62AAB">
        <w:t xml:space="preserve"> şi </w:t>
      </w:r>
      <w:r>
        <w:t xml:space="preserve">pe de altă parte posibilitatea asocierii hidrocefaliei cu lărgirea spaţiilor subarahnoidine. Cu toate acestea criteriile paraclinice de definire a hidrocefaliei au unele limite. </w:t>
      </w:r>
    </w:p>
    <w:p w:rsidR="000C18B6" w:rsidRDefault="000C18B6" w:rsidP="000C18B6">
      <w:pPr>
        <w:pStyle w:val="BodyTextIndent"/>
      </w:pPr>
      <w:r>
        <w:t>Una dintre cele mai frecvente malformaţii congenitale este hidrocefalia. Hidrocefalia apare însă şi ca suferinţă dobândită secundară diverselor cauze în copilărie sau la adult. Cauza cea mai frecventă a hidrocefaliei congenitale o constituie stenoza congenitală de apeduct Sylvius. Stenoza apeductului Sylvius secundară hemoragiilor meningocer</w:t>
      </w:r>
      <w:r w:rsidR="00C23034">
        <w:t>e</w:t>
      </w:r>
      <w:r>
        <w:t>brale de la naştere</w:t>
      </w:r>
      <w:r w:rsidR="00C23034">
        <w:t>,</w:t>
      </w:r>
      <w:r>
        <w:t xml:space="preserve"> în special la prematuri, stenoza de apeduct Sylvius postinflamatorie, compresiunile căilor de scurgere a LCR-</w:t>
      </w:r>
      <w:r w:rsidR="00C23034">
        <w:t>u</w:t>
      </w:r>
      <w:r>
        <w:t>lui de cauză tumorală sunt condiţiile principale ce duc la hidrocefalia secundară a copilului. Hidrocefalia adultului este cel mai adesea secundară blocării rezorbţiei LCR-</w:t>
      </w:r>
      <w:r w:rsidR="00C23034">
        <w:t>u</w:t>
      </w:r>
      <w:r>
        <w:t>lui la nivelul vilozităţilor arahnoidiene după hemoragii subarahnoidiene sau meningite. Alte etiologii sunt de asemeni posibile, în plus există hidrocefalii congenitale decompensate tardiv</w:t>
      </w:r>
      <w:r w:rsidR="00C62AAB">
        <w:t xml:space="preserve"> şi </w:t>
      </w:r>
      <w:r>
        <w:t xml:space="preserve">hidrocefalii de cauza neprecizată. </w:t>
      </w:r>
    </w:p>
    <w:p w:rsidR="000C18B6" w:rsidRDefault="000C18B6" w:rsidP="000C18B6">
      <w:pPr>
        <w:pStyle w:val="BodyTextIndent"/>
        <w:ind w:firstLine="0"/>
      </w:pPr>
    </w:p>
    <w:p w:rsidR="000C18B6" w:rsidRDefault="000C18B6" w:rsidP="000C18B6">
      <w:pPr>
        <w:pStyle w:val="BodyTextIndent"/>
        <w:ind w:firstLine="0"/>
      </w:pPr>
    </w:p>
    <w:p w:rsidR="000C18B6" w:rsidRDefault="000C18B6" w:rsidP="005D0280">
      <w:pPr>
        <w:pStyle w:val="Heading2"/>
      </w:pPr>
      <w:r>
        <w:t>Simptomatologia hidorocefaliei.</w:t>
      </w:r>
    </w:p>
    <w:p w:rsidR="000C18B6" w:rsidRDefault="000C18B6" w:rsidP="000C18B6"/>
    <w:p w:rsidR="000C18B6" w:rsidRDefault="000C18B6" w:rsidP="000C18B6">
      <w:pPr>
        <w:pStyle w:val="BodyTextIndent"/>
      </w:pPr>
      <w:r>
        <w:t xml:space="preserve">Este diferită în diversele forme etiopatogenice. </w:t>
      </w:r>
    </w:p>
    <w:p w:rsidR="000C18B6" w:rsidRDefault="000C18B6" w:rsidP="000C18B6">
      <w:pPr>
        <w:pStyle w:val="BodyTextIndent"/>
      </w:pPr>
      <w:r w:rsidRPr="00535213">
        <w:rPr>
          <w:b/>
          <w:u w:val="single"/>
        </w:rPr>
        <w:t>Hidrocefalia</w:t>
      </w:r>
      <w:r>
        <w:t xml:space="preserve"> rapid instalată (unele hemoragii subarahnoidiene) sau hidrocefalia de cauză tumorală determină de obicei un sindrom de hipertensiune intracraniană nespecific (cefalee, greţuri, vărsături, tulburări de fund de ochi – edem papilar, staz</w:t>
      </w:r>
      <w:r w:rsidR="00C23034">
        <w:t>ă papilară, atrofie optică post</w:t>
      </w:r>
      <w:r>
        <w:t xml:space="preserve">stază). </w:t>
      </w:r>
    </w:p>
    <w:p w:rsidR="000C18B6" w:rsidRDefault="000C18B6" w:rsidP="000C18B6">
      <w:pPr>
        <w:pStyle w:val="BodyTextIndent"/>
      </w:pPr>
      <w:proofErr w:type="spellStart"/>
      <w:r>
        <w:rPr>
          <w:b/>
          <w:u w:val="single"/>
          <w:lang w:val="en-US"/>
        </w:rPr>
        <w:t>Hidrocefalia</w:t>
      </w:r>
      <w:proofErr w:type="spellEnd"/>
      <w:r>
        <w:rPr>
          <w:b/>
          <w:u w:val="single"/>
          <w:lang w:val="en-US"/>
        </w:rPr>
        <w:t xml:space="preserve"> </w:t>
      </w:r>
      <w:proofErr w:type="spellStart"/>
      <w:r>
        <w:rPr>
          <w:b/>
          <w:u w:val="single"/>
          <w:lang w:val="en-US"/>
        </w:rPr>
        <w:t>sugarului</w:t>
      </w:r>
      <w:proofErr w:type="spellEnd"/>
      <w:r>
        <w:t xml:space="preserve"> şi a copilului mic se manifestă prin:</w:t>
      </w:r>
    </w:p>
    <w:p w:rsidR="000C18B6" w:rsidRDefault="000C18B6" w:rsidP="000C18B6">
      <w:pPr>
        <w:pStyle w:val="BodyText3"/>
      </w:pPr>
      <w:r>
        <w:t>creşterea perimetrului cranian într-un ritm exagerat faţă de curba normală de creştere</w:t>
      </w:r>
    </w:p>
    <w:p w:rsidR="000C18B6" w:rsidRDefault="000C18B6" w:rsidP="000C18B6">
      <w:pPr>
        <w:pStyle w:val="BodyText3"/>
      </w:pPr>
      <w:r>
        <w:t>fontanele sub presiune, lărgite, scizuri dehiscente</w:t>
      </w:r>
    </w:p>
    <w:p w:rsidR="000C18B6" w:rsidRDefault="000C18B6" w:rsidP="000C18B6">
      <w:pPr>
        <w:pStyle w:val="BodyText3"/>
      </w:pPr>
      <w:r>
        <w:t>retard sau regres psihomotor</w:t>
      </w:r>
    </w:p>
    <w:p w:rsidR="000C18B6" w:rsidRDefault="000C18B6" w:rsidP="000C18B6">
      <w:pPr>
        <w:pStyle w:val="BodyText3"/>
      </w:pPr>
      <w:r>
        <w:t>privire în “apus de soare”</w:t>
      </w:r>
    </w:p>
    <w:p w:rsidR="000C18B6" w:rsidRDefault="000C18B6" w:rsidP="000C18B6">
      <w:pPr>
        <w:pStyle w:val="BodyText3"/>
      </w:pPr>
      <w:r>
        <w:t>sindrom HIC, adesea cu atrofie optică</w:t>
      </w:r>
      <w:r w:rsidR="00C62AAB">
        <w:t xml:space="preserve"> şi </w:t>
      </w:r>
      <w:r>
        <w:t>orbire</w:t>
      </w:r>
    </w:p>
    <w:p w:rsidR="000C18B6" w:rsidRDefault="000C18B6" w:rsidP="000C18B6">
      <w:pPr>
        <w:pStyle w:val="BodyTextIndent"/>
      </w:pPr>
      <w:r>
        <w:t>Aceste particularităţi evolutive corespund dezvoltării hidrocefaliei într-un craniu cu posibilităţi de creştere.</w:t>
      </w:r>
    </w:p>
    <w:p w:rsidR="000C18B6" w:rsidRDefault="000C18B6" w:rsidP="000C18B6">
      <w:pPr>
        <w:pStyle w:val="BodyTextIndent"/>
      </w:pPr>
      <w:proofErr w:type="spellStart"/>
      <w:r w:rsidRPr="00C62AAB">
        <w:rPr>
          <w:b/>
          <w:u w:val="single"/>
          <w:lang w:val="fr-FR"/>
        </w:rPr>
        <w:t>Hidrocefalia</w:t>
      </w:r>
      <w:proofErr w:type="spellEnd"/>
      <w:r w:rsidRPr="00C62AAB">
        <w:rPr>
          <w:b/>
          <w:u w:val="single"/>
          <w:lang w:val="fr-FR"/>
        </w:rPr>
        <w:t xml:space="preserve"> </w:t>
      </w:r>
      <w:proofErr w:type="spellStart"/>
      <w:r w:rsidRPr="00C62AAB">
        <w:rPr>
          <w:b/>
          <w:u w:val="single"/>
          <w:lang w:val="fr-FR"/>
        </w:rPr>
        <w:t>cu</w:t>
      </w:r>
      <w:proofErr w:type="spellEnd"/>
      <w:r w:rsidRPr="00C62AAB">
        <w:rPr>
          <w:b/>
          <w:u w:val="single"/>
          <w:lang w:val="fr-FR"/>
        </w:rPr>
        <w:t xml:space="preserve"> </w:t>
      </w:r>
      <w:proofErr w:type="spellStart"/>
      <w:r w:rsidRPr="00C62AAB">
        <w:rPr>
          <w:b/>
          <w:u w:val="single"/>
          <w:lang w:val="fr-FR"/>
        </w:rPr>
        <w:t>presiune</w:t>
      </w:r>
      <w:proofErr w:type="spellEnd"/>
      <w:r w:rsidRPr="00C62AAB">
        <w:rPr>
          <w:b/>
          <w:u w:val="single"/>
          <w:lang w:val="fr-FR"/>
        </w:rPr>
        <w:t xml:space="preserve"> </w:t>
      </w:r>
      <w:proofErr w:type="spellStart"/>
      <w:r w:rsidRPr="00C62AAB">
        <w:rPr>
          <w:b/>
          <w:u w:val="single"/>
          <w:lang w:val="fr-FR"/>
        </w:rPr>
        <w:t>intermitent</w:t>
      </w:r>
      <w:proofErr w:type="spellEnd"/>
      <w:r w:rsidRPr="00C62AAB">
        <w:rPr>
          <w:b/>
          <w:u w:val="single"/>
          <w:lang w:val="fr-FR"/>
        </w:rPr>
        <w:t xml:space="preserve"> </w:t>
      </w:r>
      <w:proofErr w:type="spellStart"/>
      <w:r w:rsidRPr="00C62AAB">
        <w:rPr>
          <w:b/>
          <w:u w:val="single"/>
          <w:lang w:val="fr-FR"/>
        </w:rPr>
        <w:t>pozitivă</w:t>
      </w:r>
      <w:proofErr w:type="spellEnd"/>
      <w:r>
        <w:t xml:space="preserve"> a adultului se manifestă clinic prin sindromul </w:t>
      </w:r>
      <w:r>
        <w:rPr>
          <w:i/>
        </w:rPr>
        <w:t>Hakim</w:t>
      </w:r>
      <w:r w:rsidR="00C62AAB">
        <w:rPr>
          <w:i/>
        </w:rPr>
        <w:t xml:space="preserve"> şi </w:t>
      </w:r>
      <w:r>
        <w:rPr>
          <w:i/>
        </w:rPr>
        <w:t>Adams</w:t>
      </w:r>
      <w:r>
        <w:t xml:space="preserve"> (1965): </w:t>
      </w:r>
    </w:p>
    <w:p w:rsidR="000C18B6" w:rsidRDefault="000C18B6" w:rsidP="000C18B6">
      <w:pPr>
        <w:pStyle w:val="BodyText3"/>
      </w:pPr>
      <w:r>
        <w:t>demenţa (de fapt pseudodemenţă caracterizată prin tulburări de memorie de obicei reversibile după instituirea tratamentului: drenajul ventriculo-peritoneal)</w:t>
      </w:r>
    </w:p>
    <w:p w:rsidR="000C18B6" w:rsidRDefault="000C18B6" w:rsidP="000C18B6">
      <w:pPr>
        <w:pStyle w:val="BodyText3"/>
      </w:pPr>
      <w:r>
        <w:t>deficit de mers prin ataxie</w:t>
      </w:r>
      <w:r w:rsidR="00C62AAB">
        <w:t xml:space="preserve"> şi </w:t>
      </w:r>
      <w:r>
        <w:t xml:space="preserve">parapareză </w:t>
      </w:r>
    </w:p>
    <w:p w:rsidR="000C18B6" w:rsidRDefault="000C18B6" w:rsidP="000C18B6">
      <w:pPr>
        <w:pStyle w:val="BodyText3"/>
      </w:pPr>
      <w:r>
        <w:t>incontinenţa urinară</w:t>
      </w:r>
    </w:p>
    <w:p w:rsidR="000C18B6" w:rsidRDefault="000C18B6" w:rsidP="000C18B6">
      <w:pPr>
        <w:pStyle w:val="BodyTextIndent"/>
      </w:pPr>
      <w:r>
        <w:t>Aceste simptome sunt datorate compresiunii şi atrofiei căilor</w:t>
      </w:r>
      <w:r w:rsidR="00C62AAB">
        <w:t xml:space="preserve"> şi </w:t>
      </w:r>
      <w:r>
        <w:t xml:space="preserve">centrilor nervoşi situate cel mai aproape faţă de ventriculi (hipocampul cu conexiunile acestuia, fibrele piramidale destinate segmentelor medulare inferioare). </w:t>
      </w:r>
    </w:p>
    <w:p w:rsidR="000C18B6" w:rsidRDefault="000C18B6" w:rsidP="000C18B6">
      <w:pPr>
        <w:pStyle w:val="BodyTextIndent"/>
      </w:pPr>
    </w:p>
    <w:p w:rsidR="000C18B6" w:rsidRDefault="000C18B6" w:rsidP="000C18B6">
      <w:pPr>
        <w:pStyle w:val="BodyTextIndent"/>
      </w:pPr>
    </w:p>
    <w:p w:rsidR="000C18B6" w:rsidRDefault="000C18B6" w:rsidP="005D0280">
      <w:pPr>
        <w:pStyle w:val="Heading2"/>
      </w:pPr>
      <w:r>
        <w:lastRenderedPageBreak/>
        <w:t>Posibilităţi de diagnostic paraclinic.</w:t>
      </w:r>
    </w:p>
    <w:p w:rsidR="000C18B6" w:rsidRDefault="000C18B6" w:rsidP="000C18B6"/>
    <w:p w:rsidR="000C18B6" w:rsidRDefault="000C18B6" w:rsidP="000C18B6">
      <w:pPr>
        <w:pStyle w:val="BodyTextIndent"/>
      </w:pPr>
      <w:r>
        <w:t>Imagistica actuală evidenţiază cu uşurinţă volumul ventricular</w:t>
      </w:r>
      <w:r w:rsidR="00C62AAB">
        <w:t xml:space="preserve"> şi </w:t>
      </w:r>
      <w:r>
        <w:t>al spaţiilor subarahnoidiene. În plus, hipodensitatea periventriculară este un indiciu de compresiune cerebrală (hidrocefalia activă).</w:t>
      </w:r>
    </w:p>
    <w:p w:rsidR="000C18B6" w:rsidRDefault="000C18B6" w:rsidP="000C18B6">
      <w:pPr>
        <w:pStyle w:val="BodyTextIndent"/>
      </w:pPr>
      <w:r>
        <w:t>Fluxul LCR poate fi vizualizat prin tehnici speciale de rezonanţă magnetică nucleară.</w:t>
      </w:r>
    </w:p>
    <w:p w:rsidR="000C18B6" w:rsidRDefault="000C18B6" w:rsidP="000C18B6">
      <w:pPr>
        <w:pStyle w:val="BodyTextIndent"/>
      </w:pPr>
      <w:r>
        <w:t>Măsurarea presiunii intracraniene nu este un indiciu fidel în hidrocefalia adultului. Această valoare de obicei normală (hidrocefalie cu presiune normală), pe înregistrări de durată poate evidenţia creşteri episodice ale presiunii, motiv pentru care am preferat termenul de hidrocefalie cu presiune intermitent pozitivă.</w:t>
      </w:r>
    </w:p>
    <w:p w:rsidR="000C18B6" w:rsidRDefault="000C18B6" w:rsidP="000C18B6">
      <w:pPr>
        <w:pStyle w:val="BodyTextIndent"/>
        <w:ind w:firstLine="0"/>
      </w:pPr>
    </w:p>
    <w:p w:rsidR="000C18B6" w:rsidRDefault="000C18B6" w:rsidP="000C18B6">
      <w:pPr>
        <w:pStyle w:val="BodyTextIndent"/>
        <w:ind w:firstLine="0"/>
      </w:pPr>
    </w:p>
    <w:p w:rsidR="000C18B6" w:rsidRDefault="000C18B6" w:rsidP="005D0280">
      <w:pPr>
        <w:pStyle w:val="Heading2"/>
      </w:pPr>
      <w:r>
        <w:t>Metode terapeutice.</w:t>
      </w:r>
    </w:p>
    <w:p w:rsidR="000C18B6" w:rsidRDefault="000C18B6" w:rsidP="000C18B6"/>
    <w:p w:rsidR="000C18B6" w:rsidRDefault="000C18B6" w:rsidP="000C18B6">
      <w:pPr>
        <w:pStyle w:val="BodyText"/>
        <w:ind w:firstLine="284"/>
        <w:jc w:val="both"/>
        <w:rPr>
          <w:lang w:val="ro-RO"/>
        </w:rPr>
      </w:pPr>
      <w:r>
        <w:rPr>
          <w:lang w:val="ro-RO"/>
        </w:rPr>
        <w:t>Indicaţia operatorie în hidrocefalie ţine cont de următorii factori (</w:t>
      </w:r>
      <w:r>
        <w:rPr>
          <w:b/>
          <w:i/>
          <w:lang w:val="ro-RO"/>
        </w:rPr>
        <w:t>contraindicaţii</w:t>
      </w:r>
      <w:r>
        <w:rPr>
          <w:lang w:val="ro-RO"/>
        </w:rPr>
        <w:t>):</w:t>
      </w:r>
    </w:p>
    <w:p w:rsidR="000C18B6" w:rsidRDefault="000C18B6" w:rsidP="000C18B6">
      <w:pPr>
        <w:pStyle w:val="BodyText3"/>
      </w:pPr>
      <w:r>
        <w:t>Malformaţii asociate generale sau ale sistemului nervos grave, incompatibile cu supravieţuirea sau anestezia generală şi traumatismul operator.</w:t>
      </w:r>
    </w:p>
    <w:p w:rsidR="000C18B6" w:rsidRDefault="000C18B6" w:rsidP="000C18B6">
      <w:pPr>
        <w:pStyle w:val="BodyText3"/>
      </w:pPr>
      <w:r>
        <w:t>Hidrocefalie foarte avansată (mantie cerebrală sub 1 cm, perimetru cranian peste 50 cm) la sugar, care indică de obicei ireversibilitatea fenomenelor atrofice cerebrale pentru un nivel acceptabil de dezvoltare neuropsihică.</w:t>
      </w:r>
    </w:p>
    <w:p w:rsidR="000C18B6" w:rsidRDefault="000C18B6" w:rsidP="000C18B6">
      <w:pPr>
        <w:pStyle w:val="BodyText3"/>
      </w:pPr>
      <w:r>
        <w:t>Infecţii ale pielii capului, boli intercurente, albuminorahia peste 1 g%o (determină blocarea valvei sistemului de drenaj), hemoragie subarahnoidiană sunt contraindicaţii de moment ce pot fi depăşite după tratamentul infecţiilor intercurente şi prin alegerea alternativei operatorii adecvate (perforarea endoscopică a planşeului ventriculului III în locul drenajului ventriculoperitoneal</w:t>
      </w:r>
      <w:r w:rsidR="002521DB">
        <w:t>)</w:t>
      </w:r>
      <w:r>
        <w:t xml:space="preserve">. </w:t>
      </w:r>
    </w:p>
    <w:p w:rsidR="000C18B6" w:rsidRDefault="000C18B6" w:rsidP="000C18B6">
      <w:pPr>
        <w:pStyle w:val="BodyTextIndent"/>
      </w:pPr>
      <w:r>
        <w:t>Când hidrocefalia este minimă, mai ales în cazurile asimptomatice, supravegherea bolnavului prin controale clinice şi imagistice repetate face diferenţa între cazurile compensate neevolutive</w:t>
      </w:r>
      <w:r w:rsidR="00C62AAB">
        <w:t xml:space="preserve"> şi </w:t>
      </w:r>
      <w:r>
        <w:t xml:space="preserve">cazurile cu indicaţie operatorie. </w:t>
      </w:r>
    </w:p>
    <w:p w:rsidR="000C18B6" w:rsidRDefault="000C18B6" w:rsidP="000C18B6">
      <w:pPr>
        <w:pStyle w:val="BodyTextIndent"/>
      </w:pPr>
      <w:r>
        <w:t xml:space="preserve">Pentru hidrocefalia adultului proba terapeutică (ameliorarea clinică după puncţia lombară) poate constitui un test diagnostic de indicaţie chirurgicală. </w:t>
      </w:r>
    </w:p>
    <w:p w:rsidR="000C18B6" w:rsidRDefault="000C18B6" w:rsidP="000C18B6">
      <w:pPr>
        <w:pStyle w:val="BodyTextIndent"/>
      </w:pPr>
      <w:r>
        <w:t xml:space="preserve">Tratamentul conservator are posibilităţi limitate (unele diuretice, neurotrofice) cu efect îndoielnic. </w:t>
      </w:r>
    </w:p>
    <w:p w:rsidR="000C18B6" w:rsidRDefault="000C18B6" w:rsidP="000C18B6">
      <w:pPr>
        <w:pStyle w:val="BodyTextIndent"/>
      </w:pPr>
      <w:r>
        <w:t>Odată indicaţia chirurgicală stabilită, la ora actuală, există două metode terapeutice principale între care se face alegerea în hidrocefalia sugarului:</w:t>
      </w:r>
    </w:p>
    <w:p w:rsidR="000C18B6" w:rsidRDefault="000C18B6" w:rsidP="000C18B6">
      <w:pPr>
        <w:pStyle w:val="BodyText3"/>
      </w:pPr>
      <w:r w:rsidRPr="00535213">
        <w:rPr>
          <w:b/>
          <w:i/>
        </w:rPr>
        <w:t>Drenajul ventricular intern</w:t>
      </w:r>
      <w:r>
        <w:t>, ventriculoperitoneal sau, în cazuri mai rare, ventriculo-cardiac: implantarea unui cateter ventricular care se conectează prin intermediul unei valve cu un alt cateter care duce în cavitatea peritoneală sau în atriul drept. Valva are rolul de asigura circuitul în sens unic dinspre ventricul către cateterul de deversare a LCR-</w:t>
      </w:r>
      <w:r w:rsidR="002521DB">
        <w:t>u</w:t>
      </w:r>
      <w:r>
        <w:t xml:space="preserve">lui. Drenajul apare numai când presiunea intracraniană a depăşit valoarea normală. Unele valve sunt prevăzute cu mecanisme antisifon care se opun hiperdrenajului din timpul ortostatismului. În cazul hiperdrenajului pot apare complicaţii intracraniene: hipotensiunea intracraniană, hematom subdural. Sistemul de drenaj amintit rămâne ca implant cel mai adesea pentru întreaga viaţă a individului, astfel încât implantarea la copil trebuie să asigure buclele (rezerva de lungime) pentru a evita ieşirea capătului cateterului din cavitatea peritoneală o dată cu creşterea copilului. Fiind un implant permanent cu rol în reglarea hidrodinamică a </w:t>
      </w:r>
      <w:r>
        <w:lastRenderedPageBreak/>
        <w:t>LCR-</w:t>
      </w:r>
      <w:r w:rsidR="002521DB">
        <w:t>u</w:t>
      </w:r>
      <w:r>
        <w:t>lui, complicaţiile sunt relativ frecvente (circa 40% din cazuri pe parcursul vieţii celui implantat). Cele mai frecvente complicaţii sunt mecanice (blocajul unuia dintre catetere sau al valvei) şi infecţioase. Depistate la timp, complicaţiile se tratează prin revizuirea sistemului de drenaj respectiv prin ablaţia sistemului, antibioterapie</w:t>
      </w:r>
      <w:r w:rsidR="00C62AAB">
        <w:t xml:space="preserve"> şi </w:t>
      </w:r>
      <w:r>
        <w:t>reimplantare a unui sistem, de obicei de partea opusă după vindecarea meningitei.</w:t>
      </w:r>
    </w:p>
    <w:p w:rsidR="000C18B6" w:rsidRDefault="000C18B6" w:rsidP="000C18B6">
      <w:pPr>
        <w:pStyle w:val="BodyText3"/>
      </w:pPr>
      <w:r>
        <w:rPr>
          <w:b/>
          <w:i/>
        </w:rPr>
        <w:t>Perforarea endoscopică a planşeului ventriculului III</w:t>
      </w:r>
      <w:r>
        <w:t xml:space="preserve"> face ca lichidul din ventriculul III să treacă direct în cisterna interpedunculară evitând apeductul lui Sylvius stenozat. Această metodă, în ultimii 10 ani, tinde să înlocuiască drenajul ventricul peritoneal în hidrocefalia sugarului. Metoda nu se poate aplica în hidrocefalia cu presiune intermitent pozitivă a adultului unde blocajul circuitului LCR-</w:t>
      </w:r>
      <w:r w:rsidR="00A571B4">
        <w:t>u</w:t>
      </w:r>
      <w:r>
        <w:t xml:space="preserve">lui este la nivelul rezorbţiei prin vilozităţile arahnoidiene. </w:t>
      </w:r>
    </w:p>
    <w:p w:rsidR="000C18B6" w:rsidRDefault="000C18B6" w:rsidP="00A571B4">
      <w:pPr>
        <w:pStyle w:val="BodyTextIndent"/>
        <w:ind w:left="344" w:firstLine="0"/>
      </w:pPr>
      <w:r>
        <w:t xml:space="preserve">Aceste tehnici au transformat hidrocefalia într-o boală curabilă dacă intervenţia se </w:t>
      </w:r>
      <w:r w:rsidR="00A571B4">
        <w:t xml:space="preserve">    </w:t>
      </w:r>
      <w:r>
        <w:t>practică la timp.</w:t>
      </w:r>
    </w:p>
    <w:p w:rsidR="000C18B6" w:rsidRDefault="000C18B6" w:rsidP="000C18B6">
      <w:pPr>
        <w:pStyle w:val="BodyText"/>
        <w:ind w:firstLine="284"/>
        <w:jc w:val="both"/>
        <w:rPr>
          <w:lang w:val="ro-RO"/>
        </w:rPr>
      </w:pPr>
    </w:p>
    <w:p w:rsidR="009D2DD5" w:rsidRDefault="009D2DD5"/>
    <w:sectPr w:rsidR="009D2D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B0B"/>
    <w:multiLevelType w:val="singleLevel"/>
    <w:tmpl w:val="4546EACA"/>
    <w:lvl w:ilvl="0">
      <w:start w:val="1"/>
      <w:numFmt w:val="bullet"/>
      <w:pStyle w:val="BodyText3"/>
      <w:lvlText w:val=""/>
      <w:lvlJc w:val="left"/>
      <w:pPr>
        <w:tabs>
          <w:tab w:val="num" w:pos="397"/>
        </w:tabs>
        <w:ind w:left="397" w:hanging="397"/>
      </w:pPr>
      <w:rPr>
        <w:rFonts w:ascii="Symbol" w:hAnsi="Symbol" w:hint="default"/>
      </w:rPr>
    </w:lvl>
  </w:abstractNum>
  <w:abstractNum w:abstractNumId="1" w15:restartNumberingAfterBreak="0">
    <w:nsid w:val="0DF51E0D"/>
    <w:multiLevelType w:val="singleLevel"/>
    <w:tmpl w:val="930A50FA"/>
    <w:lvl w:ilvl="0">
      <w:start w:val="1"/>
      <w:numFmt w:val="bullet"/>
      <w:lvlText w:val=""/>
      <w:lvlJc w:val="left"/>
      <w:pPr>
        <w:tabs>
          <w:tab w:val="num" w:pos="927"/>
        </w:tabs>
        <w:ind w:left="907" w:hanging="340"/>
      </w:pPr>
      <w:rPr>
        <w:rFonts w:ascii="Symbol" w:hAnsi="Symbol" w:hint="default"/>
      </w:rPr>
    </w:lvl>
  </w:abstractNum>
  <w:abstractNum w:abstractNumId="2" w15:restartNumberingAfterBreak="0">
    <w:nsid w:val="1E997C6E"/>
    <w:multiLevelType w:val="hybridMultilevel"/>
    <w:tmpl w:val="DD00FE98"/>
    <w:lvl w:ilvl="0" w:tplc="91025DB2">
      <w:start w:val="1"/>
      <w:numFmt w:val="bullet"/>
      <w:lvlText w:val="•"/>
      <w:lvlJc w:val="left"/>
      <w:pPr>
        <w:tabs>
          <w:tab w:val="num" w:pos="720"/>
        </w:tabs>
        <w:ind w:left="720" w:hanging="360"/>
      </w:pPr>
      <w:rPr>
        <w:rFonts w:ascii="Times New Roman" w:hAnsi="Times New Roman" w:hint="default"/>
      </w:rPr>
    </w:lvl>
    <w:lvl w:ilvl="1" w:tplc="FB129EAE" w:tentative="1">
      <w:start w:val="1"/>
      <w:numFmt w:val="bullet"/>
      <w:lvlText w:val="•"/>
      <w:lvlJc w:val="left"/>
      <w:pPr>
        <w:tabs>
          <w:tab w:val="num" w:pos="1440"/>
        </w:tabs>
        <w:ind w:left="1440" w:hanging="360"/>
      </w:pPr>
      <w:rPr>
        <w:rFonts w:ascii="Times New Roman" w:hAnsi="Times New Roman" w:hint="default"/>
      </w:rPr>
    </w:lvl>
    <w:lvl w:ilvl="2" w:tplc="F22C1A48" w:tentative="1">
      <w:start w:val="1"/>
      <w:numFmt w:val="bullet"/>
      <w:lvlText w:val="•"/>
      <w:lvlJc w:val="left"/>
      <w:pPr>
        <w:tabs>
          <w:tab w:val="num" w:pos="2160"/>
        </w:tabs>
        <w:ind w:left="2160" w:hanging="360"/>
      </w:pPr>
      <w:rPr>
        <w:rFonts w:ascii="Times New Roman" w:hAnsi="Times New Roman" w:hint="default"/>
      </w:rPr>
    </w:lvl>
    <w:lvl w:ilvl="3" w:tplc="B262F06A" w:tentative="1">
      <w:start w:val="1"/>
      <w:numFmt w:val="bullet"/>
      <w:lvlText w:val="•"/>
      <w:lvlJc w:val="left"/>
      <w:pPr>
        <w:tabs>
          <w:tab w:val="num" w:pos="2880"/>
        </w:tabs>
        <w:ind w:left="2880" w:hanging="360"/>
      </w:pPr>
      <w:rPr>
        <w:rFonts w:ascii="Times New Roman" w:hAnsi="Times New Roman" w:hint="default"/>
      </w:rPr>
    </w:lvl>
    <w:lvl w:ilvl="4" w:tplc="B93264B4" w:tentative="1">
      <w:start w:val="1"/>
      <w:numFmt w:val="bullet"/>
      <w:lvlText w:val="•"/>
      <w:lvlJc w:val="left"/>
      <w:pPr>
        <w:tabs>
          <w:tab w:val="num" w:pos="3600"/>
        </w:tabs>
        <w:ind w:left="3600" w:hanging="360"/>
      </w:pPr>
      <w:rPr>
        <w:rFonts w:ascii="Times New Roman" w:hAnsi="Times New Roman" w:hint="default"/>
      </w:rPr>
    </w:lvl>
    <w:lvl w:ilvl="5" w:tplc="E4C018A6" w:tentative="1">
      <w:start w:val="1"/>
      <w:numFmt w:val="bullet"/>
      <w:lvlText w:val="•"/>
      <w:lvlJc w:val="left"/>
      <w:pPr>
        <w:tabs>
          <w:tab w:val="num" w:pos="4320"/>
        </w:tabs>
        <w:ind w:left="4320" w:hanging="360"/>
      </w:pPr>
      <w:rPr>
        <w:rFonts w:ascii="Times New Roman" w:hAnsi="Times New Roman" w:hint="default"/>
      </w:rPr>
    </w:lvl>
    <w:lvl w:ilvl="6" w:tplc="161A270C" w:tentative="1">
      <w:start w:val="1"/>
      <w:numFmt w:val="bullet"/>
      <w:lvlText w:val="•"/>
      <w:lvlJc w:val="left"/>
      <w:pPr>
        <w:tabs>
          <w:tab w:val="num" w:pos="5040"/>
        </w:tabs>
        <w:ind w:left="5040" w:hanging="360"/>
      </w:pPr>
      <w:rPr>
        <w:rFonts w:ascii="Times New Roman" w:hAnsi="Times New Roman" w:hint="default"/>
      </w:rPr>
    </w:lvl>
    <w:lvl w:ilvl="7" w:tplc="4852D6F6" w:tentative="1">
      <w:start w:val="1"/>
      <w:numFmt w:val="bullet"/>
      <w:lvlText w:val="•"/>
      <w:lvlJc w:val="left"/>
      <w:pPr>
        <w:tabs>
          <w:tab w:val="num" w:pos="5760"/>
        </w:tabs>
        <w:ind w:left="5760" w:hanging="360"/>
      </w:pPr>
      <w:rPr>
        <w:rFonts w:ascii="Times New Roman" w:hAnsi="Times New Roman" w:hint="default"/>
      </w:rPr>
    </w:lvl>
    <w:lvl w:ilvl="8" w:tplc="5E02053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EF4B83"/>
    <w:multiLevelType w:val="singleLevel"/>
    <w:tmpl w:val="B656AEDA"/>
    <w:lvl w:ilvl="0">
      <w:start w:val="1"/>
      <w:numFmt w:val="bullet"/>
      <w:lvlText w:val=""/>
      <w:lvlJc w:val="left"/>
      <w:pPr>
        <w:tabs>
          <w:tab w:val="num" w:pos="1361"/>
        </w:tabs>
        <w:ind w:left="1361" w:hanging="454"/>
      </w:pPr>
      <w:rPr>
        <w:rFonts w:ascii="Wingdings" w:hAnsi="Wingdings" w:hint="default"/>
      </w:rPr>
    </w:lvl>
  </w:abstractNum>
  <w:abstractNum w:abstractNumId="4" w15:restartNumberingAfterBreak="0">
    <w:nsid w:val="29C93ECF"/>
    <w:multiLevelType w:val="singleLevel"/>
    <w:tmpl w:val="F9E8D320"/>
    <w:lvl w:ilvl="0">
      <w:start w:val="1"/>
      <w:numFmt w:val="decimal"/>
      <w:lvlText w:val="%1)"/>
      <w:lvlJc w:val="left"/>
      <w:pPr>
        <w:tabs>
          <w:tab w:val="num" w:pos="927"/>
        </w:tabs>
        <w:ind w:left="907" w:hanging="340"/>
      </w:pPr>
      <w:rPr>
        <w:rFonts w:hint="default"/>
      </w:rPr>
    </w:lvl>
  </w:abstractNum>
  <w:abstractNum w:abstractNumId="5" w15:restartNumberingAfterBreak="0">
    <w:nsid w:val="3B1855DF"/>
    <w:multiLevelType w:val="hybridMultilevel"/>
    <w:tmpl w:val="488C94A4"/>
    <w:lvl w:ilvl="0" w:tplc="D90670FC">
      <w:start w:val="1"/>
      <w:numFmt w:val="bullet"/>
      <w:lvlText w:val="•"/>
      <w:lvlJc w:val="left"/>
      <w:pPr>
        <w:tabs>
          <w:tab w:val="num" w:pos="720"/>
        </w:tabs>
        <w:ind w:left="720" w:hanging="360"/>
      </w:pPr>
      <w:rPr>
        <w:rFonts w:ascii="Times New Roman" w:hAnsi="Times New Roman" w:hint="default"/>
      </w:rPr>
    </w:lvl>
    <w:lvl w:ilvl="1" w:tplc="F5B0EFDC" w:tentative="1">
      <w:start w:val="1"/>
      <w:numFmt w:val="bullet"/>
      <w:lvlText w:val="•"/>
      <w:lvlJc w:val="left"/>
      <w:pPr>
        <w:tabs>
          <w:tab w:val="num" w:pos="1440"/>
        </w:tabs>
        <w:ind w:left="1440" w:hanging="360"/>
      </w:pPr>
      <w:rPr>
        <w:rFonts w:ascii="Times New Roman" w:hAnsi="Times New Roman" w:hint="default"/>
      </w:rPr>
    </w:lvl>
    <w:lvl w:ilvl="2" w:tplc="4DEA99B4" w:tentative="1">
      <w:start w:val="1"/>
      <w:numFmt w:val="bullet"/>
      <w:lvlText w:val="•"/>
      <w:lvlJc w:val="left"/>
      <w:pPr>
        <w:tabs>
          <w:tab w:val="num" w:pos="2160"/>
        </w:tabs>
        <w:ind w:left="2160" w:hanging="360"/>
      </w:pPr>
      <w:rPr>
        <w:rFonts w:ascii="Times New Roman" w:hAnsi="Times New Roman" w:hint="default"/>
      </w:rPr>
    </w:lvl>
    <w:lvl w:ilvl="3" w:tplc="2C30B54E" w:tentative="1">
      <w:start w:val="1"/>
      <w:numFmt w:val="bullet"/>
      <w:lvlText w:val="•"/>
      <w:lvlJc w:val="left"/>
      <w:pPr>
        <w:tabs>
          <w:tab w:val="num" w:pos="2880"/>
        </w:tabs>
        <w:ind w:left="2880" w:hanging="360"/>
      </w:pPr>
      <w:rPr>
        <w:rFonts w:ascii="Times New Roman" w:hAnsi="Times New Roman" w:hint="default"/>
      </w:rPr>
    </w:lvl>
    <w:lvl w:ilvl="4" w:tplc="E1F04C78" w:tentative="1">
      <w:start w:val="1"/>
      <w:numFmt w:val="bullet"/>
      <w:lvlText w:val="•"/>
      <w:lvlJc w:val="left"/>
      <w:pPr>
        <w:tabs>
          <w:tab w:val="num" w:pos="3600"/>
        </w:tabs>
        <w:ind w:left="3600" w:hanging="360"/>
      </w:pPr>
      <w:rPr>
        <w:rFonts w:ascii="Times New Roman" w:hAnsi="Times New Roman" w:hint="default"/>
      </w:rPr>
    </w:lvl>
    <w:lvl w:ilvl="5" w:tplc="1C6EF1EA" w:tentative="1">
      <w:start w:val="1"/>
      <w:numFmt w:val="bullet"/>
      <w:lvlText w:val="•"/>
      <w:lvlJc w:val="left"/>
      <w:pPr>
        <w:tabs>
          <w:tab w:val="num" w:pos="4320"/>
        </w:tabs>
        <w:ind w:left="4320" w:hanging="360"/>
      </w:pPr>
      <w:rPr>
        <w:rFonts w:ascii="Times New Roman" w:hAnsi="Times New Roman" w:hint="default"/>
      </w:rPr>
    </w:lvl>
    <w:lvl w:ilvl="6" w:tplc="2760192E" w:tentative="1">
      <w:start w:val="1"/>
      <w:numFmt w:val="bullet"/>
      <w:lvlText w:val="•"/>
      <w:lvlJc w:val="left"/>
      <w:pPr>
        <w:tabs>
          <w:tab w:val="num" w:pos="5040"/>
        </w:tabs>
        <w:ind w:left="5040" w:hanging="360"/>
      </w:pPr>
      <w:rPr>
        <w:rFonts w:ascii="Times New Roman" w:hAnsi="Times New Roman" w:hint="default"/>
      </w:rPr>
    </w:lvl>
    <w:lvl w:ilvl="7" w:tplc="45EE4A94" w:tentative="1">
      <w:start w:val="1"/>
      <w:numFmt w:val="bullet"/>
      <w:lvlText w:val="•"/>
      <w:lvlJc w:val="left"/>
      <w:pPr>
        <w:tabs>
          <w:tab w:val="num" w:pos="5760"/>
        </w:tabs>
        <w:ind w:left="5760" w:hanging="360"/>
      </w:pPr>
      <w:rPr>
        <w:rFonts w:ascii="Times New Roman" w:hAnsi="Times New Roman" w:hint="default"/>
      </w:rPr>
    </w:lvl>
    <w:lvl w:ilvl="8" w:tplc="7B002C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2193D9F"/>
    <w:multiLevelType w:val="singleLevel"/>
    <w:tmpl w:val="110A05FA"/>
    <w:lvl w:ilvl="0">
      <w:start w:val="1"/>
      <w:numFmt w:val="decimal"/>
      <w:lvlText w:val="%1."/>
      <w:lvlJc w:val="left"/>
      <w:pPr>
        <w:tabs>
          <w:tab w:val="num" w:pos="644"/>
        </w:tabs>
        <w:ind w:left="644" w:hanging="360"/>
      </w:pPr>
      <w:rPr>
        <w:b w:val="0"/>
        <w:i w:val="0"/>
      </w:rPr>
    </w:lvl>
  </w:abstractNum>
  <w:abstractNum w:abstractNumId="7" w15:restartNumberingAfterBreak="0">
    <w:nsid w:val="71407D27"/>
    <w:multiLevelType w:val="singleLevel"/>
    <w:tmpl w:val="69BEFDDC"/>
    <w:lvl w:ilvl="0">
      <w:start w:val="1"/>
      <w:numFmt w:val="lowerLetter"/>
      <w:lvlText w:val="%1)"/>
      <w:lvlJc w:val="left"/>
      <w:pPr>
        <w:tabs>
          <w:tab w:val="num" w:pos="927"/>
        </w:tabs>
        <w:ind w:left="907" w:hanging="340"/>
      </w:pPr>
      <w:rPr>
        <w:rFonts w:hint="default"/>
      </w:rPr>
    </w:lvl>
  </w:abstractNum>
  <w:abstractNum w:abstractNumId="8" w15:restartNumberingAfterBreak="0">
    <w:nsid w:val="77D214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AC0708F"/>
    <w:multiLevelType w:val="singleLevel"/>
    <w:tmpl w:val="AB289F22"/>
    <w:lvl w:ilvl="0">
      <w:numFmt w:val="bullet"/>
      <w:pStyle w:val="BodyText2"/>
      <w:lvlText w:val="-"/>
      <w:lvlJc w:val="left"/>
      <w:pPr>
        <w:tabs>
          <w:tab w:val="num" w:pos="851"/>
        </w:tabs>
        <w:ind w:left="851" w:hanging="397"/>
      </w:pPr>
      <w:rPr>
        <w:rFonts w:hint="default"/>
      </w:rPr>
    </w:lvl>
  </w:abstractNum>
  <w:num w:numId="1">
    <w:abstractNumId w:val="0"/>
  </w:num>
  <w:num w:numId="2">
    <w:abstractNumId w:val="9"/>
  </w:num>
  <w:num w:numId="3">
    <w:abstractNumId w:val="4"/>
  </w:num>
  <w:num w:numId="4">
    <w:abstractNumId w:val="7"/>
  </w:num>
  <w:num w:numId="5">
    <w:abstractNumId w:val="3"/>
  </w:num>
  <w:num w:numId="6">
    <w:abstractNumId w:val="1"/>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B6"/>
    <w:rsid w:val="00036D4D"/>
    <w:rsid w:val="00074916"/>
    <w:rsid w:val="00075EFC"/>
    <w:rsid w:val="000A42A2"/>
    <w:rsid w:val="000B731C"/>
    <w:rsid w:val="000C18B6"/>
    <w:rsid w:val="000F26D0"/>
    <w:rsid w:val="000F6FE4"/>
    <w:rsid w:val="0012531F"/>
    <w:rsid w:val="001602ED"/>
    <w:rsid w:val="001764CB"/>
    <w:rsid w:val="001808DD"/>
    <w:rsid w:val="0018150F"/>
    <w:rsid w:val="00185F72"/>
    <w:rsid w:val="001944EC"/>
    <w:rsid w:val="001D1E5B"/>
    <w:rsid w:val="001F14A6"/>
    <w:rsid w:val="002036C6"/>
    <w:rsid w:val="00231E9E"/>
    <w:rsid w:val="002362D9"/>
    <w:rsid w:val="002521DB"/>
    <w:rsid w:val="002752E1"/>
    <w:rsid w:val="00276DF7"/>
    <w:rsid w:val="00285652"/>
    <w:rsid w:val="002A74DB"/>
    <w:rsid w:val="002B6AA3"/>
    <w:rsid w:val="002E2A60"/>
    <w:rsid w:val="00302514"/>
    <w:rsid w:val="003314D4"/>
    <w:rsid w:val="00337DEF"/>
    <w:rsid w:val="003573E2"/>
    <w:rsid w:val="0038037A"/>
    <w:rsid w:val="00384B77"/>
    <w:rsid w:val="003C0A97"/>
    <w:rsid w:val="003E26CD"/>
    <w:rsid w:val="003E36B6"/>
    <w:rsid w:val="0040011A"/>
    <w:rsid w:val="00445684"/>
    <w:rsid w:val="0045007A"/>
    <w:rsid w:val="004572F6"/>
    <w:rsid w:val="00467C83"/>
    <w:rsid w:val="00480262"/>
    <w:rsid w:val="004A2F5D"/>
    <w:rsid w:val="004B44FF"/>
    <w:rsid w:val="004D3E8D"/>
    <w:rsid w:val="004E7C45"/>
    <w:rsid w:val="0050010E"/>
    <w:rsid w:val="0050779B"/>
    <w:rsid w:val="00511C80"/>
    <w:rsid w:val="00515B99"/>
    <w:rsid w:val="005843BE"/>
    <w:rsid w:val="005A1348"/>
    <w:rsid w:val="005A363A"/>
    <w:rsid w:val="005A536C"/>
    <w:rsid w:val="005A7318"/>
    <w:rsid w:val="005D0280"/>
    <w:rsid w:val="005E7A17"/>
    <w:rsid w:val="005F2064"/>
    <w:rsid w:val="006210D1"/>
    <w:rsid w:val="00631BF9"/>
    <w:rsid w:val="00670776"/>
    <w:rsid w:val="00690D31"/>
    <w:rsid w:val="006B0DBF"/>
    <w:rsid w:val="006B4EE1"/>
    <w:rsid w:val="006E4E80"/>
    <w:rsid w:val="006F1519"/>
    <w:rsid w:val="006F688F"/>
    <w:rsid w:val="00707BE3"/>
    <w:rsid w:val="007225FF"/>
    <w:rsid w:val="007248CE"/>
    <w:rsid w:val="00741E28"/>
    <w:rsid w:val="00744443"/>
    <w:rsid w:val="00750852"/>
    <w:rsid w:val="00780E17"/>
    <w:rsid w:val="007C3B94"/>
    <w:rsid w:val="007C4B85"/>
    <w:rsid w:val="007C56FB"/>
    <w:rsid w:val="007E11D7"/>
    <w:rsid w:val="007F51B0"/>
    <w:rsid w:val="00820AD7"/>
    <w:rsid w:val="00827D9C"/>
    <w:rsid w:val="008515F6"/>
    <w:rsid w:val="00896018"/>
    <w:rsid w:val="008A1B76"/>
    <w:rsid w:val="008A484D"/>
    <w:rsid w:val="008E5F20"/>
    <w:rsid w:val="008F27CD"/>
    <w:rsid w:val="00901D13"/>
    <w:rsid w:val="0093232A"/>
    <w:rsid w:val="00937CF7"/>
    <w:rsid w:val="00944699"/>
    <w:rsid w:val="00955BAE"/>
    <w:rsid w:val="009659BE"/>
    <w:rsid w:val="00972CE8"/>
    <w:rsid w:val="00973E92"/>
    <w:rsid w:val="00995C9D"/>
    <w:rsid w:val="00997A7C"/>
    <w:rsid w:val="009D2DD5"/>
    <w:rsid w:val="009E5CBC"/>
    <w:rsid w:val="00A04683"/>
    <w:rsid w:val="00A056EC"/>
    <w:rsid w:val="00A16D12"/>
    <w:rsid w:val="00A245CB"/>
    <w:rsid w:val="00A571B4"/>
    <w:rsid w:val="00A74BE4"/>
    <w:rsid w:val="00A82B6E"/>
    <w:rsid w:val="00A84D8B"/>
    <w:rsid w:val="00AA2D3C"/>
    <w:rsid w:val="00AB71CB"/>
    <w:rsid w:val="00AC195A"/>
    <w:rsid w:val="00AC7091"/>
    <w:rsid w:val="00AD2228"/>
    <w:rsid w:val="00AD47FB"/>
    <w:rsid w:val="00AE567D"/>
    <w:rsid w:val="00AE7516"/>
    <w:rsid w:val="00AF1CA1"/>
    <w:rsid w:val="00AF2D7E"/>
    <w:rsid w:val="00B334D0"/>
    <w:rsid w:val="00B33CD0"/>
    <w:rsid w:val="00B361DF"/>
    <w:rsid w:val="00B450C5"/>
    <w:rsid w:val="00B843D7"/>
    <w:rsid w:val="00B975B9"/>
    <w:rsid w:val="00B97C57"/>
    <w:rsid w:val="00C04462"/>
    <w:rsid w:val="00C05F4E"/>
    <w:rsid w:val="00C23034"/>
    <w:rsid w:val="00C62AAB"/>
    <w:rsid w:val="00C639F5"/>
    <w:rsid w:val="00C6457B"/>
    <w:rsid w:val="00C75DB7"/>
    <w:rsid w:val="00CD46B7"/>
    <w:rsid w:val="00CF5A32"/>
    <w:rsid w:val="00D15E49"/>
    <w:rsid w:val="00D30D39"/>
    <w:rsid w:val="00D35B81"/>
    <w:rsid w:val="00D4681F"/>
    <w:rsid w:val="00D503B6"/>
    <w:rsid w:val="00D93064"/>
    <w:rsid w:val="00DA2D3E"/>
    <w:rsid w:val="00DA6423"/>
    <w:rsid w:val="00DB77AA"/>
    <w:rsid w:val="00DE61DD"/>
    <w:rsid w:val="00E312BF"/>
    <w:rsid w:val="00E6000D"/>
    <w:rsid w:val="00E81897"/>
    <w:rsid w:val="00E92BD1"/>
    <w:rsid w:val="00EA3480"/>
    <w:rsid w:val="00EB1894"/>
    <w:rsid w:val="00EB31FE"/>
    <w:rsid w:val="00EF4140"/>
    <w:rsid w:val="00EF5C69"/>
    <w:rsid w:val="00F511AD"/>
    <w:rsid w:val="00F640C1"/>
    <w:rsid w:val="00F9683A"/>
    <w:rsid w:val="00FD389B"/>
    <w:rsid w:val="00FE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536007"/>
  <w15:chartTrackingRefBased/>
  <w15:docId w15:val="{30A18BC6-CFB5-4A14-9645-AA69F90F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18B6"/>
    <w:rPr>
      <w:rFonts w:ascii="Arial" w:hAnsi="Arial"/>
      <w:b/>
      <w:sz w:val="28"/>
      <w:lang w:val="ro-RO"/>
    </w:rPr>
  </w:style>
  <w:style w:type="paragraph" w:styleId="Heading1">
    <w:name w:val="heading 1"/>
    <w:basedOn w:val="Normal"/>
    <w:next w:val="Normal"/>
    <w:qFormat/>
    <w:rsid w:val="000C18B6"/>
    <w:pPr>
      <w:keepNext/>
      <w:jc w:val="center"/>
      <w:outlineLvl w:val="0"/>
    </w:pPr>
    <w:rPr>
      <w:sz w:val="44"/>
    </w:rPr>
  </w:style>
  <w:style w:type="paragraph" w:styleId="Heading2">
    <w:name w:val="heading 2"/>
    <w:basedOn w:val="Normal"/>
    <w:next w:val="Normal"/>
    <w:autoRedefine/>
    <w:qFormat/>
    <w:rsid w:val="005D0280"/>
    <w:pPr>
      <w:keepNext/>
      <w:outlineLvl w:val="1"/>
    </w:pPr>
    <w:rPr>
      <w:kern w:val="144"/>
      <w:szCs w:val="28"/>
    </w:rPr>
  </w:style>
  <w:style w:type="paragraph" w:styleId="Heading3">
    <w:name w:val="heading 3"/>
    <w:basedOn w:val="Normal"/>
    <w:next w:val="Normal"/>
    <w:qFormat/>
    <w:rsid w:val="000C18B6"/>
    <w:pPr>
      <w:keepNext/>
      <w:ind w:firstLine="284"/>
      <w:jc w:val="both"/>
      <w:outlineLvl w:val="2"/>
    </w:pPr>
    <w:rPr>
      <w:rFonts w:ascii="Times New Roman" w:hAnsi="Times New Roman"/>
      <w:sz w:val="24"/>
      <w:u w:val="single"/>
    </w:rPr>
  </w:style>
  <w:style w:type="paragraph" w:styleId="Heading4">
    <w:name w:val="heading 4"/>
    <w:basedOn w:val="Normal"/>
    <w:next w:val="Normal"/>
    <w:qFormat/>
    <w:rsid w:val="000C18B6"/>
    <w:pPr>
      <w:keepNext/>
      <w:spacing w:before="240" w:after="60"/>
      <w:outlineLvl w:val="3"/>
    </w:pPr>
    <w:rPr>
      <w:rFonts w:ascii="Times New Roman" w:hAnsi="Times New Roman"/>
      <w:b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0C18B6"/>
    <w:rPr>
      <w:rFonts w:ascii="Times New Roman" w:hAnsi="Times New Roman"/>
      <w:b w:val="0"/>
      <w:sz w:val="24"/>
      <w:lang w:val="en-US"/>
    </w:rPr>
  </w:style>
  <w:style w:type="paragraph" w:styleId="BodyText2">
    <w:name w:val="Body Text 2"/>
    <w:basedOn w:val="Normal"/>
    <w:rsid w:val="000C18B6"/>
    <w:pPr>
      <w:numPr>
        <w:numId w:val="2"/>
      </w:numPr>
      <w:jc w:val="both"/>
    </w:pPr>
    <w:rPr>
      <w:rFonts w:ascii="Times New Roman" w:hAnsi="Times New Roman"/>
      <w:b w:val="0"/>
      <w:sz w:val="24"/>
    </w:rPr>
  </w:style>
  <w:style w:type="paragraph" w:styleId="BodyText3">
    <w:name w:val="Body Text 3"/>
    <w:basedOn w:val="Normal"/>
    <w:rsid w:val="000C18B6"/>
    <w:pPr>
      <w:numPr>
        <w:numId w:val="1"/>
      </w:numPr>
      <w:jc w:val="both"/>
    </w:pPr>
    <w:rPr>
      <w:rFonts w:ascii="Times New Roman" w:hAnsi="Times New Roman"/>
      <w:b w:val="0"/>
      <w:sz w:val="24"/>
    </w:rPr>
  </w:style>
  <w:style w:type="paragraph" w:styleId="BodyTextIndent">
    <w:name w:val="Body Text Indent"/>
    <w:basedOn w:val="Normal"/>
    <w:rsid w:val="000C18B6"/>
    <w:pPr>
      <w:ind w:firstLine="284"/>
      <w:jc w:val="both"/>
    </w:pPr>
    <w:rPr>
      <w:rFonts w:ascii="Times New Roman" w:hAnsi="Times New Roman"/>
      <w:b w:val="0"/>
      <w:sz w:val="24"/>
    </w:rPr>
  </w:style>
  <w:style w:type="paragraph" w:styleId="Header">
    <w:name w:val="header"/>
    <w:basedOn w:val="Normal"/>
    <w:rsid w:val="000C18B6"/>
    <w:pPr>
      <w:tabs>
        <w:tab w:val="center" w:pos="4320"/>
        <w:tab w:val="right" w:pos="8640"/>
      </w:tabs>
    </w:pPr>
    <w:rPr>
      <w:rFonts w:ascii="Times New Roman" w:hAnsi="Times New Roman"/>
      <w:b w:val="0"/>
      <w:sz w:val="20"/>
      <w:lang w:val="en-GB"/>
    </w:rPr>
  </w:style>
  <w:style w:type="character" w:customStyle="1" w:styleId="st1">
    <w:name w:val="st1"/>
    <w:basedOn w:val="DefaultParagraphFont"/>
    <w:rsid w:val="008E5F20"/>
  </w:style>
  <w:style w:type="paragraph" w:styleId="NormalWeb">
    <w:name w:val="Normal (Web)"/>
    <w:basedOn w:val="Normal"/>
    <w:rsid w:val="00302514"/>
    <w:pPr>
      <w:spacing w:before="100" w:beforeAutospacing="1" w:after="100" w:afterAutospacing="1"/>
    </w:pPr>
    <w:rPr>
      <w:rFonts w:ascii="Times New Roman" w:hAnsi="Times New Roman"/>
      <w:b w:val="0"/>
      <w:sz w:val="24"/>
      <w:szCs w:val="24"/>
      <w:lang w:val="en-US"/>
    </w:rPr>
  </w:style>
  <w:style w:type="character" w:customStyle="1" w:styleId="hittermhilite1">
    <w:name w:val="hittermhilite1"/>
    <w:rsid w:val="00AE567D"/>
    <w:rPr>
      <w:shd w:val="clear" w:color="auto" w:fill="FFBC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81407">
      <w:bodyDiv w:val="1"/>
      <w:marLeft w:val="0"/>
      <w:marRight w:val="0"/>
      <w:marTop w:val="0"/>
      <w:marBottom w:val="0"/>
      <w:divBdr>
        <w:top w:val="none" w:sz="0" w:space="0" w:color="auto"/>
        <w:left w:val="none" w:sz="0" w:space="0" w:color="auto"/>
        <w:bottom w:val="none" w:sz="0" w:space="0" w:color="auto"/>
        <w:right w:val="none" w:sz="0" w:space="0" w:color="auto"/>
      </w:divBdr>
      <w:divsChild>
        <w:div w:id="623853860">
          <w:marLeft w:val="0"/>
          <w:marRight w:val="0"/>
          <w:marTop w:val="0"/>
          <w:marBottom w:val="0"/>
          <w:divBdr>
            <w:top w:val="none" w:sz="0" w:space="0" w:color="auto"/>
            <w:left w:val="none" w:sz="0" w:space="0" w:color="auto"/>
            <w:bottom w:val="none" w:sz="0" w:space="0" w:color="auto"/>
            <w:right w:val="none" w:sz="0" w:space="0" w:color="auto"/>
          </w:divBdr>
          <w:divsChild>
            <w:div w:id="31923204">
              <w:marLeft w:val="0"/>
              <w:marRight w:val="0"/>
              <w:marTop w:val="0"/>
              <w:marBottom w:val="0"/>
              <w:divBdr>
                <w:top w:val="none" w:sz="0" w:space="0" w:color="auto"/>
                <w:left w:val="none" w:sz="0" w:space="0" w:color="auto"/>
                <w:bottom w:val="none" w:sz="0" w:space="0" w:color="auto"/>
                <w:right w:val="none" w:sz="0" w:space="0" w:color="auto"/>
              </w:divBdr>
            </w:div>
            <w:div w:id="400635178">
              <w:marLeft w:val="0"/>
              <w:marRight w:val="0"/>
              <w:marTop w:val="0"/>
              <w:marBottom w:val="0"/>
              <w:divBdr>
                <w:top w:val="none" w:sz="0" w:space="0" w:color="auto"/>
                <w:left w:val="none" w:sz="0" w:space="0" w:color="auto"/>
                <w:bottom w:val="none" w:sz="0" w:space="0" w:color="auto"/>
                <w:right w:val="none" w:sz="0" w:space="0" w:color="auto"/>
              </w:divBdr>
            </w:div>
            <w:div w:id="546532757">
              <w:marLeft w:val="0"/>
              <w:marRight w:val="0"/>
              <w:marTop w:val="0"/>
              <w:marBottom w:val="0"/>
              <w:divBdr>
                <w:top w:val="none" w:sz="0" w:space="0" w:color="auto"/>
                <w:left w:val="none" w:sz="0" w:space="0" w:color="auto"/>
                <w:bottom w:val="none" w:sz="0" w:space="0" w:color="auto"/>
                <w:right w:val="none" w:sz="0" w:space="0" w:color="auto"/>
              </w:divBdr>
            </w:div>
            <w:div w:id="744037294">
              <w:marLeft w:val="0"/>
              <w:marRight w:val="0"/>
              <w:marTop w:val="0"/>
              <w:marBottom w:val="0"/>
              <w:divBdr>
                <w:top w:val="none" w:sz="0" w:space="0" w:color="auto"/>
                <w:left w:val="none" w:sz="0" w:space="0" w:color="auto"/>
                <w:bottom w:val="none" w:sz="0" w:space="0" w:color="auto"/>
                <w:right w:val="none" w:sz="0" w:space="0" w:color="auto"/>
              </w:divBdr>
            </w:div>
            <w:div w:id="1210529425">
              <w:marLeft w:val="0"/>
              <w:marRight w:val="0"/>
              <w:marTop w:val="0"/>
              <w:marBottom w:val="0"/>
              <w:divBdr>
                <w:top w:val="none" w:sz="0" w:space="0" w:color="auto"/>
                <w:left w:val="none" w:sz="0" w:space="0" w:color="auto"/>
                <w:bottom w:val="none" w:sz="0" w:space="0" w:color="auto"/>
                <w:right w:val="none" w:sz="0" w:space="0" w:color="auto"/>
              </w:divBdr>
            </w:div>
            <w:div w:id="1403336288">
              <w:marLeft w:val="0"/>
              <w:marRight w:val="0"/>
              <w:marTop w:val="0"/>
              <w:marBottom w:val="0"/>
              <w:divBdr>
                <w:top w:val="none" w:sz="0" w:space="0" w:color="auto"/>
                <w:left w:val="none" w:sz="0" w:space="0" w:color="auto"/>
                <w:bottom w:val="none" w:sz="0" w:space="0" w:color="auto"/>
                <w:right w:val="none" w:sz="0" w:space="0" w:color="auto"/>
              </w:divBdr>
            </w:div>
            <w:div w:id="1447429569">
              <w:marLeft w:val="0"/>
              <w:marRight w:val="0"/>
              <w:marTop w:val="0"/>
              <w:marBottom w:val="0"/>
              <w:divBdr>
                <w:top w:val="none" w:sz="0" w:space="0" w:color="auto"/>
                <w:left w:val="none" w:sz="0" w:space="0" w:color="auto"/>
                <w:bottom w:val="none" w:sz="0" w:space="0" w:color="auto"/>
                <w:right w:val="none" w:sz="0" w:space="0" w:color="auto"/>
              </w:divBdr>
            </w:div>
            <w:div w:id="1487281241">
              <w:marLeft w:val="0"/>
              <w:marRight w:val="0"/>
              <w:marTop w:val="0"/>
              <w:marBottom w:val="0"/>
              <w:divBdr>
                <w:top w:val="none" w:sz="0" w:space="0" w:color="auto"/>
                <w:left w:val="none" w:sz="0" w:space="0" w:color="auto"/>
                <w:bottom w:val="none" w:sz="0" w:space="0" w:color="auto"/>
                <w:right w:val="none" w:sz="0" w:space="0" w:color="auto"/>
              </w:divBdr>
            </w:div>
            <w:div w:id="17724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0459">
      <w:bodyDiv w:val="1"/>
      <w:marLeft w:val="0"/>
      <w:marRight w:val="0"/>
      <w:marTop w:val="0"/>
      <w:marBottom w:val="0"/>
      <w:divBdr>
        <w:top w:val="none" w:sz="0" w:space="0" w:color="auto"/>
        <w:left w:val="none" w:sz="0" w:space="0" w:color="auto"/>
        <w:bottom w:val="none" w:sz="0" w:space="0" w:color="auto"/>
        <w:right w:val="none" w:sz="0" w:space="0" w:color="auto"/>
      </w:divBdr>
    </w:div>
    <w:div w:id="753548035">
      <w:bodyDiv w:val="1"/>
      <w:marLeft w:val="0"/>
      <w:marRight w:val="0"/>
      <w:marTop w:val="0"/>
      <w:marBottom w:val="0"/>
      <w:divBdr>
        <w:top w:val="none" w:sz="0" w:space="0" w:color="auto"/>
        <w:left w:val="none" w:sz="0" w:space="0" w:color="auto"/>
        <w:bottom w:val="none" w:sz="0" w:space="0" w:color="auto"/>
        <w:right w:val="none" w:sz="0" w:space="0" w:color="auto"/>
      </w:divBdr>
      <w:divsChild>
        <w:div w:id="1468813062">
          <w:marLeft w:val="0"/>
          <w:marRight w:val="0"/>
          <w:marTop w:val="0"/>
          <w:marBottom w:val="0"/>
          <w:divBdr>
            <w:top w:val="none" w:sz="0" w:space="0" w:color="auto"/>
            <w:left w:val="none" w:sz="0" w:space="0" w:color="auto"/>
            <w:bottom w:val="none" w:sz="0" w:space="0" w:color="auto"/>
            <w:right w:val="none" w:sz="0" w:space="0" w:color="auto"/>
          </w:divBdr>
          <w:divsChild>
            <w:div w:id="76482326">
              <w:marLeft w:val="0"/>
              <w:marRight w:val="0"/>
              <w:marTop w:val="0"/>
              <w:marBottom w:val="0"/>
              <w:divBdr>
                <w:top w:val="none" w:sz="0" w:space="0" w:color="auto"/>
                <w:left w:val="none" w:sz="0" w:space="0" w:color="auto"/>
                <w:bottom w:val="none" w:sz="0" w:space="0" w:color="auto"/>
                <w:right w:val="none" w:sz="0" w:space="0" w:color="auto"/>
              </w:divBdr>
            </w:div>
            <w:div w:id="10328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70">
      <w:bodyDiv w:val="1"/>
      <w:marLeft w:val="0"/>
      <w:marRight w:val="0"/>
      <w:marTop w:val="0"/>
      <w:marBottom w:val="0"/>
      <w:divBdr>
        <w:top w:val="none" w:sz="0" w:space="0" w:color="auto"/>
        <w:left w:val="none" w:sz="0" w:space="0" w:color="auto"/>
        <w:bottom w:val="none" w:sz="0" w:space="0" w:color="auto"/>
        <w:right w:val="none" w:sz="0" w:space="0" w:color="auto"/>
      </w:divBdr>
      <w:divsChild>
        <w:div w:id="443765188">
          <w:marLeft w:val="0"/>
          <w:marRight w:val="0"/>
          <w:marTop w:val="0"/>
          <w:marBottom w:val="0"/>
          <w:divBdr>
            <w:top w:val="none" w:sz="0" w:space="0" w:color="auto"/>
            <w:left w:val="none" w:sz="0" w:space="0" w:color="auto"/>
            <w:bottom w:val="none" w:sz="0" w:space="0" w:color="auto"/>
            <w:right w:val="none" w:sz="0" w:space="0" w:color="auto"/>
          </w:divBdr>
          <w:divsChild>
            <w:div w:id="380325334">
              <w:marLeft w:val="0"/>
              <w:marRight w:val="0"/>
              <w:marTop w:val="0"/>
              <w:marBottom w:val="0"/>
              <w:divBdr>
                <w:top w:val="none" w:sz="0" w:space="0" w:color="auto"/>
                <w:left w:val="none" w:sz="0" w:space="0" w:color="auto"/>
                <w:bottom w:val="none" w:sz="0" w:space="0" w:color="auto"/>
                <w:right w:val="none" w:sz="0" w:space="0" w:color="auto"/>
              </w:divBdr>
            </w:div>
            <w:div w:id="430205405">
              <w:marLeft w:val="0"/>
              <w:marRight w:val="0"/>
              <w:marTop w:val="0"/>
              <w:marBottom w:val="0"/>
              <w:divBdr>
                <w:top w:val="none" w:sz="0" w:space="0" w:color="auto"/>
                <w:left w:val="none" w:sz="0" w:space="0" w:color="auto"/>
                <w:bottom w:val="none" w:sz="0" w:space="0" w:color="auto"/>
                <w:right w:val="none" w:sz="0" w:space="0" w:color="auto"/>
              </w:divBdr>
            </w:div>
            <w:div w:id="20868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A2187-B01B-4199-9F00-97B353D4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7112</Words>
  <Characters>40544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HIPERTENSIUNEA INTRACRANIANĂ </vt:lpstr>
    </vt:vector>
  </TitlesOfParts>
  <Company>home</Company>
  <LinksUpToDate>false</LinksUpToDate>
  <CharactersWithSpaces>47561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HIPERTENSIUNEA INTRACRANIANĂ</dc:title>
  <dc:subject/>
  <dc:creator>ipoeata</dc:creator>
  <cp:keywords/>
  <cp:lastModifiedBy>Corfu Alexandru</cp:lastModifiedBy>
  <cp:revision>2</cp:revision>
  <dcterms:created xsi:type="dcterms:W3CDTF">2017-12-14T12:41:00Z</dcterms:created>
  <dcterms:modified xsi:type="dcterms:W3CDTF">2017-12-14T12:41:00Z</dcterms:modified>
</cp:coreProperties>
</file>