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MVP Features și Business Requirements</w:t>
      </w:r>
    </w:p>
    <w:p>
      <w:pPr>
        <w:pStyle w:val="Heading1"/>
      </w:pPr>
      <w:r>
        <w:t>6 Features principale (detaliate)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API Corespunzător</w:t>
            </w:r>
          </w:p>
        </w:tc>
        <w:tc>
          <w:tcPr>
            <w:tcW w:type="dxa" w:w="1728"/>
          </w:tcPr>
          <w:p>
            <w:r>
              <w:t>Descriere detaliată</w:t>
            </w:r>
          </w:p>
        </w:tc>
        <w:tc>
          <w:tcPr>
            <w:tcW w:type="dxa" w:w="1728"/>
          </w:tcPr>
          <w:p>
            <w:r>
              <w:t>Beneficiu Business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User Buildings Overview</w:t>
            </w:r>
          </w:p>
        </w:tc>
        <w:tc>
          <w:tcPr>
            <w:tcW w:type="dxa" w:w="1728"/>
          </w:tcPr>
          <w:p>
            <w:r>
              <w:t>GET /api/users/{userId}/buildings</w:t>
            </w:r>
          </w:p>
        </w:tc>
        <w:tc>
          <w:tcPr>
            <w:tcW w:type="dxa" w:w="1728"/>
          </w:tcPr>
          <w:p>
            <w:r>
              <w:t>Permite unui utilizator să vadă toate clădirile asociate contului său. Pentru fiecare clădire se afișează numele, locația și ID-ul.</w:t>
            </w:r>
          </w:p>
        </w:tc>
        <w:tc>
          <w:tcPr>
            <w:tcW w:type="dxa" w:w="1728"/>
          </w:tcPr>
          <w:p>
            <w:r>
              <w:t>Crește transparența și controlul asupra portofoliului de clădiri.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Building Consumption Summary</w:t>
            </w:r>
          </w:p>
        </w:tc>
        <w:tc>
          <w:tcPr>
            <w:tcW w:type="dxa" w:w="1728"/>
          </w:tcPr>
          <w:p>
            <w:r>
              <w:t>GET /api/buildings/{id}/consumption</w:t>
            </w:r>
          </w:p>
        </w:tc>
        <w:tc>
          <w:tcPr>
            <w:tcW w:type="dxa" w:w="1728"/>
          </w:tcPr>
          <w:p>
            <w:r>
              <w:t>Afișează consumul total de energie și costurile estimate pentru fiecare clădire. Include date agregate precum kWh total și cost total.</w:t>
            </w:r>
          </w:p>
        </w:tc>
        <w:tc>
          <w:tcPr>
            <w:tcW w:type="dxa" w:w="1728"/>
          </w:tcPr>
          <w:p>
            <w:r>
              <w:t>Ajută utilizatorii să monitorizeze consumul și să identifice clădirile cu costuri mari.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Peak Energy Readings</w:t>
            </w:r>
          </w:p>
        </w:tc>
        <w:tc>
          <w:tcPr>
            <w:tcW w:type="dxa" w:w="1728"/>
          </w:tcPr>
          <w:p>
            <w:r>
              <w:t>GET /api/meters/{id}/peak</w:t>
            </w:r>
          </w:p>
        </w:tc>
        <w:tc>
          <w:tcPr>
            <w:tcW w:type="dxa" w:w="1728"/>
          </w:tcPr>
          <w:p>
            <w:r>
              <w:t>Identifică consumul maxim înregistrat pe un anumit contor. Returnează valoarea maximă și ID-ul contorului.</w:t>
            </w:r>
          </w:p>
        </w:tc>
        <w:tc>
          <w:tcPr>
            <w:tcW w:type="dxa" w:w="1728"/>
          </w:tcPr>
          <w:p>
            <w:r>
              <w:t>Permite detectarea perioadelor cu consum critic pentru optimizare și reducerea costurilor.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Building Alerts Management</w:t>
            </w:r>
          </w:p>
        </w:tc>
        <w:tc>
          <w:tcPr>
            <w:tcW w:type="dxa" w:w="1728"/>
          </w:tcPr>
          <w:p>
            <w:r>
              <w:t>GET /api/alerts/building/{buildingId}</w:t>
            </w:r>
          </w:p>
        </w:tc>
        <w:tc>
          <w:tcPr>
            <w:tcW w:type="dxa" w:w="1728"/>
          </w:tcPr>
          <w:p>
            <w:r>
              <w:t>Permite vizualizarea alertelor pentru clădiri, cu filtre după severitate, cuvinte cheie și interval de timp (daysBack).</w:t>
            </w:r>
          </w:p>
        </w:tc>
        <w:tc>
          <w:tcPr>
            <w:tcW w:type="dxa" w:w="1728"/>
          </w:tcPr>
          <w:p>
            <w:r>
              <w:t>Ajută la prevenirea problemelor și permite intervenții rapide în caz de consum anormal sau alerte critice.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Top Energy Consuming Buildings</w:t>
            </w:r>
          </w:p>
        </w:tc>
        <w:tc>
          <w:tcPr>
            <w:tcW w:type="dxa" w:w="1728"/>
          </w:tcPr>
          <w:p>
            <w:r>
              <w:t>GET /api/analytics/top-buildings</w:t>
            </w:r>
          </w:p>
        </w:tc>
        <w:tc>
          <w:tcPr>
            <w:tcW w:type="dxa" w:w="1728"/>
          </w:tcPr>
          <w:p>
            <w:r>
              <w:t>Raportează clădirile cu cel mai mare consum de energie. Include consumul total pentru fiecare clădire.</w:t>
            </w:r>
          </w:p>
        </w:tc>
        <w:tc>
          <w:tcPr>
            <w:tcW w:type="dxa" w:w="1728"/>
          </w:tcPr>
          <w:p>
            <w:r>
              <w:t>Permite identificarea clădirilor care necesită optimizare și planificarea eficientă a resurselor.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Energy Readings History</w:t>
            </w:r>
          </w:p>
        </w:tc>
        <w:tc>
          <w:tcPr>
            <w:tcW w:type="dxa" w:w="1728"/>
          </w:tcPr>
          <w:p>
            <w:r>
              <w:t>GET /api/readings/meter/{meterId}/range</w:t>
            </w:r>
          </w:p>
        </w:tc>
        <w:tc>
          <w:tcPr>
            <w:tcW w:type="dxa" w:w="1728"/>
          </w:tcPr>
          <w:p>
            <w:r>
              <w:t>Permite vizualizarea istoricului de consum pentru un contor într-un interval de timp definit. Returnează lista de citiri cu timestamp și consum.</w:t>
            </w:r>
          </w:p>
        </w:tc>
        <w:tc>
          <w:tcPr>
            <w:tcW w:type="dxa" w:w="1728"/>
          </w:tcPr>
          <w:p>
            <w:r>
              <w:t>Oferă vizibilitate asupra tendințelor de consum și sprijină analiza pentru optimizare energetică.</w:t>
            </w:r>
          </w:p>
        </w:tc>
      </w:tr>
    </w:tbl>
    <w:p>
      <w:pPr>
        <w:pStyle w:val="Heading1"/>
      </w:pPr>
      <w:r>
        <w:t>10 Business Requirements</w:t>
      </w:r>
    </w:p>
    <w:p>
      <w:pPr/>
      <w:r>
        <w:t>BR1 – User Buildings Overview: Utilizatorii trebuie să poată vizualiza toate clădirile asociate contului lor. (Feature 1)</w:t>
      </w:r>
    </w:p>
    <w:p>
      <w:pPr/>
      <w:r>
        <w:t>BR2 – Building Consumption Summary: Sistemul trebuie să afișeze consumul total de energie și costurile estimate pentru fiecare clădire. (Feature 2)</w:t>
      </w:r>
    </w:p>
    <w:p>
      <w:pPr/>
      <w:r>
        <w:t>BR3 – Peak Energy Readings: Pentru fiecare contor, aplicația trebuie să identifice și să afișeze consumul maxim înregistrat. (Feature 3)</w:t>
      </w:r>
    </w:p>
    <w:p>
      <w:pPr/>
      <w:r>
        <w:t>BR4 – Building Alerts Management: Utilizatorii trebuie să poată vizualiza alertele asociate clădirilor lor și să le filtreze după severitate, cuvinte cheie sau interval de timp. (Feature 4)</w:t>
      </w:r>
    </w:p>
    <w:p>
      <w:pPr/>
      <w:r>
        <w:t>BR5 – Top Energy Consuming Buildings: Sistemul trebuie să raporteze clădirile cu cel mai mare consum de energie pentru analiză și optimizare. (Feature 5)</w:t>
      </w:r>
    </w:p>
    <w:p>
      <w:pPr/>
      <w:r>
        <w:t>BR6 – Energy Readings History: Utilizatorii trebuie să poată vizualiza istoricul de consum pentru orice contor, într-un interval de timp specific. (Feature 6)</w:t>
      </w:r>
    </w:p>
    <w:p>
      <w:pPr/>
      <w:r>
        <w:t>BR7 – Real-time Energy Alerts: Alertele critice trebuie să fie transmise în timp real către utilizatori pentru a permite intervenția rapidă.</w:t>
      </w:r>
    </w:p>
    <w:p>
      <w:pPr/>
      <w:r>
        <w:t>BR8 – Cost Efficiency Tracking: Sistemul trebuie să calculeze și să afișeze costul total al energiei pentru fiecare clădire, comparativ cu lunile anterioare, pentru a facilita decizii de optimizare.</w:t>
      </w:r>
    </w:p>
    <w:p>
      <w:pPr/>
      <w:r>
        <w:t>BR9 – User Access Control: Doar utilizatorii autorizați pot accesa datele și alertele pentru clădirile asociate contului lor.</w:t>
      </w:r>
    </w:p>
    <w:p>
      <w:pPr/>
      <w:r>
        <w:t>BR10 – Data Export &amp; Reporting: Utilizatorii trebuie să poată exporta datele de consum și alertele în format CSV sau PDF pentru rapoarte și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