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14:paraId="13C8F757" w14:textId="77777777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14:paraId="32417241" w14:textId="77777777"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14:paraId="77237DB6" w14:textId="77777777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14:paraId="1FC58246" w14:textId="77777777"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{lic}</w:t>
            </w:r>
          </w:p>
        </w:tc>
      </w:tr>
      <w:tr w:rsidR="00807815" w:rsidRPr="005811CB" w14:paraId="3CE83781" w14:textId="77777777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14:paraId="279A977E" w14:textId="77777777"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70B297A9" w14:textId="77777777"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7114E6" w14:textId="77777777"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14:paraId="233B819D" w14:textId="77777777"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14:paraId="32198655" w14:textId="77777777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33A6370A" w14:textId="77777777"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14:paraId="0A9A590C" w14:textId="77777777"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6CFBD" w14:textId="11CCD0C7"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Филиал "</w:t>
            </w:r>
            <w:r w:rsidR="0073453F">
              <w:rPr>
                <w:rFonts w:ascii="Arial" w:hAnsi="Arial" w:cs="Arial"/>
                <w:b/>
                <w:sz w:val="16"/>
                <w:szCs w:val="16"/>
              </w:rPr>
              <w:t>Пензенский</w:t>
            </w: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" ПАО "Т Плюс", ИНН 6315376946, КПП </w:t>
            </w:r>
            <w:r w:rsidR="0073453F">
              <w:rPr>
                <w:rFonts w:ascii="Arial" w:hAnsi="Arial" w:cs="Arial"/>
                <w:b/>
                <w:sz w:val="16"/>
                <w:szCs w:val="16"/>
              </w:rPr>
              <w:t>583443002</w:t>
            </w:r>
            <w:r w:rsidRPr="008E3F1A">
              <w:rPr>
                <w:rFonts w:ascii="Arial" w:hAnsi="Arial" w:cs="Arial"/>
                <w:b/>
                <w:sz w:val="16"/>
                <w:szCs w:val="16"/>
              </w:rPr>
              <w:t>,р/с 40702810748000001123 в отделении №8624 СБЕРБАНКА РОССИИ г.Пенза,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436C7035" w14:textId="77777777"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14:paraId="69B41457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14:paraId="184345FF" w14:textId="77777777"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14:paraId="67E0F651" w14:textId="77777777"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В) : вт,ср,пт 08:00-17:00 перерыв 12:00-13:00, сб. 08:00-14:00</w:t>
            </w:r>
          </w:p>
          <w:p w14:paraId="3C56617C" w14:textId="77777777" w:rsidR="00A03815" w:rsidRPr="00B3480F" w:rsidRDefault="00A03815" w:rsidP="00A03815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Глазунова 1 : пн, вт, чт 08:00-17:00 перерыв 12:00-12:45, пт 08:00-16:00 перерыв 12.00-12.45 </w:t>
            </w:r>
          </w:p>
          <w:p w14:paraId="58E6A6A4" w14:textId="77777777"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Ул. Индустриальная 38: пн-чт 08:00-17:00, пт 08:00-16:00 перерыв 12:00-13:00</w:t>
            </w:r>
          </w:p>
          <w:p w14:paraId="2393BE31" w14:textId="77777777"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14:paraId="75F424C1" w14:textId="77777777"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</w:hyperlink>
          </w:p>
          <w:p w14:paraId="323300D7" w14:textId="77777777"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{qr}</w:t>
            </w:r>
          </w:p>
        </w:tc>
      </w:tr>
      <w:tr w:rsidR="00BB2EBE" w14:paraId="2BD18A62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14:paraId="3C7D3E73" w14:textId="77777777"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14:paraId="1AEA3F14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14:paraId="20B6ABD1" w14:textId="77777777"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14:paraId="5A4F6DD2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14:paraId="2782A70D" w14:textId="77777777" w:rsidR="00BB2EBE" w:rsidRDefault="00BB2EBE" w:rsidP="000E196E">
            <w:pPr>
              <w:spacing w:line="360" w:lineRule="auto"/>
            </w:pPr>
          </w:p>
        </w:tc>
      </w:tr>
    </w:tbl>
    <w:p w14:paraId="3434F1CC" w14:textId="77777777"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14:paraId="6E2CF726" w14:textId="77777777"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14:paraId="4E12570D" w14:textId="77777777"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14:paraId="30A27D71" w14:textId="77777777"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14:paraId="64B32B38" w14:textId="77777777"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{els}</w:t>
      </w:r>
    </w:p>
    <w:p w14:paraId="488DF503" w14:textId="77777777"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{igku}</w:t>
      </w:r>
    </w:p>
    <w:p w14:paraId="08FD3CA0" w14:textId="77777777"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 каждый день просрочки платежа начисляется ПЕНЯ в соответствии</w:t>
      </w:r>
    </w:p>
    <w:p w14:paraId="760B7301" w14:textId="77777777"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14:paraId="223C0C41" w14:textId="77777777" w:rsidTr="00E36A6A">
        <w:tc>
          <w:tcPr>
            <w:tcW w:w="2500" w:type="dxa"/>
          </w:tcPr>
          <w:p w14:paraId="3047E600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14:paraId="514F528F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</w:p>
        </w:tc>
        <w:tc>
          <w:tcPr>
            <w:tcW w:w="1276" w:type="dxa"/>
          </w:tcPr>
          <w:p w14:paraId="6B1F1981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14:paraId="232256BC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Руб./ед.изм.</w:t>
            </w:r>
          </w:p>
        </w:tc>
        <w:tc>
          <w:tcPr>
            <w:tcW w:w="1275" w:type="dxa"/>
          </w:tcPr>
          <w:p w14:paraId="77664149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14:paraId="28E3894E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(руб)</w:t>
            </w:r>
          </w:p>
        </w:tc>
        <w:tc>
          <w:tcPr>
            <w:tcW w:w="1276" w:type="dxa"/>
          </w:tcPr>
          <w:p w14:paraId="3C172B82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Перерасчет(руб)</w:t>
            </w:r>
          </w:p>
        </w:tc>
        <w:tc>
          <w:tcPr>
            <w:tcW w:w="1382" w:type="dxa"/>
          </w:tcPr>
          <w:p w14:paraId="5FED0094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14:paraId="3BA016A6" w14:textId="77777777" w:rsidTr="00E36A6A">
        <w:tc>
          <w:tcPr>
            <w:tcW w:w="2500" w:type="dxa"/>
          </w:tcPr>
          <w:p w14:paraId="74AECEF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14:paraId="714699CB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14:paraId="3C86E646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14:paraId="1E3CEA11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14:paraId="21EC5177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14:paraId="01FDFA0E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14:paraId="076EAAEE" w14:textId="77777777"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14:paraId="6592584C" w14:textId="77777777" w:rsidTr="00E36A6A">
        <w:tc>
          <w:tcPr>
            <w:tcW w:w="2500" w:type="dxa"/>
          </w:tcPr>
          <w:p w14:paraId="0791B2E5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14:paraId="7B88A227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Куб.м.</w:t>
            </w:r>
          </w:p>
        </w:tc>
        <w:tc>
          <w:tcPr>
            <w:tcW w:w="1276" w:type="dxa"/>
          </w:tcPr>
          <w:p w14:paraId="43C19D64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14:paraId="75BFDC77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14:paraId="5C79CAF3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14:paraId="476BA0B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14:paraId="0701A7E3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14:paraId="63D7DEB2" w14:textId="77777777" w:rsidTr="00E36A6A">
        <w:tc>
          <w:tcPr>
            <w:tcW w:w="2500" w:type="dxa"/>
          </w:tcPr>
          <w:p w14:paraId="3A525B9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14:paraId="04906CA0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14:paraId="33A3F584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14:paraId="340E960E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14:paraId="2E9F6D6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14:paraId="3534EBD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14:paraId="4A48BF18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14:paraId="495B8199" w14:textId="77777777" w:rsidTr="00E36A6A">
        <w:tc>
          <w:tcPr>
            <w:tcW w:w="2500" w:type="dxa"/>
          </w:tcPr>
          <w:p w14:paraId="6B8750D7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14:paraId="413543D0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3775835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47FB45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235FADE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BE5F641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14:paraId="20251320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14:paraId="40E35A94" w14:textId="77777777" w:rsidTr="00E36A6A">
        <w:tc>
          <w:tcPr>
            <w:tcW w:w="2500" w:type="dxa"/>
          </w:tcPr>
          <w:p w14:paraId="5687B5A7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14:paraId="2F50B72A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14:paraId="468F8486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14:paraId="0ADBE05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14:paraId="303A7DBD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14:paraId="4EF6997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14:paraId="656A7A51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14:paraId="315089AA" w14:textId="77777777" w:rsidTr="00E36A6A">
        <w:tc>
          <w:tcPr>
            <w:tcW w:w="2500" w:type="dxa"/>
          </w:tcPr>
          <w:p w14:paraId="6D16C1D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14:paraId="1D1772C2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14:paraId="279A368C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14:paraId="622B69EE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14:paraId="368BBDD5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14:paraId="29FE5D36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14:paraId="1E4AA960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14:paraId="09C5D9A8" w14:textId="77777777" w:rsidTr="00736877">
        <w:tc>
          <w:tcPr>
            <w:tcW w:w="10308" w:type="dxa"/>
            <w:gridSpan w:val="7"/>
          </w:tcPr>
          <w:p w14:paraId="79BE04AA" w14:textId="77777777"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14:paraId="54EC2A74" w14:textId="77777777" w:rsidTr="00E36A6A">
        <w:tc>
          <w:tcPr>
            <w:tcW w:w="8926" w:type="dxa"/>
            <w:gridSpan w:val="6"/>
          </w:tcPr>
          <w:p w14:paraId="063BCB17" w14:textId="77777777"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14:paraId="3EEAE8A7" w14:textId="77777777"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14:paraId="4F55BB6A" w14:textId="77777777" w:rsidTr="00E36A6A">
        <w:tc>
          <w:tcPr>
            <w:tcW w:w="8926" w:type="dxa"/>
            <w:gridSpan w:val="6"/>
          </w:tcPr>
          <w:p w14:paraId="0325918A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14:paraId="534D161A" w14:textId="77777777"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39E31D64" w14:textId="77777777" w:rsidTr="00E36A6A">
        <w:tc>
          <w:tcPr>
            <w:tcW w:w="8926" w:type="dxa"/>
            <w:gridSpan w:val="6"/>
          </w:tcPr>
          <w:p w14:paraId="2703A56E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14:paraId="51EE3138" w14:textId="77777777"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14:paraId="65864CCA" w14:textId="77777777" w:rsidTr="00E36A6A">
        <w:tc>
          <w:tcPr>
            <w:tcW w:w="8926" w:type="dxa"/>
            <w:gridSpan w:val="6"/>
          </w:tcPr>
          <w:p w14:paraId="58EB5C52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14:paraId="58418B35" w14:textId="77777777"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6432B571" w14:textId="77777777" w:rsidTr="00E36A6A">
        <w:tc>
          <w:tcPr>
            <w:tcW w:w="8926" w:type="dxa"/>
            <w:gridSpan w:val="6"/>
          </w:tcPr>
          <w:p w14:paraId="6C3CC7BC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14:paraId="72C755C7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1119843F" w14:textId="77777777" w:rsidTr="00E36A6A">
        <w:tc>
          <w:tcPr>
            <w:tcW w:w="8926" w:type="dxa"/>
            <w:gridSpan w:val="6"/>
          </w:tcPr>
          <w:p w14:paraId="08679D86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14:paraId="0A12DF9F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641A8691" w14:textId="77777777" w:rsidTr="00E36A6A">
        <w:tc>
          <w:tcPr>
            <w:tcW w:w="8926" w:type="dxa"/>
            <w:gridSpan w:val="6"/>
          </w:tcPr>
          <w:p w14:paraId="1AF3222E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14:paraId="7C730883" w14:textId="77777777"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14:paraId="0ED80BD9" w14:textId="77777777" w:rsidTr="00E36A6A">
        <w:tc>
          <w:tcPr>
            <w:tcW w:w="8926" w:type="dxa"/>
            <w:gridSpan w:val="6"/>
          </w:tcPr>
          <w:p w14:paraId="68A967FA" w14:textId="77777777"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r w:rsidR="00AB033C">
              <w:rPr>
                <w:rFonts w:ascii="Arial" w:hAnsi="Arial" w:cs="Arial"/>
                <w:b/>
              </w:rPr>
              <w:t>month</w:t>
            </w:r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14:paraId="4606D2F6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14:paraId="114B4D91" w14:textId="77777777" w:rsidR="00495180" w:rsidRPr="000C1649" w:rsidRDefault="000C1649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  <w:r w:rsidRPr="000C1649">
        <w:rPr>
          <w:rFonts w:ascii="Arial" w:hAnsi="Arial" w:cs="Arial"/>
          <w:b/>
          <w:sz w:val="12"/>
          <w:szCs w:val="12"/>
          <w:lang w:val="en-US"/>
        </w:rPr>
        <w:t>{</w:t>
      </w:r>
      <w:r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8B73EB">
        <w:rPr>
          <w:rFonts w:ascii="Arial" w:hAnsi="Arial" w:cs="Arial"/>
          <w:color w:val="000000"/>
          <w:sz w:val="12"/>
          <w:szCs w:val="12"/>
          <w:lang w:val="en-US"/>
        </w:rPr>
        <w:t>1</w:t>
      </w:r>
      <w:r w:rsidRPr="000C1649">
        <w:rPr>
          <w:rFonts w:ascii="Arial" w:hAnsi="Arial" w:cs="Arial"/>
          <w:b/>
          <w:sz w:val="12"/>
          <w:szCs w:val="12"/>
          <w:lang w:val="en-US"/>
        </w:rPr>
        <w:t>}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{</w:t>
      </w:r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8B73EB">
        <w:rPr>
          <w:rFonts w:ascii="Arial" w:hAnsi="Arial" w:cs="Arial"/>
          <w:color w:val="000000"/>
          <w:sz w:val="12"/>
          <w:szCs w:val="12"/>
          <w:lang w:val="en-US"/>
        </w:rPr>
        <w:t>2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}{</w:t>
      </w:r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8B73EB">
        <w:rPr>
          <w:rFonts w:ascii="Arial" w:hAnsi="Arial" w:cs="Arial"/>
          <w:color w:val="000000"/>
          <w:sz w:val="12"/>
          <w:szCs w:val="12"/>
          <w:lang w:val="en-US"/>
        </w:rPr>
        <w:t>3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14:paraId="55575751" w14:textId="77777777" w:rsidTr="006633C0">
        <w:tc>
          <w:tcPr>
            <w:tcW w:w="1611" w:type="dxa"/>
            <w:vMerge w:val="restart"/>
          </w:tcPr>
          <w:p w14:paraId="10EB5CF7" w14:textId="77777777"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5A266E" w14:textId="77777777"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14:paraId="0D81145E" w14:textId="77777777"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14:paraId="2BF71BCA" w14:textId="77777777"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14:paraId="41F1CC5B" w14:textId="77777777"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14:paraId="74398CD5" w14:textId="77777777"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14:paraId="5EDCB60C" w14:textId="77777777"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14:paraId="5440CF23" w14:textId="77777777"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14:paraId="290806FD" w14:textId="77777777" w:rsidTr="006633C0">
        <w:tc>
          <w:tcPr>
            <w:tcW w:w="1611" w:type="dxa"/>
            <w:vMerge/>
          </w:tcPr>
          <w:p w14:paraId="12BDA3F5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1047A634" w14:textId="77777777"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14:paraId="27BFD536" w14:textId="77777777"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14:paraId="05633490" w14:textId="77777777"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14:paraId="49E437C7" w14:textId="77777777"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14:paraId="533CA15D" w14:textId="77777777"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14:paraId="58073EFB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14:paraId="412DC233" w14:textId="77777777" w:rsidTr="006633C0">
        <w:tc>
          <w:tcPr>
            <w:tcW w:w="1611" w:type="dxa"/>
            <w:vMerge/>
          </w:tcPr>
          <w:p w14:paraId="3400EFA7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22F6A80C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14:paraId="6B9987AF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14:paraId="7BF72EAB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14:paraId="54C65E1D" w14:textId="77777777"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14:paraId="59157273" w14:textId="77777777"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14:paraId="26D47F8B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14:paraId="0C14A881" w14:textId="77777777" w:rsidTr="006633C0">
        <w:tc>
          <w:tcPr>
            <w:tcW w:w="1611" w:type="dxa"/>
            <w:vMerge/>
          </w:tcPr>
          <w:p w14:paraId="137FFC0A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2FF4D97C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14:paraId="5F483952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14:paraId="70CBDF5E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14:paraId="58451E85" w14:textId="77777777"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14:paraId="6EB0BA71" w14:textId="77777777"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14:paraId="0CED70FF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14:paraId="45C981D8" w14:textId="77777777" w:rsidTr="006633C0">
        <w:tc>
          <w:tcPr>
            <w:tcW w:w="1611" w:type="dxa"/>
            <w:vMerge/>
          </w:tcPr>
          <w:p w14:paraId="0F910361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493B61A7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14:paraId="061E0D1A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14:paraId="49E95238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14:paraId="17041BE4" w14:textId="77777777"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14:paraId="13AEC2BD" w14:textId="77777777"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14:paraId="32717606" w14:textId="77777777"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14:paraId="25FB07D6" w14:textId="77777777" w:rsidTr="006633C0">
        <w:tc>
          <w:tcPr>
            <w:tcW w:w="1611" w:type="dxa"/>
            <w:vMerge/>
          </w:tcPr>
          <w:p w14:paraId="5E87281D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021AC8EA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14:paraId="589A6D75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14:paraId="3766010A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14:paraId="5F42BDD0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14:paraId="1E78C4F5" w14:textId="77777777"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14:paraId="1A28B02A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14:paraId="6119B064" w14:textId="77777777" w:rsidTr="006633C0">
        <w:tc>
          <w:tcPr>
            <w:tcW w:w="1611" w:type="dxa"/>
            <w:vMerge/>
          </w:tcPr>
          <w:p w14:paraId="2A6868A5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02835BDC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14:paraId="0467B934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14:paraId="1A38AECD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14:paraId="0B96ADB5" w14:textId="77777777"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14:paraId="2E92A8AC" w14:textId="77777777"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14:paraId="4B5D9B3F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14:paraId="74C115C8" w14:textId="77777777" w:rsidTr="006633C0">
        <w:tc>
          <w:tcPr>
            <w:tcW w:w="1611" w:type="dxa"/>
            <w:vMerge/>
          </w:tcPr>
          <w:p w14:paraId="3190CF16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1B6541E8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14:paraId="169E1CA1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14:paraId="4ABCFA92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14:paraId="4EE581B7" w14:textId="77777777"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14:paraId="55AE18AE" w14:textId="77777777"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14:paraId="12F5A4D4" w14:textId="77777777"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E6D7F69" w14:textId="77777777"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14:paraId="39BDAC65" w14:textId="77777777"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14:paraId="5A055E05" w14:textId="77777777" w:rsidTr="009C7FEC">
        <w:tc>
          <w:tcPr>
            <w:tcW w:w="1718" w:type="dxa"/>
            <w:vMerge w:val="restart"/>
          </w:tcPr>
          <w:p w14:paraId="3C8B82F2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14:paraId="4F2B591A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14:paraId="4D061675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14:paraId="7D986270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14:paraId="43143E91" w14:textId="77777777" w:rsidTr="006633C0">
        <w:tc>
          <w:tcPr>
            <w:tcW w:w="1718" w:type="dxa"/>
            <w:vMerge/>
          </w:tcPr>
          <w:p w14:paraId="1AF4BF0F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14:paraId="3A5262BD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14:paraId="05A2C0A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14:paraId="4FC5B842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14:paraId="6F3AA3E6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14:paraId="37AEAC4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14:paraId="0028884A" w14:textId="77777777" w:rsidTr="006633C0">
        <w:tc>
          <w:tcPr>
            <w:tcW w:w="1718" w:type="dxa"/>
          </w:tcPr>
          <w:p w14:paraId="7AB1168A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14:paraId="76BAB27A" w14:textId="77777777"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35DE662" w14:textId="77777777"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45C2560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E12C3BF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0EC3136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14:paraId="5FE7C429" w14:textId="77777777" w:rsidTr="006633C0">
        <w:tc>
          <w:tcPr>
            <w:tcW w:w="1718" w:type="dxa"/>
          </w:tcPr>
          <w:p w14:paraId="2E011DAE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14:paraId="7BDC744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14:paraId="53660151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B4D5061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30114573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21A206B3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14:paraId="6D3E481E" w14:textId="77777777" w:rsidTr="006633C0">
        <w:tc>
          <w:tcPr>
            <w:tcW w:w="1718" w:type="dxa"/>
          </w:tcPr>
          <w:p w14:paraId="595D4F81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14:paraId="6BBFF64E" w14:textId="77777777"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3E590480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80E6735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5B9A4BBF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4958C304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14:paraId="096194AC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7F914201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29E110F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501271F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18468C5C" w14:textId="77777777"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C1649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3453F"/>
    <w:rsid w:val="00746924"/>
    <w:rsid w:val="007A251D"/>
    <w:rsid w:val="007D72DC"/>
    <w:rsid w:val="00807815"/>
    <w:rsid w:val="00850ECC"/>
    <w:rsid w:val="008B73EB"/>
    <w:rsid w:val="008E3F1A"/>
    <w:rsid w:val="00914F8B"/>
    <w:rsid w:val="009F2CE1"/>
    <w:rsid w:val="00A0294C"/>
    <w:rsid w:val="00A03815"/>
    <w:rsid w:val="00A10843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B3304"/>
  <w15:docId w15:val="{E585BF57-C524-4A77-9AE0-074D8355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Игорь Еченин</cp:lastModifiedBy>
  <cp:revision>59</cp:revision>
  <dcterms:created xsi:type="dcterms:W3CDTF">2022-07-18T14:22:00Z</dcterms:created>
  <dcterms:modified xsi:type="dcterms:W3CDTF">2024-01-31T08:28:00Z</dcterms:modified>
</cp:coreProperties>
</file>