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//SketchAr50LE</w:t>
      </w:r>
      <w:bookmarkStart w:id="0" w:name="_GoBack"/>
      <w:bookmarkEnd w:id="0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DR8Y10G12HLF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//The Red, Yellow and Green LEDs are on the plate,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  connected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to Arduino.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//The state of the diodes ('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On','Off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' or 'Flash')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  and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the flashing period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  could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be controlled by the commands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  '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H', 'L', 'F', '+', '-' and '0'.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outputPin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8,ControlledPin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=8;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NumberOfPins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=20;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char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='R';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=8;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TimeSlot0 = 4000; //1second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TimeSlotMin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 125,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TimeSlotMax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16000;  /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/good values 124 and 16000,  bad value was TimeSlot0 * 16 (4000*16) and 32000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TimeDelayInLoop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 TimeSlot0 /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100;  /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/ Both variables: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TimeDelayInLoop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and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TimeDelayInLoopT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[] are required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outputPinT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20] = {1,2,3,4,5,6,7,8,9,10,11,12,13,14,15,16,17,18,19,20};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20];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20];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20]={1,1,1,1,1,1,1,1,1,1,1,1,1,1,1,1,1,1,1,1};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20];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TimeDelayInLoopT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20];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iRed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8,iYellow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=10,iGreen=12;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void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setup(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Serial.begin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(9600); //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Скорость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9600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бит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сек</w:t>
      </w:r>
      <w:proofErr w:type="spellEnd"/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// put your setup code here, to run once: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 8;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pinMode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outputPinT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iRed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], OUTPUT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);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pinMode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outputPinT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iYellow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], OUTPUT);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pinMode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outputPinT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iGreen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], OUTPUT);  //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режим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вывода</w:t>
      </w:r>
      <w:proofErr w:type="spellEnd"/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  for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=1;iPin&lt;=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NumberOfPins;iPin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++)// The Warning Message at compiling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iRed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{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1000;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]=0; 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]/10;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TimeDelayInLoopT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]/10;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iYellow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{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1000;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]=0; 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lastRenderedPageBreak/>
        <w:t xml:space="preserve">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]/10;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TimeDelayInLoopT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]/10;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iGreen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{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1000;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]=0; 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]/10;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TimeDelayInLoopT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]/10;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pinMode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outputPinT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], OUTPUT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);  /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/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режим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вывода</w:t>
      </w:r>
      <w:proofErr w:type="spellEnd"/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void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loop(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{ /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 put your main code here, to run repeatedly: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if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(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.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available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())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{ /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/ если есть принятый символ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Serial.read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(); //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сохраняем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в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if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== '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R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')   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 // Если принят символ '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R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'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 8;}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pinMode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outputPin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, OUTPUT);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== 'Y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')   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//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Если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принят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символ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'Y'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 10;}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spellStart"/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pinMode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outputPin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, OUTPUT);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== 'G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')   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//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Если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принят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символ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'G'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 12;}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spellStart"/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pinMode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, OUTPUT);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== 'H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')   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//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Если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принят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символ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'H'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(" Set High for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=");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Serial.println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digitalWrite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, HIGH); //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То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включаем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светодиод</w:t>
      </w:r>
      <w:proofErr w:type="spellEnd"/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   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if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== '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L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')   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 // Если принят символ '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L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'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(" Set Low for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=");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lastRenderedPageBreak/>
        <w:t xml:space="preserve">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Serial.println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digitalWrite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, LOW); //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То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выключаем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светодиод</w:t>
      </w:r>
      <w:proofErr w:type="spellEnd"/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== 'F')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(" Set Flash for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=");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Serial.println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1;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]=1;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= TimeSlot0;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== '&gt;')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{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=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+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TimeDelayInLoopT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]/8;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== '+')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{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=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]* 2;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]&gt;=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TimeSlotMax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TimeSlotMax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("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](now)");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Serial.println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};  /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/  Note: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can be as big as possible, because delay(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InLoop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 is used instead of delay(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)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== '-')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("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](before)");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=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/ 2;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]&lt;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TimeSlotMin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TimeSlotMin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("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](now)");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};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== 'M')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("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=");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Serial.println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("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]=");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Serial.println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ControlledPin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lastRenderedPageBreak/>
        <w:t xml:space="preserve">      };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val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== '0')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{ /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/for(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=1;iPin&lt;=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NumberOfPins;iPin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++)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TimeSlot0;// The Warning Message at compiling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//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iRed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=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0;DurationOnOffT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iYellow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0;DurationOnOffT[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iGreen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//for(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1;iPin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&lt;=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NumberOfPins;iPin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++) // The Warning Message at compiling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iRed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=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+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TimeDelayInLoopT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== 1)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== 1)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digitalWrite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, HIGH);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&gt;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}}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== 1)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== 0)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digitalWrite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iPin,LOW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&gt;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1;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}}}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iYellow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=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+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TimeDelayInLoopT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== 1)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== 1)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digitalWrite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, HIGH);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&gt;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}}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== 1)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== 0)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digitalWrite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iPin,LOW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&gt;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lastRenderedPageBreak/>
        <w:t xml:space="preserve">  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1;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}}}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=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iGreen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=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+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TimeDelayInLoopT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== 1)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== 1)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digitalWrite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, HIGH);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&gt;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}}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FlashModeT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== 1)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if 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== 0)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digitalWrite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iPin,LOW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if(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] &gt;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TimeSlotT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])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{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MustBeOnOffT</w:t>
      </w:r>
      <w:proofErr w:type="spellEnd"/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1;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     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DurationOnOffT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[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iPin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] = 0;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  }}}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</w:t>
      </w:r>
    </w:p>
    <w:p w:rsidR="004E105C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delay(</w:t>
      </w:r>
      <w:proofErr w:type="spell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TimeDelayInLoop</w:t>
      </w:r>
      <w:proofErr w:type="spell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); // This command should be at the end of the </w:t>
      </w:r>
      <w:proofErr w:type="gramStart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loop(</w:t>
      </w:r>
      <w:proofErr w:type="gramEnd"/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>)-function</w:t>
      </w:r>
    </w:p>
    <w:p w:rsidR="00BA54B6" w:rsidRPr="002D5FFC" w:rsidRDefault="004E105C" w:rsidP="004E105C">
      <w:pPr>
        <w:shd w:val="clear" w:color="auto" w:fill="FFFFFF"/>
        <w:spacing w:after="0" w:line="288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ru-RU"/>
        </w:rPr>
        <w:t xml:space="preserve">  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}</w:t>
      </w:r>
    </w:p>
    <w:p w:rsidR="00BA54B6" w:rsidRPr="002D5FFC" w:rsidRDefault="00BA54B6" w:rsidP="00BA54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D5FF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При загрузке Скетча светодиоды красный, желтый, зелёный </w:t>
      </w:r>
      <w:r w:rsidR="008F005E" w:rsidRPr="002D5FF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не горят.</w:t>
      </w:r>
      <w:r w:rsidRPr="002D5FF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</w:p>
    <w:p w:rsidR="00BA54B6" w:rsidRPr="002D5FFC" w:rsidRDefault="00BA54B6" w:rsidP="00BA54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:rsidR="00BA54B6" w:rsidRPr="002D5FFC" w:rsidRDefault="00BA54B6" w:rsidP="00BA54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D5FF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Монитор COM-порта запускается через меню </w:t>
      </w:r>
      <w:proofErr w:type="spellStart"/>
      <w:r w:rsidRPr="002D5FF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Tools</w:t>
      </w:r>
      <w:proofErr w:type="spellEnd"/>
      <w:r w:rsidRPr="002D5FF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\</w:t>
      </w:r>
      <w:proofErr w:type="spellStart"/>
      <w:r w:rsidRPr="002D5FF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Serial</w:t>
      </w:r>
      <w:proofErr w:type="spellEnd"/>
      <w:r w:rsidRPr="002D5FF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2D5FF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Monitor</w:t>
      </w:r>
      <w:proofErr w:type="spellEnd"/>
      <w:r w:rsidRPr="002D5FF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либо через панель инструментов. </w:t>
      </w:r>
      <w:r w:rsidR="00644A94" w:rsidRPr="002D5FF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</w:t>
      </w:r>
      <w:r w:rsidRPr="002D5FF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через панель инструментов:</w:t>
      </w:r>
    </w:p>
    <w:p w:rsidR="00BA54B6" w:rsidRPr="002D5FFC" w:rsidRDefault="00BA54B6" w:rsidP="00BA54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D5FF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49F5E83" wp14:editId="30F9A1A8">
            <wp:extent cx="2895600" cy="298450"/>
            <wp:effectExtent l="0" t="0" r="0" b="6350"/>
            <wp:docPr id="10" name="Рисунок 10" descr="http://www.freeduino.ru/arduino/images/Moni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reeduino.ru/arduino/images/Monitor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4B6" w:rsidRPr="002D5FFC" w:rsidRDefault="00BA54B6" w:rsidP="00BA54B6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D5FFC">
        <w:rPr>
          <w:rFonts w:ascii="Times New Roman" w:hAnsi="Times New Roman" w:cs="Times New Roman"/>
          <w:sz w:val="26"/>
          <w:szCs w:val="26"/>
        </w:rPr>
        <w:t>Через меню:</w:t>
      </w:r>
    </w:p>
    <w:p w:rsidR="00BA54B6" w:rsidRPr="002D5FFC" w:rsidRDefault="00BA54B6" w:rsidP="00BA54B6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D5FFC">
        <w:rPr>
          <w:rFonts w:ascii="Times New Roman" w:hAnsi="Times New Roman" w:cs="Times New Roman"/>
          <w:sz w:val="26"/>
          <w:szCs w:val="26"/>
        </w:rPr>
        <w:t>Инструменты</w:t>
      </w:r>
      <w:proofErr w:type="gramStart"/>
      <w:r w:rsidRPr="002D5FFC">
        <w:rPr>
          <w:rFonts w:ascii="Times New Roman" w:hAnsi="Times New Roman" w:cs="Times New Roman"/>
          <w:sz w:val="26"/>
          <w:szCs w:val="26"/>
        </w:rPr>
        <w:t>-&gt;Монитор</w:t>
      </w:r>
      <w:proofErr w:type="gramEnd"/>
      <w:r w:rsidRPr="002D5FFC">
        <w:rPr>
          <w:rFonts w:ascii="Times New Roman" w:hAnsi="Times New Roman" w:cs="Times New Roman"/>
          <w:sz w:val="26"/>
          <w:szCs w:val="26"/>
        </w:rPr>
        <w:t xml:space="preserve"> порта       Набрать символы </w:t>
      </w:r>
      <w:r w:rsidRPr="002D5FFC">
        <w:rPr>
          <w:rFonts w:ascii="Times New Roman" w:hAnsi="Times New Roman" w:cs="Times New Roman"/>
          <w:sz w:val="26"/>
          <w:szCs w:val="26"/>
          <w:lang w:val="en-US"/>
        </w:rPr>
        <w:t>H</w:t>
      </w:r>
      <w:r w:rsidRPr="002D5FFC">
        <w:rPr>
          <w:rFonts w:ascii="Times New Roman" w:hAnsi="Times New Roman" w:cs="Times New Roman"/>
          <w:sz w:val="26"/>
          <w:szCs w:val="26"/>
        </w:rPr>
        <w:t xml:space="preserve">, </w:t>
      </w:r>
      <w:r w:rsidRPr="002D5FFC">
        <w:rPr>
          <w:rFonts w:ascii="Times New Roman" w:hAnsi="Times New Roman" w:cs="Times New Roman"/>
          <w:sz w:val="26"/>
          <w:szCs w:val="26"/>
          <w:lang w:val="en-US"/>
        </w:rPr>
        <w:t>L</w:t>
      </w:r>
      <w:r w:rsidRPr="002D5FFC">
        <w:rPr>
          <w:rFonts w:ascii="Times New Roman" w:hAnsi="Times New Roman" w:cs="Times New Roman"/>
          <w:sz w:val="26"/>
          <w:szCs w:val="26"/>
        </w:rPr>
        <w:t xml:space="preserve">, </w:t>
      </w:r>
      <w:r w:rsidRPr="002D5FFC">
        <w:rPr>
          <w:rFonts w:ascii="Times New Roman" w:hAnsi="Times New Roman" w:cs="Times New Roman"/>
          <w:sz w:val="26"/>
          <w:szCs w:val="26"/>
          <w:lang w:val="en-US"/>
        </w:rPr>
        <w:t>F</w:t>
      </w:r>
      <w:r w:rsidRPr="002D5FFC">
        <w:rPr>
          <w:rFonts w:ascii="Times New Roman" w:hAnsi="Times New Roman" w:cs="Times New Roman"/>
          <w:sz w:val="26"/>
          <w:szCs w:val="26"/>
        </w:rPr>
        <w:t xml:space="preserve"> +, -, 0 нажать кнопку отправить</w:t>
      </w:r>
    </w:p>
    <w:p w:rsidR="00BA54B6" w:rsidRPr="002D5FFC" w:rsidRDefault="00BA54B6" w:rsidP="00BA54B6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D5FFC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3BB6A3E" wp14:editId="77E7BFE9">
            <wp:extent cx="5930900" cy="27940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4B6" w:rsidRPr="000C350F" w:rsidRDefault="00BA54B6" w:rsidP="00BA54B6">
      <w:pPr>
        <w:spacing w:after="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При загрузке </w:t>
      </w:r>
      <w:r w:rsidR="008F005E"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команд 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R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Y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или 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G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выбирается один из светодиодов 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br/>
        <w:t>(красный, жёлтый или зелёный)</w:t>
      </w:r>
      <w:r w:rsidR="004B1FA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Светодиоды находятся в контакте с портами </w:t>
      </w:r>
      <w:r w:rsidR="004B1FA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Arduino</w:t>
      </w:r>
      <w:r w:rsidR="000C350F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-</w:t>
      </w:r>
      <w:r w:rsidR="000C350F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платы.</w:t>
      </w:r>
    </w:p>
    <w:p w:rsidR="00BA54B6" w:rsidRPr="002D5FFC" w:rsidRDefault="00BA54B6" w:rsidP="00BA54B6">
      <w:pPr>
        <w:spacing w:after="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</w:p>
    <w:p w:rsidR="00BA54B6" w:rsidRPr="002D5FFC" w:rsidRDefault="00BA54B6" w:rsidP="00BA54B6">
      <w:pPr>
        <w:spacing w:after="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При получении символа ‘H’ </w:t>
      </w:r>
      <w:r w:rsidR="008F005E"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выбранный 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диод загорается, 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br/>
        <w:t>при получении символа ‘L’ – гаснет,</w:t>
      </w:r>
    </w:p>
    <w:p w:rsidR="00BA54B6" w:rsidRPr="002D5FFC" w:rsidRDefault="00BA54B6" w:rsidP="00BA54B6">
      <w:pPr>
        <w:spacing w:after="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при получении символа ‘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F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’ – мигает,</w:t>
      </w:r>
    </w:p>
    <w:p w:rsidR="00BA54B6" w:rsidRPr="002D5FFC" w:rsidRDefault="00BA54B6" w:rsidP="00BA54B6">
      <w:pPr>
        <w:spacing w:after="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при получении символа ‘+’ – увеличивается период мигания,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br/>
        <w:t>при получении символа ‘-’ – уменьшается период мигания,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br/>
        <w:t>при получении символ</w:t>
      </w:r>
      <w:r w:rsidR="009C6781"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а ‘0’ – исходный период мигания.</w:t>
      </w:r>
    </w:p>
    <w:p w:rsidR="009C6781" w:rsidRPr="002D5FFC" w:rsidRDefault="009C6781" w:rsidP="00BA54B6">
      <w:pPr>
        <w:spacing w:after="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Когда светодиод горит, разность потенциалов между портом, соединённым со светодиодом и портом 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GND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Ардуино</w:t>
      </w:r>
      <w:proofErr w:type="spellEnd"/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-платы, составляет </w:t>
      </w:r>
      <w:r w:rsidRPr="002D5FFC">
        <w:rPr>
          <w:rFonts w:ascii="Times New Roman" w:hAnsi="Times New Roman" w:cs="Times New Roman"/>
          <w:i/>
          <w:color w:val="000000"/>
          <w:sz w:val="26"/>
          <w:szCs w:val="26"/>
          <w:shd w:val="clear" w:color="auto" w:fill="FFFFFF"/>
          <w:lang w:val="en-US"/>
        </w:rPr>
        <w:t>U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vertAlign w:val="subscript"/>
          <w:lang w:val="en-US"/>
        </w:rPr>
        <w:t>ON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 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=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 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5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 V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:rsidR="00677DAA" w:rsidRPr="002D5FFC" w:rsidRDefault="002D5FFC" w:rsidP="00BA54B6">
      <w:pPr>
        <w:pStyle w:val="a3"/>
        <w:spacing w:before="0" w:beforeAutospacing="0" w:after="0" w:afterAutospacing="0" w:line="264" w:lineRule="auto"/>
        <w:rPr>
          <w:sz w:val="26"/>
          <w:szCs w:val="26"/>
        </w:rPr>
      </w:pPr>
      <w:r w:rsidRPr="002D5FFC">
        <w:rPr>
          <w:sz w:val="26"/>
          <w:szCs w:val="26"/>
        </w:rPr>
        <w:object w:dxaOrig="14608" w:dyaOrig="115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90.75pt;height:308.25pt" o:ole="">
            <v:imagedata r:id="rId7" o:title=""/>
          </v:shape>
          <o:OLEObject Type="Embed" ProgID="Unknown" ShapeID="_x0000_i1027" DrawAspect="Content" ObjectID="_1710766771" r:id="rId8"/>
        </w:object>
      </w:r>
    </w:p>
    <w:p w:rsidR="004B1FA2" w:rsidRPr="004B1FA2" w:rsidRDefault="004B1FA2" w:rsidP="004B1FA2">
      <w:pPr>
        <w:pStyle w:val="a3"/>
        <w:widowControl w:val="0"/>
        <w:spacing w:before="0" w:beforeAutospacing="0" w:after="0" w:afterAutospacing="0" w:line="264" w:lineRule="auto"/>
        <w:rPr>
          <w:sz w:val="26"/>
          <w:szCs w:val="26"/>
          <w:lang w:val="en-US"/>
        </w:rPr>
      </w:pPr>
      <w:r>
        <w:rPr>
          <w:sz w:val="26"/>
          <w:szCs w:val="26"/>
        </w:rPr>
        <w:lastRenderedPageBreak/>
        <w:t>Примеры реализации</w:t>
      </w:r>
      <w:r>
        <w:rPr>
          <w:sz w:val="26"/>
          <w:szCs w:val="26"/>
          <w:lang w:val="en-US"/>
        </w:rPr>
        <w:t>:</w:t>
      </w:r>
    </w:p>
    <w:p w:rsidR="004B1FA2" w:rsidRDefault="00677DAA" w:rsidP="004B1FA2">
      <w:pPr>
        <w:pStyle w:val="a3"/>
        <w:widowControl w:val="0"/>
        <w:spacing w:before="0" w:beforeAutospacing="0" w:after="0" w:afterAutospacing="0" w:line="264" w:lineRule="auto"/>
        <w:rPr>
          <w:sz w:val="26"/>
          <w:szCs w:val="26"/>
        </w:rPr>
      </w:pPr>
      <w:r w:rsidRPr="002D5FFC">
        <w:rPr>
          <w:noProof/>
          <w:sz w:val="26"/>
          <w:szCs w:val="26"/>
        </w:rPr>
        <w:drawing>
          <wp:inline distT="0" distB="0" distL="0" distR="0">
            <wp:extent cx="2933700" cy="2837060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345" cy="28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5FFC">
        <w:rPr>
          <w:noProof/>
          <w:sz w:val="26"/>
          <w:szCs w:val="26"/>
        </w:rPr>
        <w:drawing>
          <wp:inline distT="0" distB="0" distL="0" distR="0">
            <wp:extent cx="2933700" cy="28088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55" cy="28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A2" w:rsidRDefault="00677DAA" w:rsidP="004B1FA2">
      <w:pPr>
        <w:pStyle w:val="a3"/>
        <w:widowControl w:val="0"/>
        <w:spacing w:before="0" w:beforeAutospacing="0" w:after="0" w:afterAutospacing="0" w:line="264" w:lineRule="auto"/>
        <w:rPr>
          <w:sz w:val="26"/>
          <w:szCs w:val="26"/>
        </w:rPr>
      </w:pPr>
      <w:r w:rsidRPr="002D5FFC">
        <w:rPr>
          <w:noProof/>
          <w:sz w:val="26"/>
          <w:szCs w:val="26"/>
        </w:rPr>
        <w:drawing>
          <wp:inline distT="0" distB="0" distL="0" distR="0">
            <wp:extent cx="2933700" cy="281579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7" cy="281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FB7" w:rsidRPr="002D5FFC">
        <w:rPr>
          <w:noProof/>
          <w:sz w:val="26"/>
          <w:szCs w:val="26"/>
        </w:rPr>
        <w:drawing>
          <wp:inline distT="0" distB="0" distL="0" distR="0">
            <wp:extent cx="2905125" cy="274145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00" cy="275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A2" w:rsidRDefault="00A91FB7" w:rsidP="004B1FA2">
      <w:pPr>
        <w:pStyle w:val="a3"/>
        <w:widowControl w:val="0"/>
        <w:spacing w:before="0" w:beforeAutospacing="0" w:after="0" w:afterAutospacing="0" w:line="264" w:lineRule="auto"/>
        <w:rPr>
          <w:sz w:val="26"/>
          <w:szCs w:val="26"/>
        </w:rPr>
      </w:pPr>
      <w:r w:rsidRPr="002D5FFC">
        <w:rPr>
          <w:noProof/>
          <w:sz w:val="26"/>
          <w:szCs w:val="26"/>
        </w:rPr>
        <w:drawing>
          <wp:inline distT="0" distB="0" distL="0" distR="0">
            <wp:extent cx="2903892" cy="2882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21" cy="288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5FFC">
        <w:rPr>
          <w:noProof/>
          <w:sz w:val="26"/>
          <w:szCs w:val="26"/>
        </w:rPr>
        <w:drawing>
          <wp:inline distT="0" distB="0" distL="0" distR="0">
            <wp:extent cx="2933700" cy="28006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217" cy="280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DAA" w:rsidRPr="002D5FFC" w:rsidRDefault="00A91FB7" w:rsidP="004B1FA2">
      <w:pPr>
        <w:pStyle w:val="a3"/>
        <w:widowControl w:val="0"/>
        <w:spacing w:before="0" w:beforeAutospacing="0" w:after="0" w:afterAutospacing="0" w:line="264" w:lineRule="auto"/>
        <w:rPr>
          <w:sz w:val="26"/>
          <w:szCs w:val="26"/>
        </w:rPr>
      </w:pPr>
      <w:r w:rsidRPr="002D5FFC">
        <w:rPr>
          <w:noProof/>
          <w:sz w:val="26"/>
          <w:szCs w:val="26"/>
        </w:rPr>
        <w:lastRenderedPageBreak/>
        <w:drawing>
          <wp:inline distT="0" distB="0" distL="0" distR="0">
            <wp:extent cx="2933700" cy="287038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80" cy="287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5FFC">
        <w:rPr>
          <w:noProof/>
          <w:sz w:val="26"/>
          <w:szCs w:val="26"/>
        </w:rPr>
        <w:drawing>
          <wp:inline distT="0" distB="0" distL="0" distR="0">
            <wp:extent cx="2933700" cy="28359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A2" w:rsidRDefault="008F005E" w:rsidP="002D5FFC">
      <w:pPr>
        <w:pStyle w:val="a3"/>
        <w:spacing w:before="0" w:beforeAutospacing="0" w:after="0" w:afterAutospacing="0" w:line="264" w:lineRule="auto"/>
        <w:ind w:right="-568"/>
        <w:rPr>
          <w:sz w:val="26"/>
          <w:szCs w:val="26"/>
        </w:rPr>
      </w:pPr>
      <w:r w:rsidRPr="002D5FFC">
        <w:rPr>
          <w:noProof/>
          <w:sz w:val="26"/>
          <w:szCs w:val="26"/>
        </w:rPr>
        <w:drawing>
          <wp:inline distT="0" distB="0" distL="0" distR="0">
            <wp:extent cx="3019211" cy="26606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573" cy="26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A94" w:rsidRPr="002D5FFC">
        <w:rPr>
          <w:noProof/>
          <w:sz w:val="26"/>
          <w:szCs w:val="26"/>
        </w:rPr>
        <w:drawing>
          <wp:inline distT="0" distB="0" distL="0" distR="0" wp14:anchorId="66CD4CDB" wp14:editId="6D0A57E1">
            <wp:extent cx="2980690" cy="267920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436" cy="271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66" w:rsidRDefault="00644A94" w:rsidP="002D5FFC">
      <w:pPr>
        <w:pStyle w:val="a3"/>
        <w:spacing w:before="0" w:beforeAutospacing="0" w:after="0" w:afterAutospacing="0" w:line="264" w:lineRule="auto"/>
        <w:ind w:right="-568"/>
        <w:rPr>
          <w:sz w:val="26"/>
          <w:szCs w:val="26"/>
        </w:rPr>
      </w:pPr>
      <w:r w:rsidRPr="002D5FFC">
        <w:rPr>
          <w:noProof/>
          <w:sz w:val="26"/>
          <w:szCs w:val="26"/>
        </w:rPr>
        <w:drawing>
          <wp:inline distT="0" distB="0" distL="0" distR="0">
            <wp:extent cx="2935390" cy="2659834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90" cy="265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5FFC">
        <w:rPr>
          <w:noProof/>
          <w:sz w:val="26"/>
          <w:szCs w:val="26"/>
        </w:rPr>
        <w:drawing>
          <wp:inline distT="0" distB="0" distL="0" distR="0">
            <wp:extent cx="2972590" cy="26719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859" cy="27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FC" w:rsidRPr="002D5FFC" w:rsidRDefault="002D5FFC" w:rsidP="004B1FA2">
      <w:pPr>
        <w:pStyle w:val="a3"/>
        <w:numPr>
          <w:ilvl w:val="0"/>
          <w:numId w:val="3"/>
        </w:numPr>
        <w:spacing w:before="0" w:beforeAutospacing="0" w:after="0" w:afterAutospacing="0" w:line="264" w:lineRule="auto"/>
        <w:rPr>
          <w:sz w:val="26"/>
          <w:szCs w:val="26"/>
        </w:rPr>
      </w:pPr>
      <w:r w:rsidRPr="002D5FFC">
        <w:rPr>
          <w:sz w:val="26"/>
          <w:szCs w:val="26"/>
        </w:rPr>
        <w:t>Подключение резистора:</w:t>
      </w:r>
    </w:p>
    <w:p w:rsidR="002D5FFC" w:rsidRPr="002D5FFC" w:rsidRDefault="002D5FFC" w:rsidP="002D5FFC">
      <w:pPr>
        <w:pStyle w:val="a3"/>
        <w:spacing w:before="0" w:beforeAutospacing="0" w:after="0" w:afterAutospacing="0" w:line="264" w:lineRule="auto"/>
        <w:rPr>
          <w:sz w:val="26"/>
          <w:szCs w:val="26"/>
        </w:rPr>
      </w:pPr>
      <w:r w:rsidRPr="002D5FFC">
        <w:rPr>
          <w:sz w:val="26"/>
          <w:szCs w:val="26"/>
        </w:rPr>
        <w:t xml:space="preserve">Поиск в </w:t>
      </w:r>
      <w:r w:rsidRPr="002D5FFC">
        <w:rPr>
          <w:sz w:val="26"/>
          <w:szCs w:val="26"/>
          <w:lang w:val="en-US"/>
        </w:rPr>
        <w:t>google</w:t>
      </w:r>
      <w:r w:rsidRPr="002D5FFC">
        <w:rPr>
          <w:sz w:val="26"/>
          <w:szCs w:val="26"/>
        </w:rPr>
        <w:t xml:space="preserve">: подключение светодиода к </w:t>
      </w:r>
      <w:proofErr w:type="spellStart"/>
      <w:r w:rsidRPr="002D5FFC">
        <w:rPr>
          <w:sz w:val="26"/>
          <w:szCs w:val="26"/>
        </w:rPr>
        <w:t>ардуино</w:t>
      </w:r>
      <w:proofErr w:type="spellEnd"/>
      <w:r w:rsidRPr="002D5FFC">
        <w:rPr>
          <w:sz w:val="26"/>
          <w:szCs w:val="26"/>
        </w:rPr>
        <w:t xml:space="preserve"> Arduinomaster.ru</w:t>
      </w:r>
    </w:p>
    <w:p w:rsidR="002D5FFC" w:rsidRPr="002D5FFC" w:rsidRDefault="002D5FFC" w:rsidP="002D5FFC">
      <w:pPr>
        <w:pStyle w:val="a3"/>
        <w:spacing w:before="0" w:beforeAutospacing="0" w:after="0" w:afterAutospacing="0" w:line="264" w:lineRule="auto"/>
        <w:rPr>
          <w:sz w:val="26"/>
          <w:szCs w:val="26"/>
        </w:rPr>
      </w:pPr>
      <w:hyperlink r:id="rId21" w:history="1">
        <w:r w:rsidRPr="002D5FFC">
          <w:rPr>
            <w:rStyle w:val="a4"/>
            <w:sz w:val="26"/>
            <w:szCs w:val="26"/>
          </w:rPr>
          <w:t>https://arduinomaster.ru/uroki-arduino/podklyuchenie-svetodioda-k-arduino/</w:t>
        </w:r>
      </w:hyperlink>
    </w:p>
    <w:p w:rsidR="002D5FFC" w:rsidRPr="000C76AD" w:rsidRDefault="002D5FFC" w:rsidP="002D5FFC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0C76AD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При подключении светодиодов важно знать два главных правила:</w:t>
      </w:r>
    </w:p>
    <w:p w:rsidR="002D5FFC" w:rsidRPr="002D5FFC" w:rsidRDefault="002D5FFC" w:rsidP="002D5FFC">
      <w:pPr>
        <w:pStyle w:val="a5"/>
        <w:numPr>
          <w:ilvl w:val="0"/>
          <w:numId w:val="2"/>
        </w:numPr>
        <w:shd w:val="clear" w:color="auto" w:fill="FFFFFF"/>
        <w:spacing w:after="0" w:line="390" w:lineRule="atLeast"/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lastRenderedPageBreak/>
        <w:t>У светодиода есть положительный и отрицательный контакты, поэтому важно соблюдать полярность при подключении.</w:t>
      </w:r>
    </w:p>
    <w:p w:rsidR="002D5FFC" w:rsidRPr="002D5FFC" w:rsidRDefault="002D5FFC" w:rsidP="002D5FFC">
      <w:pPr>
        <w:pStyle w:val="a5"/>
        <w:numPr>
          <w:ilvl w:val="0"/>
          <w:numId w:val="2"/>
        </w:numPr>
        <w:shd w:val="clear" w:color="auto" w:fill="FFFFFF"/>
        <w:spacing w:after="0" w:line="390" w:lineRule="atLeast"/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</w:pP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 xml:space="preserve">У светодиодов есть </w:t>
      </w:r>
      <w:r w:rsidRPr="002D5FFC">
        <w:rPr>
          <w:rFonts w:ascii="Times New Roman" w:eastAsia="Times New Roman" w:hAnsi="Times New Roman" w:cs="Times New Roman"/>
          <w:b/>
          <w:color w:val="222222"/>
          <w:sz w:val="26"/>
          <w:szCs w:val="26"/>
          <w:lang w:eastAsia="ru-RU"/>
        </w:rPr>
        <w:t>ограничения по протекающему через них току</w:t>
      </w:r>
      <w:r w:rsidRPr="002D5FFC">
        <w:rPr>
          <w:rFonts w:ascii="Times New Roman" w:eastAsia="Times New Roman" w:hAnsi="Times New Roman" w:cs="Times New Roman"/>
          <w:color w:val="222222"/>
          <w:sz w:val="26"/>
          <w:szCs w:val="26"/>
          <w:lang w:eastAsia="ru-RU"/>
        </w:rPr>
        <w:t>, поэтому необходимо обеспечивать правильный режим электропитания. Впрочем, это касается любых электронных приборов.</w:t>
      </w:r>
    </w:p>
    <w:p w:rsidR="002D5FFC" w:rsidRPr="002D5FFC" w:rsidRDefault="002D5FFC" w:rsidP="002D5FFC">
      <w:pPr>
        <w:shd w:val="clear" w:color="auto" w:fill="FFFFFF"/>
        <w:spacing w:after="0" w:line="390" w:lineRule="atLeast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Ограничение по току</w:t>
      </w:r>
    </w:p>
    <w:p w:rsidR="002D5FFC" w:rsidRPr="002D5FFC" w:rsidRDefault="002D5FFC" w:rsidP="00B46ED5">
      <w:pPr>
        <w:shd w:val="clear" w:color="auto" w:fill="FFFFFF"/>
        <w:spacing w:after="0" w:line="390" w:lineRule="atLeast"/>
        <w:rPr>
          <w:rFonts w:ascii="Times New Roman" w:hAnsi="Times New Roman" w:cs="Times New Roman"/>
          <w:sz w:val="26"/>
          <w:szCs w:val="26"/>
        </w:rPr>
      </w:pP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… В наших первых проектах для самых распространенных светодиодов, доступных в стартовых комплектах, мы будем использовать резисторы 220 Ом.</w:t>
      </w: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br/>
        <w:t xml:space="preserve">    Я использовал резистор сопротивлением </w:t>
      </w:r>
      <w:r w:rsidRPr="002D5FFC">
        <w:rPr>
          <w:rFonts w:ascii="Times New Roman" w:hAnsi="Times New Roman" w:cs="Times New Roman"/>
          <w:i/>
          <w:color w:val="222222"/>
          <w:sz w:val="26"/>
          <w:szCs w:val="26"/>
          <w:shd w:val="clear" w:color="auto" w:fill="FFFFFF"/>
          <w:lang w:val="en-US"/>
        </w:rPr>
        <w:t>R</w:t>
      </w: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 </w:t>
      </w: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=</w:t>
      </w: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 </w:t>
      </w: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30</w:t>
      </w: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sym w:font="Symbol" w:char="F057"/>
      </w: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. Моя мотивация использования резистора: чтобы ток через светодиод не был «слишком большим», например, при перепадах напряжения. Тогда максимальный ток, проходящий через светодиод, можно оценить, как: </w:t>
      </w:r>
      <w:r w:rsidRPr="002D5FFC">
        <w:rPr>
          <w:rFonts w:ascii="Times New Roman" w:hAnsi="Times New Roman" w:cs="Times New Roman"/>
          <w:i/>
          <w:color w:val="222222"/>
          <w:sz w:val="26"/>
          <w:szCs w:val="26"/>
          <w:shd w:val="clear" w:color="auto" w:fill="FFFFFF"/>
          <w:lang w:val="en-US"/>
        </w:rPr>
        <w:t>I</w:t>
      </w: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vertAlign w:val="subscript"/>
          <w:lang w:val="en-US"/>
        </w:rPr>
        <w:t>max</w:t>
      </w: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 </w:t>
      </w: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=</w:t>
      </w:r>
      <w:r w:rsidRPr="002D5FF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 </w:t>
      </w:r>
      <w:r w:rsidRPr="002D5FFC">
        <w:rPr>
          <w:rFonts w:ascii="Times New Roman" w:hAnsi="Times New Roman" w:cs="Times New Roman"/>
          <w:i/>
          <w:color w:val="000000"/>
          <w:sz w:val="26"/>
          <w:szCs w:val="26"/>
          <w:shd w:val="clear" w:color="auto" w:fill="FFFFFF"/>
          <w:lang w:val="en-US"/>
        </w:rPr>
        <w:t>U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vertAlign w:val="subscript"/>
          <w:lang w:val="en-US"/>
        </w:rPr>
        <w:t>ON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 </w:t>
      </w:r>
      <w:r w:rsidRPr="002D5FF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/</w:t>
      </w:r>
      <w:r w:rsidRPr="002D5FFC">
        <w:rPr>
          <w:rFonts w:ascii="Times New Roman" w:hAnsi="Times New Roman" w:cs="Times New Roman"/>
          <w:i/>
          <w:color w:val="000000"/>
          <w:sz w:val="26"/>
          <w:szCs w:val="26"/>
          <w:shd w:val="clear" w:color="auto" w:fill="FFFFFF"/>
          <w:lang w:val="en-US"/>
        </w:rPr>
        <w:t>R </w:t>
      </w:r>
      <w:r w:rsidRPr="002D5FFC">
        <w:rPr>
          <w:rFonts w:ascii="Times New Roman" w:hAnsi="Times New Roman" w:cs="Times New Roman"/>
          <w:i/>
          <w:color w:val="000000"/>
          <w:sz w:val="26"/>
          <w:szCs w:val="26"/>
          <w:shd w:val="clear" w:color="auto" w:fill="FFFFFF"/>
        </w:rPr>
        <w:t>=</w:t>
      </w:r>
      <w:r w:rsidRPr="002D5FFC">
        <w:rPr>
          <w:rFonts w:ascii="Times New Roman" w:hAnsi="Times New Roman" w:cs="Times New Roman"/>
          <w:i/>
          <w:color w:val="000000"/>
          <w:sz w:val="26"/>
          <w:szCs w:val="26"/>
          <w:shd w:val="clear" w:color="auto" w:fill="FFFFFF"/>
          <w:lang w:val="en-US"/>
        </w:rPr>
        <w:t> </w:t>
      </w:r>
      <w:r w:rsidR="00D6722E" w:rsidRPr="00D6722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5/30</w:t>
      </w:r>
      <w:r w:rsidR="00D6722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 </w:t>
      </w:r>
      <w:r w:rsidR="00D6722E" w:rsidRPr="00D6722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=</w:t>
      </w:r>
      <w:r w:rsidR="00D6722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 </w:t>
      </w:r>
      <w:r w:rsidR="00D6722E" w:rsidRPr="00D6722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0.167</w:t>
      </w:r>
      <w:r w:rsidR="00D6722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en-US"/>
        </w:rPr>
        <w:t> A</w:t>
      </w:r>
      <w:r w:rsidR="00D6722E" w:rsidRPr="00D6722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sectPr w:rsidR="002D5FFC" w:rsidRPr="002D5FFC" w:rsidSect="00B46ED5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800727"/>
    <w:multiLevelType w:val="hybridMultilevel"/>
    <w:tmpl w:val="5C4C6DD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5C5035"/>
    <w:multiLevelType w:val="hybridMultilevel"/>
    <w:tmpl w:val="CF86C014"/>
    <w:lvl w:ilvl="0" w:tplc="904402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FF44081"/>
    <w:multiLevelType w:val="multilevel"/>
    <w:tmpl w:val="CB9CD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4B6"/>
    <w:rsid w:val="000C350F"/>
    <w:rsid w:val="000C76AD"/>
    <w:rsid w:val="000E27B4"/>
    <w:rsid w:val="001152AC"/>
    <w:rsid w:val="001F11A7"/>
    <w:rsid w:val="002D5FFC"/>
    <w:rsid w:val="00461BF8"/>
    <w:rsid w:val="004B1FA2"/>
    <w:rsid w:val="004E105C"/>
    <w:rsid w:val="005C1BD3"/>
    <w:rsid w:val="00644A94"/>
    <w:rsid w:val="00677DAA"/>
    <w:rsid w:val="007119B1"/>
    <w:rsid w:val="00822555"/>
    <w:rsid w:val="00875FC2"/>
    <w:rsid w:val="008F005E"/>
    <w:rsid w:val="009150C2"/>
    <w:rsid w:val="009C6781"/>
    <w:rsid w:val="00A86F66"/>
    <w:rsid w:val="00A91FB7"/>
    <w:rsid w:val="00B066D4"/>
    <w:rsid w:val="00B46ED5"/>
    <w:rsid w:val="00BA54B6"/>
    <w:rsid w:val="00CC1627"/>
    <w:rsid w:val="00D6722E"/>
    <w:rsid w:val="00D842F7"/>
    <w:rsid w:val="00FB2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EA631"/>
  <w15:chartTrackingRefBased/>
  <w15:docId w15:val="{C1598CAF-0ADD-43FE-A4C4-47F9ED4B2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4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A5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0C76A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15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14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arduinomaster.ru/uroki-arduino/podklyuchenie-svetodioda-k-arduino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gif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1256</Words>
  <Characters>7164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Siahlo</dc:creator>
  <cp:keywords/>
  <dc:description/>
  <cp:lastModifiedBy>Andrei Siahlo</cp:lastModifiedBy>
  <cp:revision>4</cp:revision>
  <dcterms:created xsi:type="dcterms:W3CDTF">2022-03-31T12:59:00Z</dcterms:created>
  <dcterms:modified xsi:type="dcterms:W3CDTF">2022-04-06T13:13:00Z</dcterms:modified>
</cp:coreProperties>
</file>