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236A5" w14:textId="069E267C" w:rsidR="006C63BE" w:rsidRDefault="006C63BE" w:rsidP="00A16BDC">
      <w:pPr>
        <w:spacing w:after="80"/>
      </w:pPr>
    </w:p>
    <w:p w14:paraId="55A2C4F7" w14:textId="77777777" w:rsidR="00A16BDC" w:rsidRDefault="00A16BDC" w:rsidP="00A16BDC">
      <w:pPr>
        <w:pStyle w:val="Title"/>
        <w:jc w:val="center"/>
      </w:pPr>
      <w:r>
        <w:t>Online Betting Platform</w:t>
      </w:r>
    </w:p>
    <w:p w14:paraId="0A6F276D" w14:textId="1562B2EA" w:rsidR="006C63BE" w:rsidRPr="00A16BDC" w:rsidRDefault="00A16BDC" w:rsidP="00A16BDC">
      <w:pPr>
        <w:pBdr>
          <w:bottom w:val="double" w:sz="6" w:space="1" w:color="00000A"/>
        </w:pBdr>
        <w:spacing w:after="80"/>
        <w:jc w:val="center"/>
        <w:rPr>
          <w:rFonts w:ascii="Times New Roman" w:hAnsi="Times New Roman" w:cs="Times New Roman"/>
          <w:b/>
          <w:sz w:val="28"/>
          <w:szCs w:val="24"/>
        </w:rPr>
      </w:pPr>
      <w:r>
        <w:rPr>
          <w:rFonts w:ascii="Times New Roman" w:hAnsi="Times New Roman" w:cs="Times New Roman"/>
          <w:b/>
          <w:sz w:val="32"/>
          <w:szCs w:val="24"/>
        </w:rPr>
        <w:t>-</w:t>
      </w:r>
      <w:r w:rsidR="007A79F8">
        <w:rPr>
          <w:rFonts w:ascii="Times New Roman" w:hAnsi="Times New Roman" w:cs="Times New Roman"/>
          <w:b/>
          <w:sz w:val="32"/>
          <w:szCs w:val="24"/>
        </w:rPr>
        <w:t>Project</w:t>
      </w:r>
      <w:r>
        <w:rPr>
          <w:rFonts w:ascii="Times New Roman" w:hAnsi="Times New Roman" w:cs="Times New Roman"/>
          <w:b/>
          <w:sz w:val="32"/>
          <w:szCs w:val="24"/>
        </w:rPr>
        <w:t>-</w:t>
      </w:r>
    </w:p>
    <w:p w14:paraId="2FF8622E" w14:textId="0D4A9456" w:rsidR="00A16BDC" w:rsidRDefault="00A16BDC">
      <w:pPr>
        <w:spacing w:after="0" w:line="240" w:lineRule="auto"/>
        <w:jc w:val="right"/>
        <w:rPr>
          <w:rFonts w:ascii="Times New Roman" w:hAnsi="Times New Roman" w:cs="Times New Roman"/>
          <w:b/>
          <w:sz w:val="28"/>
          <w:szCs w:val="28"/>
        </w:rPr>
      </w:pPr>
      <w:r>
        <w:rPr>
          <w:rFonts w:ascii="Times New Roman" w:hAnsi="Times New Roman" w:cs="Times New Roman"/>
          <w:b/>
          <w:sz w:val="28"/>
          <w:szCs w:val="28"/>
        </w:rPr>
        <w:t>SDI, 244</w:t>
      </w:r>
    </w:p>
    <w:p w14:paraId="2B30CF04" w14:textId="59359654" w:rsidR="00A16BDC" w:rsidRDefault="00A16BDC">
      <w:pPr>
        <w:spacing w:after="0" w:line="240" w:lineRule="auto"/>
        <w:jc w:val="right"/>
        <w:rPr>
          <w:rFonts w:ascii="Times New Roman" w:hAnsi="Times New Roman" w:cs="Times New Roman"/>
          <w:b/>
          <w:sz w:val="28"/>
          <w:szCs w:val="28"/>
        </w:rPr>
      </w:pPr>
      <w:r>
        <w:rPr>
          <w:rFonts w:ascii="Times New Roman" w:hAnsi="Times New Roman" w:cs="Times New Roman"/>
          <w:b/>
          <w:sz w:val="28"/>
          <w:szCs w:val="28"/>
        </w:rPr>
        <w:t>Bendea Paula-Alexandra</w:t>
      </w:r>
    </w:p>
    <w:p w14:paraId="65482B74" w14:textId="3F7562F9" w:rsidR="006C63BE" w:rsidRDefault="007A79F8">
      <w:pPr>
        <w:spacing w:after="0" w:line="240" w:lineRule="auto"/>
        <w:jc w:val="right"/>
        <w:rPr>
          <w:rFonts w:ascii="Times New Roman" w:hAnsi="Times New Roman" w:cs="Times New Roman"/>
          <w:b/>
          <w:sz w:val="28"/>
          <w:szCs w:val="28"/>
        </w:rPr>
      </w:pPr>
      <w:r>
        <w:rPr>
          <w:rFonts w:ascii="Times New Roman" w:hAnsi="Times New Roman" w:cs="Times New Roman"/>
          <w:b/>
          <w:sz w:val="28"/>
          <w:szCs w:val="28"/>
        </w:rPr>
        <w:t>Stefanie Andrei</w:t>
      </w:r>
      <w:r w:rsidR="00A16BDC">
        <w:rPr>
          <w:rFonts w:ascii="Times New Roman" w:hAnsi="Times New Roman" w:cs="Times New Roman"/>
          <w:b/>
          <w:sz w:val="28"/>
          <w:szCs w:val="28"/>
        </w:rPr>
        <w:t>-</w:t>
      </w:r>
      <w:r>
        <w:rPr>
          <w:rFonts w:ascii="Times New Roman" w:hAnsi="Times New Roman" w:cs="Times New Roman"/>
          <w:b/>
          <w:sz w:val="28"/>
          <w:szCs w:val="28"/>
        </w:rPr>
        <w:t>Petru</w:t>
      </w:r>
    </w:p>
    <w:p w14:paraId="5982E55D" w14:textId="77777777" w:rsidR="006C63BE" w:rsidRDefault="006C63BE" w:rsidP="00A16BDC">
      <w:pPr>
        <w:spacing w:after="0" w:line="240" w:lineRule="auto"/>
        <w:rPr>
          <w:rFonts w:ascii="Times New Roman" w:hAnsi="Times New Roman" w:cs="Times New Roman"/>
          <w:b/>
          <w:sz w:val="28"/>
          <w:szCs w:val="28"/>
        </w:rPr>
      </w:pPr>
    </w:p>
    <w:p w14:paraId="0DA610A8" w14:textId="7B222E78" w:rsidR="006C63BE" w:rsidRDefault="00A16BDC" w:rsidP="00A16BDC">
      <w:pPr>
        <w:pStyle w:val="Heading1"/>
      </w:pPr>
      <w:r>
        <w:t>Business Definition</w:t>
      </w:r>
    </w:p>
    <w:p w14:paraId="36D9B7C7" w14:textId="77777777" w:rsidR="006C63BE" w:rsidRDefault="007A79F8">
      <w:pPr>
        <w:rPr>
          <w:rFonts w:ascii="Times New Roman" w:hAnsi="Times New Roman" w:cs="Times New Roman"/>
          <w:sz w:val="24"/>
          <w:szCs w:val="24"/>
        </w:rPr>
      </w:pPr>
      <w:r>
        <w:rPr>
          <w:rFonts w:ascii="Times New Roman" w:hAnsi="Times New Roman" w:cs="Times New Roman"/>
          <w:sz w:val="24"/>
          <w:szCs w:val="24"/>
        </w:rPr>
        <w:t xml:space="preserve">Platform for a sports betting business. There will be two types of users. </w:t>
      </w:r>
    </w:p>
    <w:p w14:paraId="596C105A" w14:textId="0C30D1EA" w:rsidR="006C63BE" w:rsidRDefault="007A79F8" w:rsidP="00A16BDC">
      <w:pPr>
        <w:spacing w:after="0"/>
        <w:rPr>
          <w:rFonts w:ascii="Times New Roman" w:hAnsi="Times New Roman" w:cs="Times New Roman"/>
          <w:sz w:val="24"/>
          <w:szCs w:val="24"/>
        </w:rPr>
      </w:pPr>
      <w:r>
        <w:rPr>
          <w:rFonts w:ascii="Times New Roman" w:hAnsi="Times New Roman" w:cs="Times New Roman"/>
          <w:sz w:val="24"/>
          <w:szCs w:val="24"/>
        </w:rPr>
        <w:t xml:space="preserve">One is the end-user </w:t>
      </w:r>
      <w:r w:rsidR="00A16BDC">
        <w:rPr>
          <w:rFonts w:ascii="Times New Roman" w:hAnsi="Times New Roman" w:cs="Times New Roman"/>
          <w:sz w:val="24"/>
          <w:szCs w:val="24"/>
        </w:rPr>
        <w:t>who</w:t>
      </w:r>
      <w:r>
        <w:rPr>
          <w:rFonts w:ascii="Times New Roman" w:hAnsi="Times New Roman" w:cs="Times New Roman"/>
          <w:sz w:val="24"/>
          <w:szCs w:val="24"/>
        </w:rPr>
        <w:t xml:space="preserve"> can perform the following actions:</w:t>
      </w:r>
    </w:p>
    <w:p w14:paraId="21BC3C57" w14:textId="77777777" w:rsidR="006C63BE" w:rsidRDefault="007A79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Visit the website (visitor or registered user)</w:t>
      </w:r>
    </w:p>
    <w:p w14:paraId="4D63A1CF" w14:textId="77777777" w:rsidR="006C63BE" w:rsidRDefault="007A79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Register (create a new account)</w:t>
      </w:r>
    </w:p>
    <w:p w14:paraId="024351A1" w14:textId="77777777" w:rsidR="006C63BE" w:rsidRDefault="007A79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Deposit or withdraw money</w:t>
      </w:r>
    </w:p>
    <w:p w14:paraId="6B9F2F47" w14:textId="77777777" w:rsidR="006C63BE" w:rsidRDefault="007A79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Make bets on th</w:t>
      </w:r>
      <w:r>
        <w:rPr>
          <w:rFonts w:ascii="Times New Roman" w:hAnsi="Times New Roman" w:cs="Times New Roman"/>
          <w:sz w:val="24"/>
          <w:szCs w:val="24"/>
        </w:rPr>
        <w:t>e available sports events (create tickets)</w:t>
      </w:r>
    </w:p>
    <w:p w14:paraId="54E5B3ED" w14:textId="77777777" w:rsidR="006C63BE" w:rsidRDefault="007A79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Receive notifications based on the outcome of his tickets</w:t>
      </w:r>
    </w:p>
    <w:p w14:paraId="0B3462B1" w14:textId="20ADF724" w:rsidR="006C63BE" w:rsidRDefault="007A79F8" w:rsidP="00A16BDC">
      <w:pPr>
        <w:spacing w:after="0"/>
        <w:rPr>
          <w:rFonts w:ascii="Times New Roman" w:hAnsi="Times New Roman" w:cs="Times New Roman"/>
          <w:sz w:val="24"/>
          <w:szCs w:val="24"/>
        </w:rPr>
      </w:pPr>
      <w:r>
        <w:rPr>
          <w:rFonts w:ascii="Times New Roman" w:hAnsi="Times New Roman" w:cs="Times New Roman"/>
          <w:sz w:val="24"/>
          <w:szCs w:val="24"/>
        </w:rPr>
        <w:t xml:space="preserve">And the other type is the administrator/manager </w:t>
      </w:r>
      <w:r w:rsidR="00A16BDC">
        <w:rPr>
          <w:rFonts w:ascii="Times New Roman" w:hAnsi="Times New Roman" w:cs="Times New Roman"/>
          <w:sz w:val="24"/>
          <w:szCs w:val="24"/>
        </w:rPr>
        <w:t>who</w:t>
      </w:r>
      <w:r>
        <w:rPr>
          <w:rFonts w:ascii="Times New Roman" w:hAnsi="Times New Roman" w:cs="Times New Roman"/>
          <w:sz w:val="24"/>
          <w:szCs w:val="24"/>
        </w:rPr>
        <w:t xml:space="preserve"> will be able to:</w:t>
      </w:r>
    </w:p>
    <w:p w14:paraId="73BAE0BC" w14:textId="77777777" w:rsidR="006C63BE" w:rsidRDefault="007A79F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See end-user history</w:t>
      </w:r>
    </w:p>
    <w:p w14:paraId="634C9497" w14:textId="77777777" w:rsidR="006C63BE" w:rsidRDefault="007A79F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CRUD on sports events</w:t>
      </w:r>
    </w:p>
    <w:p w14:paraId="0BED4E48" w14:textId="77777777" w:rsidR="006C63BE" w:rsidRDefault="007A79F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Approve/Deny withdrawal requests </w:t>
      </w:r>
    </w:p>
    <w:p w14:paraId="29E0E970" w14:textId="77777777" w:rsidR="006C63BE" w:rsidRDefault="007A79F8" w:rsidP="00A16BDC">
      <w:pPr>
        <w:spacing w:after="0"/>
        <w:rPr>
          <w:rFonts w:ascii="Times New Roman" w:hAnsi="Times New Roman" w:cs="Times New Roman"/>
          <w:sz w:val="24"/>
          <w:szCs w:val="24"/>
        </w:rPr>
      </w:pPr>
      <w:r>
        <w:rPr>
          <w:rFonts w:ascii="Times New Roman" w:hAnsi="Times New Roman" w:cs="Times New Roman"/>
          <w:sz w:val="24"/>
          <w:szCs w:val="24"/>
        </w:rPr>
        <w:t>The app</w:t>
      </w:r>
      <w:r>
        <w:rPr>
          <w:rFonts w:ascii="Times New Roman" w:hAnsi="Times New Roman" w:cs="Times New Roman"/>
          <w:sz w:val="24"/>
          <w:szCs w:val="24"/>
        </w:rPr>
        <w:t>lication will be created using the following technologies:</w:t>
      </w:r>
    </w:p>
    <w:p w14:paraId="346839E4" w14:textId="77777777" w:rsidR="006C63BE" w:rsidRDefault="007A79F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MySQL for the database (might change)</w:t>
      </w:r>
    </w:p>
    <w:p w14:paraId="1D81AF41" w14:textId="77777777" w:rsidR="006C63BE" w:rsidRDefault="007A79F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Spring for back-end (DAO and service dispatcher) – Tomcat server</w:t>
      </w:r>
    </w:p>
    <w:p w14:paraId="132D18C6" w14:textId="77777777" w:rsidR="006C63BE" w:rsidRDefault="007A79F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AngularJS for front-end (one-page application)</w:t>
      </w:r>
    </w:p>
    <w:p w14:paraId="441C1455" w14:textId="77777777" w:rsidR="006C63BE" w:rsidRDefault="007A79F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Supports data binding</w:t>
      </w:r>
    </w:p>
    <w:p w14:paraId="0444E7C2" w14:textId="77777777" w:rsidR="006C63BE" w:rsidRDefault="007A79F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One-page </w:t>
      </w:r>
      <w:r>
        <w:rPr>
          <w:rFonts w:ascii="Times New Roman" w:hAnsi="Times New Roman" w:cs="Times New Roman"/>
          <w:sz w:val="24"/>
          <w:szCs w:val="24"/>
        </w:rPr>
        <w:t>application</w:t>
      </w:r>
    </w:p>
    <w:p w14:paraId="627BC003" w14:textId="77777777" w:rsidR="006C63BE" w:rsidRDefault="007A79F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AJAX calls</w:t>
      </w:r>
    </w:p>
    <w:p w14:paraId="784B0B11" w14:textId="2CED8790" w:rsidR="006C63BE" w:rsidRPr="00A16BDC" w:rsidRDefault="007A79F8" w:rsidP="00A16BD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Modularization</w:t>
      </w:r>
    </w:p>
    <w:p w14:paraId="71F47F16" w14:textId="42BA25B7" w:rsidR="006C63BE" w:rsidRDefault="007A79F8" w:rsidP="00A16BDC">
      <w:pPr>
        <w:pStyle w:val="Heading1"/>
        <w:numPr>
          <w:ilvl w:val="0"/>
          <w:numId w:val="0"/>
        </w:numPr>
        <w:ind w:left="720" w:hanging="720"/>
      </w:pPr>
      <w:bookmarkStart w:id="0" w:name="_Toc254773290"/>
      <w:bookmarkEnd w:id="0"/>
      <w:r>
        <w:rPr>
          <w:rFonts w:ascii="Times New Roman" w:hAnsi="Times New Roman"/>
        </w:rPr>
        <w:t>U</w:t>
      </w:r>
      <w:r>
        <w:rPr>
          <w:rFonts w:ascii="Times New Roman" w:hAnsi="Times New Roman"/>
        </w:rPr>
        <w:t>se-Cases</w:t>
      </w:r>
    </w:p>
    <w:p w14:paraId="4BBC6F32" w14:textId="7F0705B7" w:rsidR="006C63BE" w:rsidRDefault="007A79F8" w:rsidP="00A16BDC">
      <w:pPr>
        <w:pStyle w:val="Heading2"/>
      </w:pPr>
      <w:r>
        <w:t>Manage betting offer</w:t>
      </w:r>
    </w:p>
    <w:p w14:paraId="1702A2EA" w14:textId="77777777" w:rsidR="006C63BE" w:rsidRDefault="007A79F8" w:rsidP="00A16BDC">
      <w:pPr>
        <w:spacing w:line="240" w:lineRule="auto"/>
        <w:jc w:val="both"/>
        <w:rPr>
          <w:rFonts w:ascii="Times New Roman" w:hAnsi="Times New Roman"/>
        </w:rPr>
      </w:pPr>
      <w:r>
        <w:rPr>
          <w:rFonts w:ascii="Times New Roman" w:hAnsi="Times New Roman"/>
          <w:sz w:val="24"/>
        </w:rPr>
        <w:t>L</w:t>
      </w:r>
      <w:r>
        <w:rPr>
          <w:rFonts w:ascii="Times New Roman" w:hAnsi="Times New Roman"/>
          <w:sz w:val="24"/>
        </w:rPr>
        <w:t>evel: summary level</w:t>
      </w:r>
    </w:p>
    <w:p w14:paraId="5B30A500" w14:textId="77777777" w:rsidR="006C63BE" w:rsidRDefault="007A79F8" w:rsidP="00A16BDC">
      <w:pPr>
        <w:spacing w:line="240" w:lineRule="auto"/>
        <w:jc w:val="both"/>
        <w:rPr>
          <w:rFonts w:ascii="Times New Roman" w:hAnsi="Times New Roman"/>
        </w:rPr>
      </w:pPr>
      <w:r>
        <w:rPr>
          <w:rFonts w:ascii="Times New Roman" w:hAnsi="Times New Roman"/>
          <w:sz w:val="24"/>
        </w:rPr>
        <w:t>Primary actor: Website manager</w:t>
      </w:r>
    </w:p>
    <w:p w14:paraId="7436E177" w14:textId="77777777" w:rsidR="006C63BE" w:rsidRDefault="007A79F8" w:rsidP="00A16BDC">
      <w:pPr>
        <w:spacing w:line="240" w:lineRule="auto"/>
        <w:jc w:val="both"/>
        <w:rPr>
          <w:rFonts w:ascii="Times New Roman" w:hAnsi="Times New Roman"/>
        </w:rPr>
      </w:pPr>
      <w:r>
        <w:rPr>
          <w:rFonts w:ascii="Times New Roman" w:hAnsi="Times New Roman"/>
          <w:sz w:val="24"/>
        </w:rPr>
        <w:lastRenderedPageBreak/>
        <w:t xml:space="preserve">Main success scenario: The manager has to login and perform a set of actions (add, </w:t>
      </w:r>
      <w:proofErr w:type="gramStart"/>
      <w:r>
        <w:rPr>
          <w:rFonts w:ascii="Times New Roman" w:hAnsi="Times New Roman"/>
          <w:sz w:val="24"/>
        </w:rPr>
        <w:t>remove</w:t>
      </w:r>
      <w:proofErr w:type="gramEnd"/>
      <w:r>
        <w:rPr>
          <w:rFonts w:ascii="Times New Roman" w:hAnsi="Times New Roman"/>
          <w:sz w:val="24"/>
        </w:rPr>
        <w:t xml:space="preserve"> or change the </w:t>
      </w:r>
      <w:r>
        <w:rPr>
          <w:rFonts w:ascii="Times New Roman" w:hAnsi="Times New Roman"/>
          <w:sz w:val="24"/>
        </w:rPr>
        <w:t>existing offer data. If everything is performed right, the end-user should be able to make bets using the new offer</w:t>
      </w:r>
    </w:p>
    <w:p w14:paraId="291475AA" w14:textId="443B6EFB" w:rsidR="006C63BE" w:rsidRPr="00A16BDC" w:rsidRDefault="007A79F8" w:rsidP="00A16BDC">
      <w:pPr>
        <w:spacing w:line="240" w:lineRule="auto"/>
        <w:jc w:val="both"/>
        <w:rPr>
          <w:rFonts w:ascii="Times New Roman" w:hAnsi="Times New Roman"/>
        </w:rPr>
      </w:pPr>
      <w:r>
        <w:rPr>
          <w:rFonts w:ascii="Times New Roman" w:hAnsi="Times New Roman"/>
          <w:sz w:val="24"/>
        </w:rPr>
        <w:t>Extensions: In case the data introduced by the manager is not valid it simply will not be displayed to the end-user</w:t>
      </w:r>
    </w:p>
    <w:p w14:paraId="10F2C71D" w14:textId="4B73288D" w:rsidR="006C63BE" w:rsidRDefault="007A79F8" w:rsidP="00A16BDC">
      <w:pPr>
        <w:pStyle w:val="Heading2"/>
      </w:pPr>
      <w:r>
        <w:t>Make a bet</w:t>
      </w:r>
    </w:p>
    <w:p w14:paraId="4CCD5A88" w14:textId="77777777" w:rsidR="006C63BE" w:rsidRDefault="007A79F8" w:rsidP="00A16BDC">
      <w:pPr>
        <w:spacing w:line="240" w:lineRule="auto"/>
        <w:jc w:val="both"/>
        <w:rPr>
          <w:rFonts w:ascii="Times New Roman" w:hAnsi="Times New Roman"/>
        </w:rPr>
      </w:pPr>
      <w:r>
        <w:rPr>
          <w:rFonts w:ascii="Times New Roman" w:hAnsi="Times New Roman"/>
          <w:sz w:val="24"/>
        </w:rPr>
        <w:t>Le</w:t>
      </w:r>
      <w:r>
        <w:rPr>
          <w:rFonts w:ascii="Times New Roman" w:hAnsi="Times New Roman"/>
          <w:sz w:val="24"/>
        </w:rPr>
        <w:t>vel: user-goal level</w:t>
      </w:r>
    </w:p>
    <w:p w14:paraId="7D16F9AE" w14:textId="77777777" w:rsidR="006C63BE" w:rsidRDefault="007A79F8" w:rsidP="00A16BDC">
      <w:pPr>
        <w:spacing w:line="240" w:lineRule="auto"/>
        <w:jc w:val="both"/>
        <w:rPr>
          <w:rFonts w:ascii="Times New Roman" w:hAnsi="Times New Roman"/>
        </w:rPr>
      </w:pPr>
      <w:r>
        <w:rPr>
          <w:rFonts w:ascii="Times New Roman" w:hAnsi="Times New Roman"/>
          <w:sz w:val="24"/>
        </w:rPr>
        <w:t>Primary actor: Registered User</w:t>
      </w:r>
    </w:p>
    <w:p w14:paraId="75758616" w14:textId="77777777" w:rsidR="006C63BE" w:rsidRDefault="007A79F8" w:rsidP="00A16BDC">
      <w:pPr>
        <w:spacing w:line="240" w:lineRule="auto"/>
        <w:jc w:val="both"/>
        <w:rPr>
          <w:rFonts w:ascii="Times New Roman" w:hAnsi="Times New Roman"/>
        </w:rPr>
      </w:pPr>
      <w:r>
        <w:rPr>
          <w:rFonts w:ascii="Times New Roman" w:hAnsi="Times New Roman"/>
          <w:sz w:val="24"/>
        </w:rPr>
        <w:t>Main success scenario: After deciding the bets he wants to make and allocating the desired amount of money, the user can send the request to the platform receiving a ticket containing the bets and the fin</w:t>
      </w:r>
      <w:r>
        <w:rPr>
          <w:rFonts w:ascii="Times New Roman" w:hAnsi="Times New Roman"/>
          <w:sz w:val="24"/>
        </w:rPr>
        <w:t>ancial details</w:t>
      </w:r>
    </w:p>
    <w:p w14:paraId="53621790" w14:textId="371D6C80" w:rsidR="006C63BE" w:rsidRPr="00A16BDC" w:rsidRDefault="007A79F8" w:rsidP="00A16BDC">
      <w:pPr>
        <w:spacing w:line="240" w:lineRule="auto"/>
        <w:jc w:val="both"/>
        <w:rPr>
          <w:rFonts w:ascii="Times New Roman" w:hAnsi="Times New Roman"/>
        </w:rPr>
      </w:pPr>
      <w:r>
        <w:rPr>
          <w:rFonts w:ascii="Times New Roman" w:hAnsi="Times New Roman"/>
          <w:sz w:val="24"/>
        </w:rPr>
        <w:t>Extensions: The user might wait too long to make a bet and the matches he chose might become unavailable. In this case he will simply receive an error message.</w:t>
      </w:r>
    </w:p>
    <w:p w14:paraId="752EDF41" w14:textId="1BE798CB" w:rsidR="006C63BE" w:rsidRDefault="007A79F8" w:rsidP="00A16BDC">
      <w:pPr>
        <w:pStyle w:val="Heading2"/>
      </w:pPr>
      <w:r>
        <w:t>Register</w:t>
      </w:r>
    </w:p>
    <w:p w14:paraId="2237A8B1" w14:textId="77777777" w:rsidR="006C63BE" w:rsidRDefault="007A79F8" w:rsidP="00A16BDC">
      <w:pPr>
        <w:spacing w:line="240" w:lineRule="auto"/>
        <w:jc w:val="both"/>
        <w:rPr>
          <w:rFonts w:ascii="Times New Roman" w:hAnsi="Times New Roman"/>
        </w:rPr>
      </w:pPr>
      <w:r>
        <w:rPr>
          <w:rFonts w:ascii="Times New Roman" w:hAnsi="Times New Roman"/>
          <w:sz w:val="24"/>
        </w:rPr>
        <w:t>Level: user-goal level</w:t>
      </w:r>
    </w:p>
    <w:p w14:paraId="4C4F4D51" w14:textId="77777777" w:rsidR="006C63BE" w:rsidRDefault="007A79F8" w:rsidP="00A16BDC">
      <w:pPr>
        <w:spacing w:line="240" w:lineRule="auto"/>
        <w:jc w:val="both"/>
        <w:rPr>
          <w:rFonts w:ascii="Times New Roman" w:hAnsi="Times New Roman"/>
        </w:rPr>
      </w:pPr>
      <w:r>
        <w:rPr>
          <w:rFonts w:ascii="Times New Roman" w:hAnsi="Times New Roman"/>
          <w:sz w:val="24"/>
        </w:rPr>
        <w:t>Primary actor: Visitor</w:t>
      </w:r>
    </w:p>
    <w:p w14:paraId="1955ED0D" w14:textId="77777777" w:rsidR="006C63BE" w:rsidRDefault="007A79F8" w:rsidP="00A16BDC">
      <w:pPr>
        <w:spacing w:line="240" w:lineRule="auto"/>
        <w:jc w:val="both"/>
        <w:rPr>
          <w:rFonts w:ascii="Times New Roman" w:hAnsi="Times New Roman"/>
        </w:rPr>
      </w:pPr>
      <w:r>
        <w:rPr>
          <w:rFonts w:ascii="Times New Roman" w:hAnsi="Times New Roman"/>
          <w:sz w:val="24"/>
        </w:rPr>
        <w:t xml:space="preserve">Main </w:t>
      </w:r>
      <w:r>
        <w:rPr>
          <w:rFonts w:ascii="Times New Roman" w:hAnsi="Times New Roman"/>
          <w:sz w:val="24"/>
        </w:rPr>
        <w:t>success scenario: If a visitor (person that is not logged in) enters the site, he will still be able to see the current offer, but he will not be able to make any bets. However, he can access the registration page where he can create an account.</w:t>
      </w:r>
    </w:p>
    <w:p w14:paraId="460A3BB6" w14:textId="1F6CA874" w:rsidR="006C63BE" w:rsidRPr="00A16BDC" w:rsidRDefault="007A79F8" w:rsidP="00A16BDC">
      <w:pPr>
        <w:spacing w:line="240" w:lineRule="auto"/>
        <w:jc w:val="both"/>
        <w:rPr>
          <w:rFonts w:ascii="Times New Roman" w:hAnsi="Times New Roman"/>
        </w:rPr>
      </w:pPr>
      <w:r>
        <w:rPr>
          <w:rFonts w:ascii="Times New Roman" w:hAnsi="Times New Roman"/>
          <w:sz w:val="24"/>
        </w:rPr>
        <w:t>Extensions</w:t>
      </w:r>
      <w:r>
        <w:rPr>
          <w:rFonts w:ascii="Times New Roman" w:hAnsi="Times New Roman"/>
          <w:sz w:val="24"/>
        </w:rPr>
        <w:t>: The data user provided must be valid and he must be 18 years or older otherwise he will not be able to create an account.</w:t>
      </w:r>
      <w:bookmarkStart w:id="1" w:name="_Toc254773291"/>
      <w:bookmarkEnd w:id="1"/>
    </w:p>
    <w:p w14:paraId="00D03DD5" w14:textId="1EDD68FB" w:rsidR="006C63BE" w:rsidRDefault="007A79F8" w:rsidP="00A16BDC">
      <w:pPr>
        <w:pStyle w:val="Heading2"/>
      </w:pPr>
      <w:r>
        <w:lastRenderedPageBreak/>
        <w:t>Diagrams</w:t>
      </w:r>
    </w:p>
    <w:p w14:paraId="4FE0BC77" w14:textId="2F765FD4" w:rsidR="006C63BE" w:rsidRDefault="007A79F8">
      <w:pPr>
        <w:pStyle w:val="InfoBlue"/>
        <w:spacing w:line="240" w:lineRule="auto"/>
        <w:jc w:val="both"/>
      </w:pPr>
      <w:r>
        <w:rPr>
          <w:noProof/>
          <w:sz w:val="24"/>
        </w:rPr>
        <mc:AlternateContent>
          <mc:Choice Requires="wps">
            <w:drawing>
              <wp:inline distT="0" distB="0" distL="0" distR="0" wp14:anchorId="7BAB01E3" wp14:editId="6A7452E7">
                <wp:extent cx="4124960" cy="639191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pic:blipFill>
                      <pic:spPr>
                        <a:xfrm>
                          <a:off x="0" y="0"/>
                          <a:ext cx="4124160" cy="6391440"/>
                        </a:xfrm>
                        <a:prstGeom prst="rect">
                          <a:avLst/>
                        </a:prstGeom>
                        <a:ln>
                          <a:noFill/>
                        </a:ln>
                      </pic:spPr>
                    </pic:pic>
                  </a:graphicData>
                </a:graphic>
              </wp:inline>
            </w:drawing>
          </mc:Choice>
          <mc:Fallback>
            <w:pict>
              <v:rect id="shape_0" stroked="f" style="position:absolute;margin-left:0pt;margin-top:-503.3pt;width:324.7pt;height:503.2pt;mso-position-vertical:top">
                <v:imagedata r:id="rId6" o:detectmouseclick="t"/>
                <w10:wrap type="none"/>
                <v:stroke color="#3465a4" joinstyle="round" endcap="flat"/>
              </v:rect>
            </w:pict>
          </mc:Fallback>
        </mc:AlternateContent>
      </w:r>
    </w:p>
    <w:p w14:paraId="6B470A8D" w14:textId="12254761" w:rsidR="00A16BDC" w:rsidRDefault="00A16BDC" w:rsidP="00A16BDC">
      <w:pPr>
        <w:pStyle w:val="Heading1"/>
      </w:pPr>
      <w:r>
        <w:lastRenderedPageBreak/>
        <w:t>Data Model</w:t>
      </w:r>
    </w:p>
    <w:p w14:paraId="3B3019FF" w14:textId="3A2D2CD6" w:rsidR="00A16BDC" w:rsidRDefault="00A16BDC" w:rsidP="00A16BDC">
      <w:r>
        <w:rPr>
          <w:noProof/>
        </w:rPr>
        <w:drawing>
          <wp:inline distT="0" distB="0" distL="0" distR="0" wp14:anchorId="11528223" wp14:editId="7D41FF64">
            <wp:extent cx="5935980" cy="39014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901440"/>
                    </a:xfrm>
                    <a:prstGeom prst="rect">
                      <a:avLst/>
                    </a:prstGeom>
                    <a:noFill/>
                    <a:ln>
                      <a:noFill/>
                    </a:ln>
                  </pic:spPr>
                </pic:pic>
              </a:graphicData>
            </a:graphic>
          </wp:inline>
        </w:drawing>
      </w:r>
    </w:p>
    <w:p w14:paraId="721DEE40" w14:textId="20E648E4" w:rsidR="00947592" w:rsidRDefault="00947592" w:rsidP="00947592">
      <w:pPr>
        <w:pStyle w:val="Heading1"/>
      </w:pPr>
      <w:r>
        <w:lastRenderedPageBreak/>
        <w:t>Architecture</w:t>
      </w:r>
    </w:p>
    <w:p w14:paraId="3D872194" w14:textId="2AD2CE6A" w:rsidR="00947592" w:rsidRDefault="00947592" w:rsidP="00947592">
      <w:r>
        <w:rPr>
          <w:noProof/>
        </w:rPr>
        <w:drawing>
          <wp:inline distT="0" distB="0" distL="0" distR="0" wp14:anchorId="5C8C10B1" wp14:editId="015658F0">
            <wp:extent cx="5943600" cy="4518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18660"/>
                    </a:xfrm>
                    <a:prstGeom prst="rect">
                      <a:avLst/>
                    </a:prstGeom>
                    <a:noFill/>
                    <a:ln>
                      <a:noFill/>
                    </a:ln>
                  </pic:spPr>
                </pic:pic>
              </a:graphicData>
            </a:graphic>
          </wp:inline>
        </w:drawing>
      </w:r>
    </w:p>
    <w:p w14:paraId="74457259" w14:textId="3A7F10B7" w:rsidR="00947592" w:rsidRDefault="00947592" w:rsidP="00947592">
      <w:pPr>
        <w:pStyle w:val="Heading2"/>
      </w:pPr>
      <w:r>
        <w:t>Web App (ngApp)</w:t>
      </w:r>
    </w:p>
    <w:p w14:paraId="37B10251" w14:textId="60C2EE3D" w:rsidR="00947592" w:rsidRDefault="00947592" w:rsidP="00947592">
      <w:r>
        <w:t>Written in Angular, deployed as a static website (only HTML, JS, and CSS files). It is the client application that makes makes over HTTP to the backend.</w:t>
      </w:r>
    </w:p>
    <w:p w14:paraId="313A92F2" w14:textId="72B357CC" w:rsidR="00947592" w:rsidRDefault="00947592" w:rsidP="00947592">
      <w:pPr>
        <w:pStyle w:val="Heading2"/>
      </w:pPr>
      <w:r>
        <w:t>Backend</w:t>
      </w:r>
    </w:p>
    <w:p w14:paraId="653C260B" w14:textId="5C33E5C7" w:rsidR="00947592" w:rsidRDefault="00947592" w:rsidP="00947592">
      <w:r>
        <w:t>The backend in built with Spring (MVC, Security) and exposes a RESTful interface. This is composed of a set of controllers (REST controllers) that handle incoming requests</w:t>
      </w:r>
      <w:r w:rsidR="00390DCF">
        <w:t>. It also leverages Hibernate as an ORM for persisting the data into a MySQL RDMS.</w:t>
      </w:r>
    </w:p>
    <w:p w14:paraId="2A02001B" w14:textId="77777777" w:rsidR="00641DF0" w:rsidRDefault="00641DF0" w:rsidP="00641DF0">
      <w:pPr>
        <w:pStyle w:val="Heading3"/>
      </w:pPr>
      <w:r>
        <w:lastRenderedPageBreak/>
        <w:t>Directory Structure</w:t>
      </w:r>
    </w:p>
    <w:p w14:paraId="4E02FCE7" w14:textId="253B5D7B" w:rsidR="00390DCF" w:rsidRDefault="00641DF0" w:rsidP="00641DF0">
      <w:pPr>
        <w:pStyle w:val="Heading3"/>
      </w:pPr>
      <w:r>
        <w:rPr>
          <w:noProof/>
        </w:rPr>
        <w:drawing>
          <wp:inline distT="0" distB="0" distL="0" distR="0" wp14:anchorId="76C1DB44" wp14:editId="550A35CA">
            <wp:extent cx="2720735" cy="7040880"/>
            <wp:effectExtent l="0" t="0" r="381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2725101" cy="7052178"/>
                    </a:xfrm>
                    <a:prstGeom prst="rect">
                      <a:avLst/>
                    </a:prstGeom>
                  </pic:spPr>
                </pic:pic>
              </a:graphicData>
            </a:graphic>
          </wp:inline>
        </w:drawing>
      </w:r>
      <w:r w:rsidR="00390DCF">
        <w:t xml:space="preserve"> </w:t>
      </w:r>
    </w:p>
    <w:p w14:paraId="717E07DB" w14:textId="77777777" w:rsidR="00641DF0" w:rsidRPr="00641DF0" w:rsidRDefault="00641DF0" w:rsidP="00641DF0"/>
    <w:p w14:paraId="3FBB9CE0" w14:textId="77777777" w:rsidR="00947592" w:rsidRPr="00947592" w:rsidRDefault="00947592" w:rsidP="00947592"/>
    <w:p w14:paraId="77F95AAD" w14:textId="3D80A0D7" w:rsidR="00A16BDC" w:rsidRPr="00A16BDC" w:rsidRDefault="00A16BDC" w:rsidP="006404B1">
      <w:pPr>
        <w:pStyle w:val="Heading1"/>
        <w:numPr>
          <w:ilvl w:val="0"/>
          <w:numId w:val="0"/>
        </w:numPr>
      </w:pPr>
      <w:r>
        <w:lastRenderedPageBreak/>
        <w:t>Deployment</w:t>
      </w:r>
      <w:r>
        <w:rPr>
          <w:noProof/>
        </w:rPr>
        <w:drawing>
          <wp:inline distT="0" distB="0" distL="0" distR="0" wp14:anchorId="4E1D7271" wp14:editId="277A6C53">
            <wp:extent cx="5943600" cy="2956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56560"/>
                    </a:xfrm>
                    <a:prstGeom prst="rect">
                      <a:avLst/>
                    </a:prstGeom>
                    <a:noFill/>
                    <a:ln>
                      <a:noFill/>
                    </a:ln>
                  </pic:spPr>
                </pic:pic>
              </a:graphicData>
            </a:graphic>
          </wp:inline>
        </w:drawing>
      </w:r>
    </w:p>
    <w:p w14:paraId="736F0BB1" w14:textId="2DABF6E4" w:rsidR="00A16BDC" w:rsidRDefault="00A16BDC" w:rsidP="00A16BDC">
      <w:pPr>
        <w:pStyle w:val="Heading2"/>
      </w:pPr>
      <w:r>
        <w:t>Requirements</w:t>
      </w:r>
    </w:p>
    <w:p w14:paraId="392B4838" w14:textId="0C60C9D1" w:rsidR="00A16BDC" w:rsidRDefault="00A16BDC" w:rsidP="00A16BDC">
      <w:pPr>
        <w:pStyle w:val="ListParagraph"/>
        <w:numPr>
          <w:ilvl w:val="0"/>
          <w:numId w:val="6"/>
        </w:numPr>
      </w:pPr>
      <w:r>
        <w:t>St</w:t>
      </w:r>
      <w:r w:rsidR="0063008A">
        <w:t>atic website hosting such as Apache or nginx</w:t>
      </w:r>
    </w:p>
    <w:p w14:paraId="782B1CFB" w14:textId="590B823E" w:rsidR="0063008A" w:rsidRDefault="0063008A" w:rsidP="0063008A">
      <w:pPr>
        <w:pStyle w:val="ListParagraph"/>
        <w:numPr>
          <w:ilvl w:val="1"/>
          <w:numId w:val="6"/>
        </w:numPr>
      </w:pPr>
      <w:r>
        <w:t>XAMPP or WAMP can be used on Windows</w:t>
      </w:r>
    </w:p>
    <w:p w14:paraId="29906A47" w14:textId="54297C53" w:rsidR="0063008A" w:rsidRDefault="0063008A" w:rsidP="0063008A">
      <w:pPr>
        <w:pStyle w:val="ListParagraph"/>
        <w:numPr>
          <w:ilvl w:val="0"/>
          <w:numId w:val="6"/>
        </w:numPr>
      </w:pPr>
      <w:r>
        <w:t>MySQL 5.7</w:t>
      </w:r>
    </w:p>
    <w:p w14:paraId="56935C73" w14:textId="7D442B8D" w:rsidR="0063008A" w:rsidRDefault="0063008A" w:rsidP="0063008A">
      <w:pPr>
        <w:pStyle w:val="ListParagraph"/>
        <w:numPr>
          <w:ilvl w:val="1"/>
          <w:numId w:val="6"/>
        </w:numPr>
      </w:pPr>
      <w:r>
        <w:t>XAMPP, WAMP, or Docker can be used</w:t>
      </w:r>
    </w:p>
    <w:p w14:paraId="3B47C213" w14:textId="6D470573" w:rsidR="0063008A" w:rsidRDefault="00947592" w:rsidP="0063008A">
      <w:pPr>
        <w:pStyle w:val="ListParagraph"/>
        <w:numPr>
          <w:ilvl w:val="0"/>
          <w:numId w:val="6"/>
        </w:numPr>
      </w:pPr>
      <w:r>
        <w:t>Servlet container</w:t>
      </w:r>
    </w:p>
    <w:p w14:paraId="0A5405BF" w14:textId="3A2D1D07" w:rsidR="00947592" w:rsidRPr="00A16BDC" w:rsidRDefault="00947592" w:rsidP="00947592">
      <w:pPr>
        <w:pStyle w:val="ListParagraph"/>
        <w:numPr>
          <w:ilvl w:val="1"/>
          <w:numId w:val="6"/>
        </w:numPr>
      </w:pPr>
      <w:proofErr w:type="gramStart"/>
      <w:r>
        <w:t>E.g.</w:t>
      </w:r>
      <w:proofErr w:type="gramEnd"/>
      <w:r>
        <w:t xml:space="preserve"> Tomcat</w:t>
      </w:r>
    </w:p>
    <w:sectPr w:rsidR="00947592" w:rsidRPr="00A16BD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2973"/>
    <w:multiLevelType w:val="multilevel"/>
    <w:tmpl w:val="B31E1060"/>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DC914A8"/>
    <w:multiLevelType w:val="multilevel"/>
    <w:tmpl w:val="6728F4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63F17F9"/>
    <w:multiLevelType w:val="hybridMultilevel"/>
    <w:tmpl w:val="BD588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F904CC"/>
    <w:multiLevelType w:val="multilevel"/>
    <w:tmpl w:val="9050B5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0894D33"/>
    <w:multiLevelType w:val="hybridMultilevel"/>
    <w:tmpl w:val="85A0E88E"/>
    <w:lvl w:ilvl="0" w:tplc="CFDA72CC">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C15C85"/>
    <w:multiLevelType w:val="multilevel"/>
    <w:tmpl w:val="2DE638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3BE"/>
    <w:rsid w:val="00390DCF"/>
    <w:rsid w:val="0063008A"/>
    <w:rsid w:val="006404B1"/>
    <w:rsid w:val="00641DF0"/>
    <w:rsid w:val="006C63BE"/>
    <w:rsid w:val="007A79F8"/>
    <w:rsid w:val="00947592"/>
    <w:rsid w:val="00A16BD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BBE6B"/>
  <w15:docId w15:val="{54AE343C-949A-4A0B-806B-5832996E9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471"/>
    <w:pPr>
      <w:spacing w:after="200" w:line="276" w:lineRule="auto"/>
    </w:pPr>
    <w:rPr>
      <w:rFonts w:ascii="Calibri" w:eastAsiaTheme="minorEastAsia" w:hAnsi="Calibri"/>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Normal"/>
    <w:next w:val="Normal"/>
    <w:link w:val="Heading2Char"/>
    <w:uiPriority w:val="9"/>
    <w:unhideWhenUsed/>
    <w:qFormat/>
    <w:rsid w:val="00A16B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1D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Courier New"/>
      <w:sz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F3601"/>
    <w:pPr>
      <w:ind w:left="720"/>
      <w:contextualSpacing/>
    </w:pPr>
  </w:style>
  <w:style w:type="paragraph" w:customStyle="1" w:styleId="InfoBlue">
    <w:name w:val="InfoBlue"/>
    <w:basedOn w:val="Normal"/>
    <w:next w:val="BodyText"/>
    <w:qFormat/>
    <w:pPr>
      <w:spacing w:after="120"/>
      <w:ind w:left="720"/>
    </w:pPr>
    <w:rPr>
      <w:i/>
      <w:color w:val="C0504D"/>
    </w:rPr>
  </w:style>
  <w:style w:type="paragraph" w:styleId="Title">
    <w:name w:val="Title"/>
    <w:basedOn w:val="Normal"/>
    <w:next w:val="Normal"/>
    <w:link w:val="TitleChar"/>
    <w:uiPriority w:val="10"/>
    <w:qFormat/>
    <w:rsid w:val="00A16B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BD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16B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41DF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Petru Stefanie</dc:creator>
  <dc:description/>
  <cp:lastModifiedBy>Andrei Stefanie</cp:lastModifiedBy>
  <cp:revision>7</cp:revision>
  <dcterms:created xsi:type="dcterms:W3CDTF">2016-03-07T13:29:00Z</dcterms:created>
  <dcterms:modified xsi:type="dcterms:W3CDTF">2022-01-26T15:53:00Z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