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import subprocess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logging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from helpers import run_subprocess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logging.basicConfig(level=logging.INFO, format="%(asctime)s - %(levelname)s - %(message)s")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logger = logging.getLogger(__name__)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 compile_code(toolchain_path, source_path, binary_path, debug=False, extra_flags=None):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Compiles RISC-V source code into an executable.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Args: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toolchain_path (str): Path to the RISC-V toolchain.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source_path (str): Path to the source code file.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binary_path (str): Output path for the compiled binary.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debug (bool): Enables debug logging if True.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extra_flags (list): Additional compiler flags.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riscv_gcc = os.path.join(os.path.expanduser(toolchain_path), 'bin', 'riscv32-unknown-elf-gcc')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# Enable debug mode dynamically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if os.getenv("DEBUG_MODE") == "1" or debug: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logger.setLevel(logging.DEBUG)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# Validate paths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if not os.path.isdir(toolchain_path):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logger.error(f"Toolchain path not found: {toolchain_path}")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raise FileNotFoundError(f"Toolchain path not found: {toolchain_path}")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if not os.path.isfile(riscv_gcc):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logger.error(f"RISC-V GCC compiler not found at: {riscv_gcc}")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raise FileNotFoundError(f"RISC-V GCC compiler not found at: {riscv_gcc}")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if not os.path.isfile(source_path):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logger.error(f"Source file not found at: {source_path}")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raise FileNotFoundError(f"Source file not found at: {source_path}")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logger.info(f"Using compiler: {riscv_gcc}")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logger.info(f"Compiling: {source_path} -&gt; {binary_path}")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# Construct compilation command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compile_command = [riscv_gcc, '-o', binary_path, source_path, '-march=rv32im', '-mabi=ilp32']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if extra_flags: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compile_command.extend(extra_flags)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if debug: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logger.debug(f"Compile command: {' '.join(compile_command)}")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# Run compilation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run_subprocess(compile_command)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logger.info(f"Compilation successful: {binary_path}")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except subprocess.CalledProcessError as e: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logger.error(f"Compilation failed with error: {e.stderr}")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raise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logger.error(f"Unexpected error during compilation: {e}")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raise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