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508"/>
        <w:gridCol w:w="4508"/>
      </w:tblGrid>
      <w:tr w:rsidR="00AF18EB" w:rsidTr="00AF18EB">
        <w:tc>
          <w:tcPr>
            <w:tcW w:w="4508" w:type="dxa"/>
          </w:tcPr>
          <w:p w:rsidR="00AF18EB" w:rsidRDefault="00A10571">
            <w:r>
              <w:rPr>
                <w:noProof/>
                <w:lang w:eastAsia="en-GB"/>
              </w:rPr>
              <w:drawing>
                <wp:anchor distT="0" distB="0" distL="114300" distR="114300" simplePos="0" relativeHeight="251659264" behindDoc="0" locked="0" layoutInCell="1" allowOverlap="1" wp14:anchorId="528BE6DF" wp14:editId="5C24D7A5">
                  <wp:simplePos x="0" y="0"/>
                  <wp:positionH relativeFrom="column">
                    <wp:posOffset>159674</wp:posOffset>
                  </wp:positionH>
                  <wp:positionV relativeFrom="paragraph">
                    <wp:posOffset>874626</wp:posOffset>
                  </wp:positionV>
                  <wp:extent cx="624840" cy="320040"/>
                  <wp:effectExtent l="0" t="0" r="0" b="0"/>
                  <wp:wrapNone/>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l="33485" t="50073" r="58656" b="42706"/>
                          <a:stretch>
                            <a:fillRect/>
                          </a:stretch>
                        </pic:blipFill>
                        <pic:spPr bwMode="auto">
                          <a:xfrm>
                            <a:off x="0" y="0"/>
                            <a:ext cx="624840" cy="320040"/>
                          </a:xfrm>
                          <a:prstGeom prst="rect">
                            <a:avLst/>
                          </a:prstGeom>
                          <a:noFill/>
                          <a:ln>
                            <a:noFill/>
                          </a:ln>
                        </pic:spPr>
                      </pic:pic>
                    </a:graphicData>
                  </a:graphic>
                  <wp14:sizeRelH relativeFrom="page">
                    <wp14:pctWidth>0</wp14:pctWidth>
                  </wp14:sizeRelH>
                  <wp14:sizeRelV relativeFrom="page">
                    <wp14:pctHeight>0</wp14:pctHeight>
                  </wp14:sizeRelV>
                </wp:anchor>
              </w:drawing>
            </w:r>
            <w:r w:rsidR="00AF18EB" w:rsidRPr="00E30B3F">
              <w:rPr>
                <w:noProof/>
                <w:sz w:val="20"/>
                <w:lang w:eastAsia="en-GB"/>
              </w:rPr>
              <w:drawing>
                <wp:inline distT="0" distB="0" distL="0" distR="0" wp14:anchorId="19422A95" wp14:editId="1A686089">
                  <wp:extent cx="2303780" cy="185229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l="28693" t="21704" r="42142" b="36517"/>
                          <a:stretch>
                            <a:fillRect/>
                          </a:stretch>
                        </pic:blipFill>
                        <pic:spPr bwMode="auto">
                          <a:xfrm>
                            <a:off x="0" y="0"/>
                            <a:ext cx="2303780" cy="1852295"/>
                          </a:xfrm>
                          <a:prstGeom prst="rect">
                            <a:avLst/>
                          </a:prstGeom>
                          <a:noFill/>
                          <a:ln>
                            <a:noFill/>
                          </a:ln>
                        </pic:spPr>
                      </pic:pic>
                    </a:graphicData>
                  </a:graphic>
                </wp:inline>
              </w:drawing>
            </w:r>
          </w:p>
        </w:tc>
        <w:tc>
          <w:tcPr>
            <w:tcW w:w="4508" w:type="dxa"/>
          </w:tcPr>
          <w:p w:rsidR="00AF18EB" w:rsidRDefault="00A10571">
            <w:r>
              <w:t>This is the first page which will load up when the program is started. This window will give the option for users to open up the instruction page if they are new and want to learn how the program will work, or they could go straight into the main program if they are already experienced.</w:t>
            </w:r>
          </w:p>
        </w:tc>
      </w:tr>
      <w:tr w:rsidR="00AF18EB" w:rsidTr="00AF18EB">
        <w:tc>
          <w:tcPr>
            <w:tcW w:w="4508" w:type="dxa"/>
          </w:tcPr>
          <w:p w:rsidR="00AF18EB" w:rsidRDefault="00AF18EB">
            <w:r w:rsidRPr="00E30B3F">
              <w:rPr>
                <w:noProof/>
                <w:sz w:val="20"/>
                <w:lang w:eastAsia="en-GB"/>
              </w:rPr>
              <w:drawing>
                <wp:inline distT="0" distB="0" distL="0" distR="0" wp14:anchorId="53897D43" wp14:editId="5C97471C">
                  <wp:extent cx="2596515" cy="2110105"/>
                  <wp:effectExtent l="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l="20834" t="18739" r="50166" b="39482"/>
                          <a:stretch>
                            <a:fillRect/>
                          </a:stretch>
                        </pic:blipFill>
                        <pic:spPr bwMode="auto">
                          <a:xfrm>
                            <a:off x="0" y="0"/>
                            <a:ext cx="2596515" cy="2110105"/>
                          </a:xfrm>
                          <a:prstGeom prst="rect">
                            <a:avLst/>
                          </a:prstGeom>
                          <a:noFill/>
                          <a:ln>
                            <a:noFill/>
                          </a:ln>
                        </pic:spPr>
                      </pic:pic>
                    </a:graphicData>
                  </a:graphic>
                </wp:inline>
              </w:drawing>
            </w:r>
          </w:p>
        </w:tc>
        <w:tc>
          <w:tcPr>
            <w:tcW w:w="4508" w:type="dxa"/>
          </w:tcPr>
          <w:p w:rsidR="00AF18EB" w:rsidRDefault="00A10571">
            <w:r>
              <w:t>In this scree the user will be told the basic rules and instructions on how to go about using the program. It will t</w:t>
            </w:r>
            <w:bookmarkStart w:id="0" w:name="_GoBack"/>
            <w:bookmarkEnd w:id="0"/>
            <w:r>
              <w:t>ell them what they can and cannot do.</w:t>
            </w:r>
          </w:p>
          <w:p w:rsidR="00A10571" w:rsidRDefault="00A10571"/>
          <w:p w:rsidR="00A10571" w:rsidRDefault="00A10571" w:rsidP="00A10571">
            <w:r>
              <w:t>This will give the user a greater understanding on how to use the system, so that it’s easier for them and will save them a lot of time if they were to use and learn the program without this screen.</w:t>
            </w:r>
          </w:p>
        </w:tc>
      </w:tr>
      <w:tr w:rsidR="00AF18EB" w:rsidTr="00AF18EB">
        <w:tc>
          <w:tcPr>
            <w:tcW w:w="4508" w:type="dxa"/>
          </w:tcPr>
          <w:p w:rsidR="00AF18EB" w:rsidRDefault="00AF18EB">
            <w:r w:rsidRPr="00E30B3F">
              <w:rPr>
                <w:noProof/>
                <w:sz w:val="20"/>
                <w:lang w:eastAsia="en-GB"/>
              </w:rPr>
              <w:drawing>
                <wp:inline distT="0" distB="0" distL="0" distR="0" wp14:anchorId="3C06D400" wp14:editId="6CFFC988">
                  <wp:extent cx="2338705" cy="1893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l="28835" t="21407" r="42332" b="37111"/>
                          <a:stretch>
                            <a:fillRect/>
                          </a:stretch>
                        </pic:blipFill>
                        <pic:spPr bwMode="auto">
                          <a:xfrm>
                            <a:off x="0" y="0"/>
                            <a:ext cx="2338705" cy="1893570"/>
                          </a:xfrm>
                          <a:prstGeom prst="rect">
                            <a:avLst/>
                          </a:prstGeom>
                          <a:noFill/>
                          <a:ln>
                            <a:noFill/>
                          </a:ln>
                        </pic:spPr>
                      </pic:pic>
                    </a:graphicData>
                  </a:graphic>
                </wp:inline>
              </w:drawing>
            </w:r>
          </w:p>
        </w:tc>
        <w:tc>
          <w:tcPr>
            <w:tcW w:w="4508" w:type="dxa"/>
          </w:tcPr>
          <w:p w:rsidR="00EA7623" w:rsidRPr="00EA7623" w:rsidRDefault="00EA7623" w:rsidP="00EA7623">
            <w:r w:rsidRPr="00EA7623">
              <w:t>User must be able to:</w:t>
            </w:r>
          </w:p>
          <w:p w:rsidR="00000000" w:rsidRPr="00EA7623" w:rsidRDefault="008E03ED" w:rsidP="00EA7623">
            <w:pPr>
              <w:numPr>
                <w:ilvl w:val="0"/>
                <w:numId w:val="1"/>
              </w:numPr>
            </w:pPr>
            <w:r w:rsidRPr="00EA7623">
              <w:t>Choose start location</w:t>
            </w:r>
          </w:p>
          <w:p w:rsidR="00000000" w:rsidRPr="00EA7623" w:rsidRDefault="008E03ED" w:rsidP="00EA7623">
            <w:pPr>
              <w:numPr>
                <w:ilvl w:val="0"/>
                <w:numId w:val="1"/>
              </w:numPr>
            </w:pPr>
            <w:r w:rsidRPr="00EA7623">
              <w:t xml:space="preserve">Choose type to find </w:t>
            </w:r>
          </w:p>
          <w:p w:rsidR="00000000" w:rsidRPr="00EA7623" w:rsidRDefault="008E03ED" w:rsidP="00EA7623">
            <w:pPr>
              <w:numPr>
                <w:ilvl w:val="0"/>
                <w:numId w:val="1"/>
              </w:numPr>
            </w:pPr>
            <w:r w:rsidRPr="00EA7623">
              <w:t>Highlights types chosen an</w:t>
            </w:r>
            <w:r w:rsidRPr="00EA7623">
              <w:t>d displays cheapest item list (ask to change type)</w:t>
            </w:r>
          </w:p>
          <w:p w:rsidR="00000000" w:rsidRPr="00EA7623" w:rsidRDefault="008E03ED" w:rsidP="00EA7623">
            <w:pPr>
              <w:numPr>
                <w:ilvl w:val="0"/>
                <w:numId w:val="1"/>
              </w:numPr>
            </w:pPr>
            <w:r w:rsidRPr="00EA7623">
              <w:t xml:space="preserve"> Time displayed on the screen </w:t>
            </w:r>
          </w:p>
          <w:p w:rsidR="00000000" w:rsidRPr="00EA7623" w:rsidRDefault="008E03ED" w:rsidP="00EA7623">
            <w:pPr>
              <w:numPr>
                <w:ilvl w:val="0"/>
                <w:numId w:val="1"/>
              </w:numPr>
            </w:pPr>
            <w:r w:rsidRPr="00EA7623">
              <w:t xml:space="preserve">User inputs the amount of items they want and the </w:t>
            </w:r>
            <w:r w:rsidRPr="00EA7623">
              <w:t xml:space="preserve">time the robot has to find them </w:t>
            </w:r>
          </w:p>
          <w:p w:rsidR="00000000" w:rsidRPr="00EA7623" w:rsidRDefault="008E03ED" w:rsidP="00EA7623">
            <w:pPr>
              <w:numPr>
                <w:ilvl w:val="0"/>
                <w:numId w:val="1"/>
              </w:numPr>
            </w:pPr>
            <w:r w:rsidRPr="00EA7623">
              <w:t>Outputs a list of items cheapest items found in the time (new tab)</w:t>
            </w:r>
          </w:p>
          <w:p w:rsidR="00000000" w:rsidRPr="00EA7623" w:rsidRDefault="008E03ED" w:rsidP="00EA7623">
            <w:pPr>
              <w:numPr>
                <w:ilvl w:val="0"/>
                <w:numId w:val="1"/>
              </w:numPr>
            </w:pPr>
            <w:r w:rsidRPr="00EA7623">
              <w:t>User specifics ascending or desc</w:t>
            </w:r>
            <w:r w:rsidRPr="00EA7623">
              <w:t>ending list (buttons)</w:t>
            </w:r>
          </w:p>
          <w:p w:rsidR="00000000" w:rsidRPr="00EA7623" w:rsidRDefault="008E03ED" w:rsidP="00EA7623">
            <w:pPr>
              <w:numPr>
                <w:ilvl w:val="0"/>
                <w:numId w:val="1"/>
              </w:numPr>
            </w:pPr>
            <w:r w:rsidRPr="00EA7623">
              <w:t xml:space="preserve">Highlights items picked up </w:t>
            </w:r>
          </w:p>
          <w:p w:rsidR="00000000" w:rsidRPr="00EA7623" w:rsidRDefault="008E03ED" w:rsidP="00EA7623">
            <w:pPr>
              <w:numPr>
                <w:ilvl w:val="0"/>
                <w:numId w:val="1"/>
              </w:numPr>
            </w:pPr>
            <w:r w:rsidRPr="00EA7623">
              <w:t>Save details of games when finished to text file (Type chosen, time, amount of ite</w:t>
            </w:r>
            <w:r w:rsidRPr="00EA7623">
              <w:t xml:space="preserve">ms, total price) </w:t>
            </w:r>
          </w:p>
          <w:p w:rsidR="00AF18EB" w:rsidRDefault="00AF18EB"/>
        </w:tc>
      </w:tr>
    </w:tbl>
    <w:p w:rsidR="003201A0" w:rsidRDefault="003201A0"/>
    <w:sectPr w:rsidR="003201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4A164E"/>
    <w:multiLevelType w:val="hybridMultilevel"/>
    <w:tmpl w:val="AC1EA882"/>
    <w:lvl w:ilvl="0" w:tplc="26501CD8">
      <w:start w:val="1"/>
      <w:numFmt w:val="bullet"/>
      <w:lvlText w:val="•"/>
      <w:lvlJc w:val="left"/>
      <w:pPr>
        <w:tabs>
          <w:tab w:val="num" w:pos="720"/>
        </w:tabs>
        <w:ind w:left="720" w:hanging="360"/>
      </w:pPr>
      <w:rPr>
        <w:rFonts w:ascii="Arial" w:hAnsi="Arial" w:hint="default"/>
      </w:rPr>
    </w:lvl>
    <w:lvl w:ilvl="1" w:tplc="F89AE0B2" w:tentative="1">
      <w:start w:val="1"/>
      <w:numFmt w:val="bullet"/>
      <w:lvlText w:val="•"/>
      <w:lvlJc w:val="left"/>
      <w:pPr>
        <w:tabs>
          <w:tab w:val="num" w:pos="1440"/>
        </w:tabs>
        <w:ind w:left="1440" w:hanging="360"/>
      </w:pPr>
      <w:rPr>
        <w:rFonts w:ascii="Arial" w:hAnsi="Arial" w:hint="default"/>
      </w:rPr>
    </w:lvl>
    <w:lvl w:ilvl="2" w:tplc="93581536" w:tentative="1">
      <w:start w:val="1"/>
      <w:numFmt w:val="bullet"/>
      <w:lvlText w:val="•"/>
      <w:lvlJc w:val="left"/>
      <w:pPr>
        <w:tabs>
          <w:tab w:val="num" w:pos="2160"/>
        </w:tabs>
        <w:ind w:left="2160" w:hanging="360"/>
      </w:pPr>
      <w:rPr>
        <w:rFonts w:ascii="Arial" w:hAnsi="Arial" w:hint="default"/>
      </w:rPr>
    </w:lvl>
    <w:lvl w:ilvl="3" w:tplc="2DFA33E0" w:tentative="1">
      <w:start w:val="1"/>
      <w:numFmt w:val="bullet"/>
      <w:lvlText w:val="•"/>
      <w:lvlJc w:val="left"/>
      <w:pPr>
        <w:tabs>
          <w:tab w:val="num" w:pos="2880"/>
        </w:tabs>
        <w:ind w:left="2880" w:hanging="360"/>
      </w:pPr>
      <w:rPr>
        <w:rFonts w:ascii="Arial" w:hAnsi="Arial" w:hint="default"/>
      </w:rPr>
    </w:lvl>
    <w:lvl w:ilvl="4" w:tplc="A08E0DD8" w:tentative="1">
      <w:start w:val="1"/>
      <w:numFmt w:val="bullet"/>
      <w:lvlText w:val="•"/>
      <w:lvlJc w:val="left"/>
      <w:pPr>
        <w:tabs>
          <w:tab w:val="num" w:pos="3600"/>
        </w:tabs>
        <w:ind w:left="3600" w:hanging="360"/>
      </w:pPr>
      <w:rPr>
        <w:rFonts w:ascii="Arial" w:hAnsi="Arial" w:hint="default"/>
      </w:rPr>
    </w:lvl>
    <w:lvl w:ilvl="5" w:tplc="6CDE182E" w:tentative="1">
      <w:start w:val="1"/>
      <w:numFmt w:val="bullet"/>
      <w:lvlText w:val="•"/>
      <w:lvlJc w:val="left"/>
      <w:pPr>
        <w:tabs>
          <w:tab w:val="num" w:pos="4320"/>
        </w:tabs>
        <w:ind w:left="4320" w:hanging="360"/>
      </w:pPr>
      <w:rPr>
        <w:rFonts w:ascii="Arial" w:hAnsi="Arial" w:hint="default"/>
      </w:rPr>
    </w:lvl>
    <w:lvl w:ilvl="6" w:tplc="F6024ECC" w:tentative="1">
      <w:start w:val="1"/>
      <w:numFmt w:val="bullet"/>
      <w:lvlText w:val="•"/>
      <w:lvlJc w:val="left"/>
      <w:pPr>
        <w:tabs>
          <w:tab w:val="num" w:pos="5040"/>
        </w:tabs>
        <w:ind w:left="5040" w:hanging="360"/>
      </w:pPr>
      <w:rPr>
        <w:rFonts w:ascii="Arial" w:hAnsi="Arial" w:hint="default"/>
      </w:rPr>
    </w:lvl>
    <w:lvl w:ilvl="7" w:tplc="50787172" w:tentative="1">
      <w:start w:val="1"/>
      <w:numFmt w:val="bullet"/>
      <w:lvlText w:val="•"/>
      <w:lvlJc w:val="left"/>
      <w:pPr>
        <w:tabs>
          <w:tab w:val="num" w:pos="5760"/>
        </w:tabs>
        <w:ind w:left="5760" w:hanging="360"/>
      </w:pPr>
      <w:rPr>
        <w:rFonts w:ascii="Arial" w:hAnsi="Arial" w:hint="default"/>
      </w:rPr>
    </w:lvl>
    <w:lvl w:ilvl="8" w:tplc="A238C4B8"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8EB"/>
    <w:rsid w:val="003201A0"/>
    <w:rsid w:val="008E03ED"/>
    <w:rsid w:val="00A10571"/>
    <w:rsid w:val="00AF18EB"/>
    <w:rsid w:val="00EA76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42F633-B6CF-4D4C-8360-25B3DFB75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18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263898">
      <w:bodyDiv w:val="1"/>
      <w:marLeft w:val="0"/>
      <w:marRight w:val="0"/>
      <w:marTop w:val="0"/>
      <w:marBottom w:val="0"/>
      <w:divBdr>
        <w:top w:val="none" w:sz="0" w:space="0" w:color="auto"/>
        <w:left w:val="none" w:sz="0" w:space="0" w:color="auto"/>
        <w:bottom w:val="none" w:sz="0" w:space="0" w:color="auto"/>
        <w:right w:val="none" w:sz="0" w:space="0" w:color="auto"/>
      </w:divBdr>
      <w:divsChild>
        <w:div w:id="2070568575">
          <w:marLeft w:val="446"/>
          <w:marRight w:val="0"/>
          <w:marTop w:val="0"/>
          <w:marBottom w:val="0"/>
          <w:divBdr>
            <w:top w:val="none" w:sz="0" w:space="0" w:color="auto"/>
            <w:left w:val="none" w:sz="0" w:space="0" w:color="auto"/>
            <w:bottom w:val="none" w:sz="0" w:space="0" w:color="auto"/>
            <w:right w:val="none" w:sz="0" w:space="0" w:color="auto"/>
          </w:divBdr>
        </w:div>
        <w:div w:id="1813869764">
          <w:marLeft w:val="446"/>
          <w:marRight w:val="0"/>
          <w:marTop w:val="0"/>
          <w:marBottom w:val="0"/>
          <w:divBdr>
            <w:top w:val="none" w:sz="0" w:space="0" w:color="auto"/>
            <w:left w:val="none" w:sz="0" w:space="0" w:color="auto"/>
            <w:bottom w:val="none" w:sz="0" w:space="0" w:color="auto"/>
            <w:right w:val="none" w:sz="0" w:space="0" w:color="auto"/>
          </w:divBdr>
        </w:div>
        <w:div w:id="41253887">
          <w:marLeft w:val="446"/>
          <w:marRight w:val="0"/>
          <w:marTop w:val="0"/>
          <w:marBottom w:val="0"/>
          <w:divBdr>
            <w:top w:val="none" w:sz="0" w:space="0" w:color="auto"/>
            <w:left w:val="none" w:sz="0" w:space="0" w:color="auto"/>
            <w:bottom w:val="none" w:sz="0" w:space="0" w:color="auto"/>
            <w:right w:val="none" w:sz="0" w:space="0" w:color="auto"/>
          </w:divBdr>
        </w:div>
        <w:div w:id="1746761695">
          <w:marLeft w:val="446"/>
          <w:marRight w:val="0"/>
          <w:marTop w:val="0"/>
          <w:marBottom w:val="0"/>
          <w:divBdr>
            <w:top w:val="none" w:sz="0" w:space="0" w:color="auto"/>
            <w:left w:val="none" w:sz="0" w:space="0" w:color="auto"/>
            <w:bottom w:val="none" w:sz="0" w:space="0" w:color="auto"/>
            <w:right w:val="none" w:sz="0" w:space="0" w:color="auto"/>
          </w:divBdr>
        </w:div>
        <w:div w:id="892154568">
          <w:marLeft w:val="446"/>
          <w:marRight w:val="0"/>
          <w:marTop w:val="0"/>
          <w:marBottom w:val="0"/>
          <w:divBdr>
            <w:top w:val="none" w:sz="0" w:space="0" w:color="auto"/>
            <w:left w:val="none" w:sz="0" w:space="0" w:color="auto"/>
            <w:bottom w:val="none" w:sz="0" w:space="0" w:color="auto"/>
            <w:right w:val="none" w:sz="0" w:space="0" w:color="auto"/>
          </w:divBdr>
        </w:div>
        <w:div w:id="494997435">
          <w:marLeft w:val="446"/>
          <w:marRight w:val="0"/>
          <w:marTop w:val="0"/>
          <w:marBottom w:val="0"/>
          <w:divBdr>
            <w:top w:val="none" w:sz="0" w:space="0" w:color="auto"/>
            <w:left w:val="none" w:sz="0" w:space="0" w:color="auto"/>
            <w:bottom w:val="none" w:sz="0" w:space="0" w:color="auto"/>
            <w:right w:val="none" w:sz="0" w:space="0" w:color="auto"/>
          </w:divBdr>
        </w:div>
        <w:div w:id="1935237506">
          <w:marLeft w:val="446"/>
          <w:marRight w:val="0"/>
          <w:marTop w:val="0"/>
          <w:marBottom w:val="0"/>
          <w:divBdr>
            <w:top w:val="none" w:sz="0" w:space="0" w:color="auto"/>
            <w:left w:val="none" w:sz="0" w:space="0" w:color="auto"/>
            <w:bottom w:val="none" w:sz="0" w:space="0" w:color="auto"/>
            <w:right w:val="none" w:sz="0" w:space="0" w:color="auto"/>
          </w:divBdr>
        </w:div>
        <w:div w:id="456215797">
          <w:marLeft w:val="446"/>
          <w:marRight w:val="0"/>
          <w:marTop w:val="0"/>
          <w:marBottom w:val="0"/>
          <w:divBdr>
            <w:top w:val="none" w:sz="0" w:space="0" w:color="auto"/>
            <w:left w:val="none" w:sz="0" w:space="0" w:color="auto"/>
            <w:bottom w:val="none" w:sz="0" w:space="0" w:color="auto"/>
            <w:right w:val="none" w:sz="0" w:space="0" w:color="auto"/>
          </w:divBdr>
        </w:div>
        <w:div w:id="193621654">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1</Pages>
  <Words>172</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Alamin Miah</dc:creator>
  <cp:keywords/>
  <dc:description/>
  <cp:lastModifiedBy>Alamin Miah</cp:lastModifiedBy>
  <cp:revision>1</cp:revision>
  <dcterms:created xsi:type="dcterms:W3CDTF">2016-03-11T20:46:00Z</dcterms:created>
  <dcterms:modified xsi:type="dcterms:W3CDTF">2016-03-12T21:20:00Z</dcterms:modified>
</cp:coreProperties>
</file>